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140FC" w14:textId="77777777" w:rsidR="007151C5" w:rsidRDefault="00000000" w:rsidP="0089165F">
      <w:pPr>
        <w:pStyle w:val="TableParagraph"/>
      </w:pPr>
      <w:r>
        <w:rPr>
          <w:noProof/>
        </w:rPr>
        <w:drawing>
          <wp:inline distT="0" distB="0" distL="0" distR="0" wp14:anchorId="7C09D390" wp14:editId="200630CD">
            <wp:extent cx="1162296" cy="5638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62296" cy="563879"/>
                    </a:xfrm>
                    <a:prstGeom prst="rect">
                      <a:avLst/>
                    </a:prstGeom>
                  </pic:spPr>
                </pic:pic>
              </a:graphicData>
            </a:graphic>
          </wp:inline>
        </w:drawing>
      </w:r>
    </w:p>
    <w:p w14:paraId="1476C9D5" w14:textId="77777777" w:rsidR="007151C5" w:rsidRDefault="007151C5">
      <w:pPr>
        <w:pStyle w:val="BodyText"/>
        <w:spacing w:before="114"/>
        <w:rPr>
          <w:sz w:val="32"/>
        </w:rPr>
      </w:pPr>
    </w:p>
    <w:p w14:paraId="2C29B264" w14:textId="77777777" w:rsidR="007151C5" w:rsidRDefault="00000000">
      <w:pPr>
        <w:pStyle w:val="Heading1"/>
        <w:spacing w:line="240" w:lineRule="auto"/>
        <w:ind w:left="138"/>
        <w:jc w:val="both"/>
      </w:pPr>
      <w:r>
        <w:t>SMIIC</w:t>
      </w:r>
      <w:r>
        <w:rPr>
          <w:spacing w:val="-14"/>
        </w:rPr>
        <w:t xml:space="preserve"> </w:t>
      </w:r>
      <w:r>
        <w:t>STRATEGIC</w:t>
      </w:r>
      <w:r>
        <w:rPr>
          <w:spacing w:val="-13"/>
        </w:rPr>
        <w:t xml:space="preserve"> </w:t>
      </w:r>
      <w:r>
        <w:t>PLAN</w:t>
      </w:r>
      <w:r>
        <w:rPr>
          <w:spacing w:val="-11"/>
        </w:rPr>
        <w:t xml:space="preserve"> </w:t>
      </w:r>
      <w:r>
        <w:t>2021-</w:t>
      </w:r>
      <w:r>
        <w:rPr>
          <w:spacing w:val="-4"/>
        </w:rPr>
        <w:t>2030</w:t>
      </w:r>
    </w:p>
    <w:p w14:paraId="56AD8124" w14:textId="5E4D52C2" w:rsidR="007151C5" w:rsidRDefault="00F16CCF">
      <w:pPr>
        <w:pStyle w:val="BodyText"/>
        <w:spacing w:before="111"/>
        <w:rPr>
          <w:b/>
          <w:sz w:val="20"/>
        </w:rPr>
      </w:pPr>
      <w:r>
        <w:rPr>
          <w:noProof/>
        </w:rPr>
        <mc:AlternateContent>
          <mc:Choice Requires="wps">
            <w:drawing>
              <wp:anchor distT="0" distB="0" distL="114300" distR="114300" simplePos="0" relativeHeight="251666432" behindDoc="0" locked="0" layoutInCell="1" allowOverlap="1" wp14:anchorId="3AD9B2C6" wp14:editId="20D87AED">
                <wp:simplePos x="0" y="0"/>
                <wp:positionH relativeFrom="column">
                  <wp:posOffset>78740</wp:posOffset>
                </wp:positionH>
                <wp:positionV relativeFrom="paragraph">
                  <wp:posOffset>92075</wp:posOffset>
                </wp:positionV>
                <wp:extent cx="6046470" cy="7620"/>
                <wp:effectExtent l="0" t="0" r="30480" b="30480"/>
                <wp:wrapNone/>
                <wp:docPr id="60765264" name="Straight Connector 10"/>
                <wp:cNvGraphicFramePr/>
                <a:graphic xmlns:a="http://schemas.openxmlformats.org/drawingml/2006/main">
                  <a:graphicData uri="http://schemas.microsoft.com/office/word/2010/wordprocessingShape">
                    <wps:wsp>
                      <wps:cNvCnPr/>
                      <wps:spPr>
                        <a:xfrm flipV="1">
                          <a:off x="0" y="0"/>
                          <a:ext cx="604647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1DDC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25pt" to="482.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" strokecolor="#4579b8 [3044]"/>
            </w:pict>
          </mc:Fallback>
        </mc:AlternateContent>
      </w:r>
    </w:p>
    <w:p w14:paraId="5940219C" w14:textId="77777777" w:rsidR="007151C5" w:rsidRDefault="00000000">
      <w:pPr>
        <w:pStyle w:val="Heading2"/>
        <w:spacing w:before="198"/>
        <w:ind w:left="138" w:firstLine="0"/>
        <w:jc w:val="both"/>
      </w:pPr>
      <w:r>
        <w:t xml:space="preserve">ABOUT </w:t>
      </w:r>
      <w:r>
        <w:rPr>
          <w:spacing w:val="-2"/>
        </w:rPr>
        <w:t>SMIIC</w:t>
      </w:r>
    </w:p>
    <w:p w14:paraId="0C564E38" w14:textId="1BB624F6" w:rsidR="007151C5" w:rsidRDefault="00000000" w:rsidP="001B2FA6">
      <w:pPr>
        <w:pStyle w:val="BodyText"/>
        <w:spacing w:before="182" w:line="259" w:lineRule="auto"/>
        <w:ind w:left="138" w:right="-23"/>
        <w:jc w:val="both"/>
      </w:pPr>
      <w:r>
        <w:t>The Standards and Metrology Institute for Islamic Countries (SMIIC), as an institute developing necessary</w:t>
      </w:r>
      <w:r>
        <w:rPr>
          <w:spacing w:val="-15"/>
        </w:rPr>
        <w:t xml:space="preserve"> </w:t>
      </w:r>
      <w:r>
        <w:t>mechanisms</w:t>
      </w:r>
      <w:r>
        <w:rPr>
          <w:spacing w:val="-15"/>
        </w:rPr>
        <w:t xml:space="preserve"> </w:t>
      </w:r>
      <w:r>
        <w:t>for</w:t>
      </w:r>
      <w:r>
        <w:rPr>
          <w:spacing w:val="-15"/>
        </w:rPr>
        <w:t xml:space="preserve"> </w:t>
      </w:r>
      <w:r>
        <w:t>the</w:t>
      </w:r>
      <w:r>
        <w:rPr>
          <w:spacing w:val="-15"/>
        </w:rPr>
        <w:t xml:space="preserve"> </w:t>
      </w:r>
      <w:r>
        <w:t>Organization</w:t>
      </w:r>
      <w:r>
        <w:rPr>
          <w:spacing w:val="-15"/>
        </w:rPr>
        <w:t xml:space="preserve"> </w:t>
      </w:r>
      <w:r>
        <w:t>of</w:t>
      </w:r>
      <w:r>
        <w:rPr>
          <w:spacing w:val="-14"/>
        </w:rPr>
        <w:t xml:space="preserve"> </w:t>
      </w:r>
      <w:r>
        <w:t>Islamic</w:t>
      </w:r>
      <w:r>
        <w:rPr>
          <w:spacing w:val="-15"/>
        </w:rPr>
        <w:t xml:space="preserve"> </w:t>
      </w:r>
      <w:r>
        <w:t>Cooperation</w:t>
      </w:r>
      <w:r>
        <w:rPr>
          <w:spacing w:val="-14"/>
        </w:rPr>
        <w:t xml:space="preserve"> </w:t>
      </w:r>
      <w:r>
        <w:t>(OIC)</w:t>
      </w:r>
      <w:r>
        <w:rPr>
          <w:spacing w:val="-14"/>
        </w:rPr>
        <w:t xml:space="preserve"> </w:t>
      </w:r>
      <w:r>
        <w:t>countries,</w:t>
      </w:r>
      <w:r>
        <w:rPr>
          <w:spacing w:val="-15"/>
        </w:rPr>
        <w:t xml:space="preserve"> </w:t>
      </w:r>
      <w:r>
        <w:t>aims</w:t>
      </w:r>
      <w:r>
        <w:rPr>
          <w:spacing w:val="-15"/>
        </w:rPr>
        <w:t xml:space="preserve"> </w:t>
      </w:r>
      <w:r>
        <w:t>at</w:t>
      </w:r>
      <w:r>
        <w:rPr>
          <w:spacing w:val="-13"/>
        </w:rPr>
        <w:t xml:space="preserve"> </w:t>
      </w:r>
      <w:r>
        <w:t xml:space="preserve">setting </w:t>
      </w:r>
      <w:r w:rsidRPr="00F363FA">
        <w:t>new</w:t>
      </w:r>
      <w:r>
        <w:t xml:space="preserve"> standards in the Member States and eliminating technical barriers to trade consequently increasing the trade among them. </w:t>
      </w:r>
      <w:r w:rsidRPr="00766BFE">
        <w:t xml:space="preserve">The Institute also aims to </w:t>
      </w:r>
      <w:r w:rsidRPr="00214FF1">
        <w:t>establish conformity assessment</w:t>
      </w:r>
      <w:r w:rsidRPr="00766BFE">
        <w:t xml:space="preserve"> schemes for the purpose of expediting </w:t>
      </w:r>
      <w:r w:rsidR="00595953">
        <w:t xml:space="preserve">the </w:t>
      </w:r>
      <w:r w:rsidRPr="00766BFE">
        <w:t>exchange of materials, manufactured goods</w:t>
      </w:r>
      <w:r w:rsidR="001366A9">
        <w:t>,</w:t>
      </w:r>
      <w:r w:rsidRPr="00766BFE">
        <w:t xml:space="preserve"> and products among Member States beginning with mutual recognition of certificates.</w:t>
      </w:r>
    </w:p>
    <w:p w14:paraId="66036713" w14:textId="7DC9E081" w:rsidR="007151C5" w:rsidRDefault="00000000" w:rsidP="001B2FA6">
      <w:pPr>
        <w:pStyle w:val="BodyText"/>
        <w:spacing w:before="159" w:line="259" w:lineRule="auto"/>
        <w:ind w:left="138" w:right="-23"/>
        <w:jc w:val="both"/>
      </w:pPr>
      <w:r>
        <w:t>The</w:t>
      </w:r>
      <w:r>
        <w:rPr>
          <w:spacing w:val="-15"/>
        </w:rPr>
        <w:t xml:space="preserve"> </w:t>
      </w:r>
      <w:r>
        <w:t>SMIIC</w:t>
      </w:r>
      <w:r>
        <w:rPr>
          <w:spacing w:val="-15"/>
        </w:rPr>
        <w:t xml:space="preserve"> </w:t>
      </w:r>
      <w:r>
        <w:t>also</w:t>
      </w:r>
      <w:r>
        <w:rPr>
          <w:spacing w:val="-15"/>
        </w:rPr>
        <w:t xml:space="preserve"> </w:t>
      </w:r>
      <w:r>
        <w:t>seeks</w:t>
      </w:r>
      <w:r>
        <w:rPr>
          <w:spacing w:val="-15"/>
        </w:rPr>
        <w:t xml:space="preserve"> </w:t>
      </w:r>
      <w:r w:rsidR="001366A9">
        <w:t>to achieve</w:t>
      </w:r>
      <w:r>
        <w:rPr>
          <w:spacing w:val="-15"/>
        </w:rPr>
        <w:t xml:space="preserve"> </w:t>
      </w:r>
      <w:r>
        <w:t>uniformity</w:t>
      </w:r>
      <w:r>
        <w:rPr>
          <w:spacing w:val="-15"/>
        </w:rPr>
        <w:t xml:space="preserve"> </w:t>
      </w:r>
      <w:r>
        <w:t>in</w:t>
      </w:r>
      <w:r>
        <w:rPr>
          <w:spacing w:val="-15"/>
        </w:rPr>
        <w:t xml:space="preserve"> </w:t>
      </w:r>
      <w:r>
        <w:t>metrology,</w:t>
      </w:r>
      <w:r>
        <w:rPr>
          <w:spacing w:val="-15"/>
        </w:rPr>
        <w:t xml:space="preserve"> </w:t>
      </w:r>
      <w:r>
        <w:t>laboratory</w:t>
      </w:r>
      <w:r>
        <w:rPr>
          <w:spacing w:val="-15"/>
        </w:rPr>
        <w:t xml:space="preserve"> </w:t>
      </w:r>
      <w:r>
        <w:t>testing</w:t>
      </w:r>
      <w:r w:rsidR="001366A9">
        <w:t>,</w:t>
      </w:r>
      <w:r>
        <w:rPr>
          <w:spacing w:val="-15"/>
        </w:rPr>
        <w:t xml:space="preserve"> </w:t>
      </w:r>
      <w:r>
        <w:t>and</w:t>
      </w:r>
      <w:r>
        <w:rPr>
          <w:spacing w:val="-15"/>
        </w:rPr>
        <w:t xml:space="preserve"> </w:t>
      </w:r>
      <w:r>
        <w:t xml:space="preserve">standardization activities among Member States and </w:t>
      </w:r>
      <w:r w:rsidR="001366A9">
        <w:t xml:space="preserve">ensure </w:t>
      </w:r>
      <w:r>
        <w:t xml:space="preserve">training and providing technical </w:t>
      </w:r>
      <w:r>
        <w:rPr>
          <w:spacing w:val="-2"/>
        </w:rPr>
        <w:t>assistance</w:t>
      </w:r>
      <w:r>
        <w:rPr>
          <w:spacing w:val="-7"/>
        </w:rPr>
        <w:t xml:space="preserve"> </w:t>
      </w:r>
      <w:r>
        <w:rPr>
          <w:spacing w:val="-2"/>
        </w:rPr>
        <w:t>to</w:t>
      </w:r>
      <w:r>
        <w:rPr>
          <w:spacing w:val="-5"/>
        </w:rPr>
        <w:t xml:space="preserve"> </w:t>
      </w:r>
      <w:r>
        <w:rPr>
          <w:spacing w:val="-2"/>
        </w:rPr>
        <w:t>the</w:t>
      </w:r>
      <w:r>
        <w:rPr>
          <w:spacing w:val="-6"/>
        </w:rPr>
        <w:t xml:space="preserve"> </w:t>
      </w:r>
      <w:r>
        <w:rPr>
          <w:spacing w:val="-2"/>
        </w:rPr>
        <w:t>OIC</w:t>
      </w:r>
      <w:r>
        <w:rPr>
          <w:spacing w:val="-5"/>
        </w:rPr>
        <w:t xml:space="preserve"> </w:t>
      </w:r>
      <w:r>
        <w:rPr>
          <w:spacing w:val="-2"/>
        </w:rPr>
        <w:t>Members</w:t>
      </w:r>
      <w:r>
        <w:rPr>
          <w:spacing w:val="-6"/>
        </w:rPr>
        <w:t xml:space="preserve"> </w:t>
      </w:r>
      <w:r>
        <w:rPr>
          <w:spacing w:val="-2"/>
        </w:rPr>
        <w:t>in</w:t>
      </w:r>
      <w:r>
        <w:rPr>
          <w:spacing w:val="-5"/>
        </w:rPr>
        <w:t xml:space="preserve"> </w:t>
      </w:r>
      <w:r>
        <w:rPr>
          <w:spacing w:val="-2"/>
        </w:rPr>
        <w:t>the</w:t>
      </w:r>
      <w:r>
        <w:rPr>
          <w:spacing w:val="-6"/>
        </w:rPr>
        <w:t xml:space="preserve"> </w:t>
      </w:r>
      <w:r>
        <w:rPr>
          <w:spacing w:val="-2"/>
        </w:rPr>
        <w:t>domain</w:t>
      </w:r>
      <w:r>
        <w:rPr>
          <w:spacing w:val="-6"/>
        </w:rPr>
        <w:t xml:space="preserve"> </w:t>
      </w:r>
      <w:r>
        <w:rPr>
          <w:spacing w:val="-2"/>
        </w:rPr>
        <w:t>of</w:t>
      </w:r>
      <w:r>
        <w:rPr>
          <w:spacing w:val="-7"/>
        </w:rPr>
        <w:t xml:space="preserve"> </w:t>
      </w:r>
      <w:r>
        <w:rPr>
          <w:spacing w:val="-2"/>
        </w:rPr>
        <w:t>standardization</w:t>
      </w:r>
      <w:r>
        <w:rPr>
          <w:spacing w:val="-6"/>
        </w:rPr>
        <w:t xml:space="preserve"> </w:t>
      </w:r>
      <w:r>
        <w:rPr>
          <w:spacing w:val="-2"/>
        </w:rPr>
        <w:t>and</w:t>
      </w:r>
      <w:r>
        <w:rPr>
          <w:spacing w:val="-6"/>
        </w:rPr>
        <w:t xml:space="preserve"> </w:t>
      </w:r>
      <w:r>
        <w:rPr>
          <w:spacing w:val="-2"/>
        </w:rPr>
        <w:t>metrology.</w:t>
      </w:r>
      <w:r>
        <w:rPr>
          <w:spacing w:val="-5"/>
        </w:rPr>
        <w:t xml:space="preserve"> </w:t>
      </w:r>
      <w:r>
        <w:rPr>
          <w:spacing w:val="-2"/>
        </w:rPr>
        <w:t>Hence,</w:t>
      </w:r>
      <w:r>
        <w:rPr>
          <w:spacing w:val="-6"/>
        </w:rPr>
        <w:t xml:space="preserve"> </w:t>
      </w:r>
      <w:r>
        <w:rPr>
          <w:spacing w:val="-2"/>
        </w:rPr>
        <w:t>the</w:t>
      </w:r>
      <w:r>
        <w:rPr>
          <w:spacing w:val="-4"/>
        </w:rPr>
        <w:t xml:space="preserve"> </w:t>
      </w:r>
      <w:r>
        <w:rPr>
          <w:spacing w:val="-2"/>
        </w:rPr>
        <w:t xml:space="preserve">Institute </w:t>
      </w:r>
      <w:r>
        <w:t>may</w:t>
      </w:r>
      <w:r>
        <w:rPr>
          <w:spacing w:val="-4"/>
        </w:rPr>
        <w:t xml:space="preserve"> </w:t>
      </w:r>
      <w:r>
        <w:t>cooperate</w:t>
      </w:r>
      <w:r>
        <w:rPr>
          <w:spacing w:val="-5"/>
        </w:rPr>
        <w:t xml:space="preserve"> </w:t>
      </w:r>
      <w:r>
        <w:t>with</w:t>
      </w:r>
      <w:r>
        <w:rPr>
          <w:spacing w:val="-4"/>
        </w:rPr>
        <w:t xml:space="preserve"> </w:t>
      </w:r>
      <w:r>
        <w:t>other</w:t>
      </w:r>
      <w:r>
        <w:rPr>
          <w:spacing w:val="-4"/>
        </w:rPr>
        <w:t xml:space="preserve"> </w:t>
      </w:r>
      <w:r>
        <w:t>regional</w:t>
      </w:r>
      <w:r>
        <w:rPr>
          <w:spacing w:val="-4"/>
        </w:rPr>
        <w:t xml:space="preserve"> </w:t>
      </w:r>
      <w:r>
        <w:t>and</w:t>
      </w:r>
      <w:r>
        <w:rPr>
          <w:spacing w:val="-4"/>
        </w:rPr>
        <w:t xml:space="preserve"> </w:t>
      </w:r>
      <w:r>
        <w:t>international</w:t>
      </w:r>
      <w:r>
        <w:rPr>
          <w:spacing w:val="-1"/>
        </w:rPr>
        <w:t xml:space="preserve"> </w:t>
      </w:r>
      <w:r>
        <w:t>organizations</w:t>
      </w:r>
      <w:r>
        <w:rPr>
          <w:spacing w:val="-4"/>
        </w:rPr>
        <w:t xml:space="preserve"> </w:t>
      </w:r>
      <w:r>
        <w:t>interested</w:t>
      </w:r>
      <w:r>
        <w:rPr>
          <w:spacing w:val="-4"/>
        </w:rPr>
        <w:t xml:space="preserve"> </w:t>
      </w:r>
      <w:r>
        <w:t>partially</w:t>
      </w:r>
      <w:r>
        <w:rPr>
          <w:spacing w:val="-4"/>
        </w:rPr>
        <w:t xml:space="preserve"> </w:t>
      </w:r>
      <w:r>
        <w:t>or</w:t>
      </w:r>
      <w:r>
        <w:rPr>
          <w:spacing w:val="-4"/>
        </w:rPr>
        <w:t xml:space="preserve"> </w:t>
      </w:r>
      <w:r>
        <w:t>wholly</w:t>
      </w:r>
      <w:r>
        <w:rPr>
          <w:spacing w:val="-4"/>
        </w:rPr>
        <w:t xml:space="preserve"> </w:t>
      </w:r>
      <w:r>
        <w:t>in standardization, metrology</w:t>
      </w:r>
      <w:r w:rsidR="00595953">
        <w:t>,</w:t>
      </w:r>
      <w:r>
        <w:t xml:space="preserve"> or related fields.</w:t>
      </w:r>
    </w:p>
    <w:p w14:paraId="2B962E9A" w14:textId="77777777" w:rsidR="007151C5" w:rsidRDefault="00000000" w:rsidP="001B2FA6">
      <w:pPr>
        <w:pStyle w:val="Heading2"/>
        <w:numPr>
          <w:ilvl w:val="0"/>
          <w:numId w:val="24"/>
        </w:numPr>
        <w:tabs>
          <w:tab w:val="left" w:pos="857"/>
        </w:tabs>
        <w:ind w:left="857" w:right="-23" w:hanging="359"/>
      </w:pPr>
      <w:r>
        <w:t xml:space="preserve">THE </w:t>
      </w:r>
      <w:r>
        <w:rPr>
          <w:spacing w:val="-2"/>
        </w:rPr>
        <w:t>CONTEXT</w:t>
      </w:r>
    </w:p>
    <w:p w14:paraId="3B869699" w14:textId="2F7A2882" w:rsidR="007151C5" w:rsidRDefault="00000000" w:rsidP="001B2FA6">
      <w:pPr>
        <w:pStyle w:val="BodyText"/>
        <w:spacing w:before="262" w:line="259" w:lineRule="auto"/>
        <w:ind w:left="138" w:right="-23"/>
        <w:jc w:val="both"/>
      </w:pPr>
      <w:r>
        <w:t>In a time where change is around every corner, organizations need to be especially aware of how changes in technology, resources, quality control, consumer preferences, and globalization affect</w:t>
      </w:r>
      <w:r>
        <w:rPr>
          <w:spacing w:val="-2"/>
        </w:rPr>
        <w:t xml:space="preserve"> </w:t>
      </w:r>
      <w:r>
        <w:t>their</w:t>
      </w:r>
      <w:r>
        <w:rPr>
          <w:spacing w:val="-1"/>
        </w:rPr>
        <w:t xml:space="preserve"> </w:t>
      </w:r>
      <w:r>
        <w:t>ability</w:t>
      </w:r>
      <w:r>
        <w:rPr>
          <w:spacing w:val="-2"/>
        </w:rPr>
        <w:t xml:space="preserve"> </w:t>
      </w:r>
      <w:r>
        <w:t>to</w:t>
      </w:r>
      <w:r>
        <w:rPr>
          <w:spacing w:val="-2"/>
        </w:rPr>
        <w:t xml:space="preserve"> </w:t>
      </w:r>
      <w:r>
        <w:t>be</w:t>
      </w:r>
      <w:r>
        <w:rPr>
          <w:spacing w:val="-1"/>
        </w:rPr>
        <w:t xml:space="preserve"> </w:t>
      </w:r>
      <w:r>
        <w:t>successful.</w:t>
      </w:r>
      <w:r>
        <w:rPr>
          <w:spacing w:val="-2"/>
        </w:rPr>
        <w:t xml:space="preserve"> </w:t>
      </w:r>
      <w:r>
        <w:t>They</w:t>
      </w:r>
      <w:r>
        <w:rPr>
          <w:spacing w:val="-2"/>
        </w:rPr>
        <w:t xml:space="preserve"> </w:t>
      </w:r>
      <w:r>
        <w:t>must</w:t>
      </w:r>
      <w:r>
        <w:rPr>
          <w:spacing w:val="-2"/>
        </w:rPr>
        <w:t xml:space="preserve"> </w:t>
      </w:r>
      <w:r>
        <w:t>have</w:t>
      </w:r>
      <w:r>
        <w:rPr>
          <w:spacing w:val="-3"/>
        </w:rPr>
        <w:t xml:space="preserve"> </w:t>
      </w:r>
      <w:r>
        <w:t>a</w:t>
      </w:r>
      <w:r>
        <w:rPr>
          <w:spacing w:val="-1"/>
        </w:rPr>
        <w:t xml:space="preserve"> </w:t>
      </w:r>
      <w:r>
        <w:t>clear</w:t>
      </w:r>
      <w:r>
        <w:rPr>
          <w:spacing w:val="-2"/>
        </w:rPr>
        <w:t xml:space="preserve"> </w:t>
      </w:r>
      <w:r>
        <w:t>idea</w:t>
      </w:r>
      <w:r>
        <w:rPr>
          <w:spacing w:val="-3"/>
        </w:rPr>
        <w:t xml:space="preserve"> </w:t>
      </w:r>
      <w:r>
        <w:t>about where</w:t>
      </w:r>
      <w:r>
        <w:rPr>
          <w:spacing w:val="-4"/>
        </w:rPr>
        <w:t xml:space="preserve"> </w:t>
      </w:r>
      <w:r>
        <w:t>they</w:t>
      </w:r>
      <w:r>
        <w:rPr>
          <w:spacing w:val="-1"/>
        </w:rPr>
        <w:t xml:space="preserve"> </w:t>
      </w:r>
      <w:r>
        <w:t>want</w:t>
      </w:r>
      <w:r>
        <w:rPr>
          <w:spacing w:val="-2"/>
        </w:rPr>
        <w:t xml:space="preserve"> </w:t>
      </w:r>
      <w:r>
        <w:t>to</w:t>
      </w:r>
      <w:r>
        <w:rPr>
          <w:spacing w:val="-2"/>
        </w:rPr>
        <w:t xml:space="preserve"> </w:t>
      </w:r>
      <w:r>
        <w:t>go and what they want to achieve in order to maintain their growth and prosperity. In this context, the SMIIC</w:t>
      </w:r>
      <w:r>
        <w:rPr>
          <w:spacing w:val="-9"/>
        </w:rPr>
        <w:t xml:space="preserve"> </w:t>
      </w:r>
      <w:r>
        <w:t>Strategic</w:t>
      </w:r>
      <w:r>
        <w:rPr>
          <w:spacing w:val="-11"/>
        </w:rPr>
        <w:t xml:space="preserve"> </w:t>
      </w:r>
      <w:r>
        <w:t>Plan</w:t>
      </w:r>
      <w:r>
        <w:rPr>
          <w:spacing w:val="-10"/>
        </w:rPr>
        <w:t xml:space="preserve"> </w:t>
      </w:r>
      <w:r>
        <w:t>2021-2030</w:t>
      </w:r>
      <w:r>
        <w:rPr>
          <w:spacing w:val="-10"/>
        </w:rPr>
        <w:t xml:space="preserve"> </w:t>
      </w:r>
      <w:r>
        <w:t>has</w:t>
      </w:r>
      <w:r>
        <w:rPr>
          <w:spacing w:val="-9"/>
        </w:rPr>
        <w:t xml:space="preserve"> </w:t>
      </w:r>
      <w:r>
        <w:t>been</w:t>
      </w:r>
      <w:r>
        <w:rPr>
          <w:spacing w:val="-7"/>
        </w:rPr>
        <w:t xml:space="preserve"> </w:t>
      </w:r>
      <w:r>
        <w:t>prepared</w:t>
      </w:r>
      <w:r>
        <w:rPr>
          <w:spacing w:val="-10"/>
        </w:rPr>
        <w:t xml:space="preserve"> </w:t>
      </w:r>
      <w:r>
        <w:t>to</w:t>
      </w:r>
      <w:r>
        <w:rPr>
          <w:spacing w:val="-8"/>
        </w:rPr>
        <w:t xml:space="preserve"> </w:t>
      </w:r>
      <w:r>
        <w:t>set</w:t>
      </w:r>
      <w:r>
        <w:rPr>
          <w:spacing w:val="-9"/>
        </w:rPr>
        <w:t xml:space="preserve"> </w:t>
      </w:r>
      <w:r>
        <w:t>out</w:t>
      </w:r>
      <w:r>
        <w:rPr>
          <w:spacing w:val="-9"/>
        </w:rPr>
        <w:t xml:space="preserve"> </w:t>
      </w:r>
      <w:r>
        <w:t>our</w:t>
      </w:r>
      <w:r>
        <w:rPr>
          <w:spacing w:val="-8"/>
        </w:rPr>
        <w:t xml:space="preserve"> </w:t>
      </w:r>
      <w:r>
        <w:t>vision</w:t>
      </w:r>
      <w:r>
        <w:rPr>
          <w:spacing w:val="-10"/>
        </w:rPr>
        <w:t xml:space="preserve"> </w:t>
      </w:r>
      <w:r>
        <w:t>(what</w:t>
      </w:r>
      <w:r>
        <w:rPr>
          <w:spacing w:val="-9"/>
        </w:rPr>
        <w:t xml:space="preserve"> </w:t>
      </w:r>
      <w:r>
        <w:t>we</w:t>
      </w:r>
      <w:r>
        <w:rPr>
          <w:spacing w:val="-9"/>
        </w:rPr>
        <w:t xml:space="preserve"> </w:t>
      </w:r>
      <w:r>
        <w:t>wish</w:t>
      </w:r>
      <w:r>
        <w:rPr>
          <w:spacing w:val="-9"/>
        </w:rPr>
        <w:t xml:space="preserve"> </w:t>
      </w:r>
      <w:r>
        <w:t>to</w:t>
      </w:r>
      <w:r>
        <w:rPr>
          <w:spacing w:val="-9"/>
        </w:rPr>
        <w:t xml:space="preserve"> </w:t>
      </w:r>
      <w:r>
        <w:t>be</w:t>
      </w:r>
      <w:r>
        <w:rPr>
          <w:spacing w:val="-8"/>
        </w:rPr>
        <w:t xml:space="preserve"> </w:t>
      </w:r>
      <w:r>
        <w:t>in</w:t>
      </w:r>
      <w:r>
        <w:rPr>
          <w:spacing w:val="-9"/>
        </w:rPr>
        <w:t xml:space="preserve"> </w:t>
      </w:r>
      <w:r>
        <w:t>the future),</w:t>
      </w:r>
      <w:r>
        <w:rPr>
          <w:spacing w:val="-15"/>
        </w:rPr>
        <w:t xml:space="preserve"> </w:t>
      </w:r>
      <w:r>
        <w:t>our</w:t>
      </w:r>
      <w:r>
        <w:rPr>
          <w:spacing w:val="-15"/>
        </w:rPr>
        <w:t xml:space="preserve"> </w:t>
      </w:r>
      <w:r>
        <w:t>mission</w:t>
      </w:r>
      <w:r>
        <w:rPr>
          <w:spacing w:val="-15"/>
        </w:rPr>
        <w:t xml:space="preserve"> </w:t>
      </w:r>
      <w:r>
        <w:t>(what</w:t>
      </w:r>
      <w:r>
        <w:rPr>
          <w:spacing w:val="-15"/>
        </w:rPr>
        <w:t xml:space="preserve"> </w:t>
      </w:r>
      <w:r>
        <w:t>we</w:t>
      </w:r>
      <w:r>
        <w:rPr>
          <w:spacing w:val="-15"/>
        </w:rPr>
        <w:t xml:space="preserve"> </w:t>
      </w:r>
      <w:r>
        <w:t>do</w:t>
      </w:r>
      <w:r>
        <w:rPr>
          <w:spacing w:val="-15"/>
        </w:rPr>
        <w:t xml:space="preserve"> </w:t>
      </w:r>
      <w:r>
        <w:t>and</w:t>
      </w:r>
      <w:r>
        <w:rPr>
          <w:spacing w:val="-15"/>
        </w:rPr>
        <w:t xml:space="preserve"> </w:t>
      </w:r>
      <w:r>
        <w:t>how</w:t>
      </w:r>
      <w:r>
        <w:rPr>
          <w:spacing w:val="-15"/>
        </w:rPr>
        <w:t xml:space="preserve"> </w:t>
      </w:r>
      <w:r>
        <w:t>we</w:t>
      </w:r>
      <w:r>
        <w:rPr>
          <w:spacing w:val="-15"/>
        </w:rPr>
        <w:t xml:space="preserve"> </w:t>
      </w:r>
      <w:r>
        <w:t>do</w:t>
      </w:r>
      <w:r>
        <w:rPr>
          <w:spacing w:val="-15"/>
        </w:rPr>
        <w:t xml:space="preserve"> </w:t>
      </w:r>
      <w:r>
        <w:t>it),</w:t>
      </w:r>
      <w:r>
        <w:rPr>
          <w:spacing w:val="-15"/>
        </w:rPr>
        <w:t xml:space="preserve"> </w:t>
      </w:r>
      <w:r>
        <w:t>our</w:t>
      </w:r>
      <w:r>
        <w:rPr>
          <w:spacing w:val="-15"/>
        </w:rPr>
        <w:t xml:space="preserve"> </w:t>
      </w:r>
      <w:r>
        <w:t>goals</w:t>
      </w:r>
      <w:r>
        <w:rPr>
          <w:spacing w:val="-15"/>
        </w:rPr>
        <w:t xml:space="preserve"> </w:t>
      </w:r>
      <w:r>
        <w:t>(how</w:t>
      </w:r>
      <w:r>
        <w:rPr>
          <w:spacing w:val="-15"/>
        </w:rPr>
        <w:t xml:space="preserve"> </w:t>
      </w:r>
      <w:r>
        <w:t>we</w:t>
      </w:r>
      <w:r>
        <w:rPr>
          <w:spacing w:val="-15"/>
        </w:rPr>
        <w:t xml:space="preserve"> </w:t>
      </w:r>
      <w:r>
        <w:t>strive</w:t>
      </w:r>
      <w:r>
        <w:rPr>
          <w:spacing w:val="-15"/>
        </w:rPr>
        <w:t xml:space="preserve"> </w:t>
      </w:r>
      <w:r>
        <w:t>to</w:t>
      </w:r>
      <w:r>
        <w:rPr>
          <w:spacing w:val="-15"/>
        </w:rPr>
        <w:t xml:space="preserve"> </w:t>
      </w:r>
      <w:r>
        <w:t>achieve</w:t>
      </w:r>
      <w:r>
        <w:rPr>
          <w:spacing w:val="-15"/>
        </w:rPr>
        <w:t xml:space="preserve"> </w:t>
      </w:r>
      <w:r>
        <w:t>our</w:t>
      </w:r>
      <w:r>
        <w:rPr>
          <w:spacing w:val="-15"/>
        </w:rPr>
        <w:t xml:space="preserve"> </w:t>
      </w:r>
      <w:r>
        <w:t xml:space="preserve">mission and vision), and our </w:t>
      </w:r>
      <w:r w:rsidRPr="003A1F7C">
        <w:t>priorities</w:t>
      </w:r>
      <w:r>
        <w:t xml:space="preserve"> (what we need to focus on and pay attention to in order to achieve our goals). Taking into consideration the long period of the strategic plan and in order to keep it adaptive and accommodative towards changes that may occur during this period, it should be considered as a</w:t>
      </w:r>
      <w:r>
        <w:rPr>
          <w:spacing w:val="-1"/>
        </w:rPr>
        <w:t xml:space="preserve"> </w:t>
      </w:r>
      <w:r>
        <w:t>dynamic document that could be</w:t>
      </w:r>
      <w:r>
        <w:rPr>
          <w:spacing w:val="-1"/>
        </w:rPr>
        <w:t xml:space="preserve"> </w:t>
      </w:r>
      <w:r>
        <w:t>reviewed according</w:t>
      </w:r>
      <w:r>
        <w:rPr>
          <w:spacing w:val="-1"/>
        </w:rPr>
        <w:t xml:space="preserve"> </w:t>
      </w:r>
      <w:r>
        <w:t>to the</w:t>
      </w:r>
      <w:r>
        <w:rPr>
          <w:spacing w:val="-1"/>
        </w:rPr>
        <w:t xml:space="preserve"> </w:t>
      </w:r>
      <w:r>
        <w:t>needs to make</w:t>
      </w:r>
      <w:r>
        <w:rPr>
          <w:spacing w:val="-2"/>
        </w:rPr>
        <w:t xml:space="preserve"> </w:t>
      </w:r>
      <w:r>
        <w:t xml:space="preserve">it in line and relevant to the world-wide trends. A summary of </w:t>
      </w:r>
      <w:r w:rsidR="001366A9">
        <w:t xml:space="preserve">the </w:t>
      </w:r>
      <w:r>
        <w:t xml:space="preserve">SMIIC Strategic Plan 2021-2030 is given in Annex </w:t>
      </w:r>
      <w:r>
        <w:rPr>
          <w:w w:val="95"/>
        </w:rPr>
        <w:t>Ⅰ.</w:t>
      </w:r>
    </w:p>
    <w:p w14:paraId="354C3E74" w14:textId="77777777" w:rsidR="007151C5" w:rsidRDefault="00000000" w:rsidP="001B2FA6">
      <w:pPr>
        <w:pStyle w:val="Heading2"/>
        <w:numPr>
          <w:ilvl w:val="0"/>
          <w:numId w:val="24"/>
        </w:numPr>
        <w:tabs>
          <w:tab w:val="left" w:pos="857"/>
        </w:tabs>
        <w:spacing w:before="238"/>
        <w:ind w:left="857" w:right="-23" w:hanging="359"/>
      </w:pPr>
      <w:r>
        <w:t>DRIVING</w:t>
      </w:r>
      <w:r>
        <w:rPr>
          <w:spacing w:val="-1"/>
        </w:rPr>
        <w:t xml:space="preserve"> </w:t>
      </w:r>
      <w:r>
        <w:t>FORCES</w:t>
      </w:r>
      <w:r>
        <w:rPr>
          <w:spacing w:val="-1"/>
        </w:rPr>
        <w:t xml:space="preserve"> </w:t>
      </w:r>
      <w:r>
        <w:t xml:space="preserve">OF </w:t>
      </w:r>
      <w:r>
        <w:rPr>
          <w:spacing w:val="-2"/>
        </w:rPr>
        <w:t>CHANGE</w:t>
      </w:r>
    </w:p>
    <w:p w14:paraId="0C31D3DB" w14:textId="50E8EEB0" w:rsidR="007151C5" w:rsidRDefault="00000000" w:rsidP="001B2FA6">
      <w:pPr>
        <w:pStyle w:val="BodyText"/>
        <w:spacing w:before="262" w:line="259" w:lineRule="auto"/>
        <w:ind w:left="138" w:right="-23"/>
        <w:jc w:val="both"/>
      </w:pPr>
      <w:r>
        <w:t>It</w:t>
      </w:r>
      <w:r>
        <w:rPr>
          <w:spacing w:val="-3"/>
        </w:rPr>
        <w:t xml:space="preserve"> </w:t>
      </w:r>
      <w:r>
        <w:t>is</w:t>
      </w:r>
      <w:r>
        <w:rPr>
          <w:spacing w:val="-5"/>
        </w:rPr>
        <w:t xml:space="preserve"> </w:t>
      </w:r>
      <w:r>
        <w:t>vital</w:t>
      </w:r>
      <w:r>
        <w:rPr>
          <w:spacing w:val="-5"/>
        </w:rPr>
        <w:t xml:space="preserve"> </w:t>
      </w:r>
      <w:r>
        <w:t>for</w:t>
      </w:r>
      <w:r>
        <w:rPr>
          <w:spacing w:val="-4"/>
        </w:rPr>
        <w:t xml:space="preserve"> </w:t>
      </w:r>
      <w:r>
        <w:t>organizations</w:t>
      </w:r>
      <w:r>
        <w:rPr>
          <w:spacing w:val="-5"/>
        </w:rPr>
        <w:t xml:space="preserve"> </w:t>
      </w:r>
      <w:r>
        <w:t>to</w:t>
      </w:r>
      <w:r>
        <w:rPr>
          <w:spacing w:val="-5"/>
        </w:rPr>
        <w:t xml:space="preserve"> </w:t>
      </w:r>
      <w:r>
        <w:t>understand</w:t>
      </w:r>
      <w:r>
        <w:rPr>
          <w:spacing w:val="-3"/>
        </w:rPr>
        <w:t xml:space="preserve"> </w:t>
      </w:r>
      <w:r>
        <w:t>the</w:t>
      </w:r>
      <w:r>
        <w:rPr>
          <w:spacing w:val="-4"/>
        </w:rPr>
        <w:t xml:space="preserve"> </w:t>
      </w:r>
      <w:r>
        <w:t>external</w:t>
      </w:r>
      <w:r>
        <w:rPr>
          <w:spacing w:val="-5"/>
        </w:rPr>
        <w:t xml:space="preserve"> </w:t>
      </w:r>
      <w:r>
        <w:t>environment</w:t>
      </w:r>
      <w:r>
        <w:rPr>
          <w:spacing w:val="-2"/>
        </w:rPr>
        <w:t xml:space="preserve"> </w:t>
      </w:r>
      <w:r>
        <w:t>and</w:t>
      </w:r>
      <w:r>
        <w:rPr>
          <w:spacing w:val="-6"/>
        </w:rPr>
        <w:t xml:space="preserve"> </w:t>
      </w:r>
      <w:r w:rsidR="00B37506">
        <w:t>analy</w:t>
      </w:r>
      <w:r w:rsidR="001366A9">
        <w:t>ze</w:t>
      </w:r>
      <w:r>
        <w:rPr>
          <w:spacing w:val="-6"/>
        </w:rPr>
        <w:t xml:space="preserve"> </w:t>
      </w:r>
      <w:r>
        <w:t>factors</w:t>
      </w:r>
      <w:r>
        <w:rPr>
          <w:spacing w:val="-3"/>
        </w:rPr>
        <w:t xml:space="preserve"> </w:t>
      </w:r>
      <w:r>
        <w:t>affecting their</w:t>
      </w:r>
      <w:r>
        <w:rPr>
          <w:spacing w:val="-6"/>
        </w:rPr>
        <w:t xml:space="preserve"> </w:t>
      </w:r>
      <w:r>
        <w:t>work.</w:t>
      </w:r>
      <w:r>
        <w:rPr>
          <w:spacing w:val="-6"/>
        </w:rPr>
        <w:t xml:space="preserve"> </w:t>
      </w:r>
      <w:r>
        <w:t>By</w:t>
      </w:r>
      <w:r>
        <w:rPr>
          <w:spacing w:val="-6"/>
        </w:rPr>
        <w:t xml:space="preserve"> </w:t>
      </w:r>
      <w:r>
        <w:t>using</w:t>
      </w:r>
      <w:r>
        <w:rPr>
          <w:spacing w:val="-5"/>
        </w:rPr>
        <w:t xml:space="preserve"> </w:t>
      </w:r>
      <w:r>
        <w:t>this</w:t>
      </w:r>
      <w:r>
        <w:rPr>
          <w:spacing w:val="-8"/>
        </w:rPr>
        <w:t xml:space="preserve"> </w:t>
      </w:r>
      <w:r>
        <w:t>strategic</w:t>
      </w:r>
      <w:r>
        <w:rPr>
          <w:spacing w:val="-7"/>
        </w:rPr>
        <w:t xml:space="preserve"> </w:t>
      </w:r>
      <w:r>
        <w:t>tool,</w:t>
      </w:r>
      <w:r>
        <w:rPr>
          <w:spacing w:val="-5"/>
        </w:rPr>
        <w:t xml:space="preserve"> </w:t>
      </w:r>
      <w:r>
        <w:t>organizations</w:t>
      </w:r>
      <w:r>
        <w:rPr>
          <w:spacing w:val="-5"/>
        </w:rPr>
        <w:t xml:space="preserve"> </w:t>
      </w:r>
      <w:r>
        <w:t>can</w:t>
      </w:r>
      <w:r>
        <w:rPr>
          <w:spacing w:val="-6"/>
        </w:rPr>
        <w:t xml:space="preserve"> </w:t>
      </w:r>
      <w:r>
        <w:t>discover,</w:t>
      </w:r>
      <w:r>
        <w:rPr>
          <w:spacing w:val="-4"/>
        </w:rPr>
        <w:t xml:space="preserve"> </w:t>
      </w:r>
      <w:r>
        <w:t>evaluate,</w:t>
      </w:r>
      <w:r>
        <w:rPr>
          <w:spacing w:val="-5"/>
        </w:rPr>
        <w:t xml:space="preserve"> </w:t>
      </w:r>
      <w:r>
        <w:t>organize,</w:t>
      </w:r>
      <w:r>
        <w:rPr>
          <w:spacing w:val="-3"/>
        </w:rPr>
        <w:t xml:space="preserve"> </w:t>
      </w:r>
      <w:r>
        <w:t>control</w:t>
      </w:r>
      <w:r w:rsidR="001366A9">
        <w:t>,</w:t>
      </w:r>
      <w:r>
        <w:rPr>
          <w:spacing w:val="-6"/>
        </w:rPr>
        <w:t xml:space="preserve"> </w:t>
      </w:r>
      <w:r>
        <w:t xml:space="preserve">and track macroeconomic factors </w:t>
      </w:r>
      <w:r w:rsidR="001366A9">
        <w:t xml:space="preserve">that </w:t>
      </w:r>
      <w:r>
        <w:t>can impact their business now and in the future. The framework</w:t>
      </w:r>
      <w:r>
        <w:rPr>
          <w:spacing w:val="76"/>
        </w:rPr>
        <w:t xml:space="preserve"> </w:t>
      </w:r>
      <w:r>
        <w:t>examines</w:t>
      </w:r>
      <w:r>
        <w:rPr>
          <w:spacing w:val="50"/>
          <w:w w:val="150"/>
        </w:rPr>
        <w:t xml:space="preserve"> </w:t>
      </w:r>
      <w:r>
        <w:t>opportunities</w:t>
      </w:r>
      <w:r>
        <w:rPr>
          <w:spacing w:val="79"/>
        </w:rPr>
        <w:t xml:space="preserve"> </w:t>
      </w:r>
      <w:r>
        <w:t>and</w:t>
      </w:r>
      <w:r>
        <w:rPr>
          <w:spacing w:val="50"/>
          <w:w w:val="150"/>
        </w:rPr>
        <w:t xml:space="preserve"> </w:t>
      </w:r>
      <w:r>
        <w:t>threats</w:t>
      </w:r>
      <w:r>
        <w:rPr>
          <w:spacing w:val="50"/>
          <w:w w:val="150"/>
        </w:rPr>
        <w:t xml:space="preserve"> </w:t>
      </w:r>
      <w:r>
        <w:t>due</w:t>
      </w:r>
      <w:r>
        <w:rPr>
          <w:spacing w:val="79"/>
        </w:rPr>
        <w:t xml:space="preserve"> </w:t>
      </w:r>
      <w:r>
        <w:t>to</w:t>
      </w:r>
      <w:r>
        <w:rPr>
          <w:spacing w:val="54"/>
          <w:w w:val="150"/>
        </w:rPr>
        <w:t xml:space="preserve"> </w:t>
      </w:r>
      <w:r>
        <w:t>economic,</w:t>
      </w:r>
      <w:r>
        <w:rPr>
          <w:spacing w:val="51"/>
          <w:w w:val="150"/>
        </w:rPr>
        <w:t xml:space="preserve"> </w:t>
      </w:r>
      <w:r>
        <w:t>social,</w:t>
      </w:r>
      <w:r>
        <w:rPr>
          <w:spacing w:val="79"/>
        </w:rPr>
        <w:t xml:space="preserve"> </w:t>
      </w:r>
      <w:r>
        <w:t>technological</w:t>
      </w:r>
      <w:r w:rsidR="001366A9">
        <w:t>,</w:t>
      </w:r>
      <w:r w:rsidR="009D6B76">
        <w:rPr>
          <w:spacing w:val="52"/>
          <w:w w:val="150"/>
        </w:rPr>
        <w:t xml:space="preserve"> </w:t>
      </w:r>
      <w:r>
        <w:rPr>
          <w:spacing w:val="-5"/>
        </w:rPr>
        <w:t>and</w:t>
      </w:r>
      <w:r w:rsidR="009D6B76">
        <w:rPr>
          <w:spacing w:val="-5"/>
        </w:rPr>
        <w:t xml:space="preserve"> </w:t>
      </w:r>
      <w:r>
        <w:t>environmental aspects. Outputs from the analysis demonstrate strategic planning processes and</w:t>
      </w:r>
      <w:r>
        <w:rPr>
          <w:spacing w:val="80"/>
        </w:rPr>
        <w:t xml:space="preserve"> </w:t>
      </w:r>
      <w:r>
        <w:t>help organizations set their strategic priorities in the best way.</w:t>
      </w:r>
    </w:p>
    <w:p w14:paraId="23116DBE" w14:textId="77777777" w:rsidR="00595953" w:rsidRDefault="00595953" w:rsidP="001B2FA6">
      <w:pPr>
        <w:pStyle w:val="BodyText"/>
        <w:spacing w:before="262" w:line="259" w:lineRule="auto"/>
        <w:ind w:left="138" w:right="-23"/>
        <w:jc w:val="both"/>
      </w:pPr>
    </w:p>
    <w:p w14:paraId="6E99328D" w14:textId="77777777" w:rsidR="007151C5" w:rsidRDefault="00000000" w:rsidP="001B2FA6">
      <w:pPr>
        <w:spacing w:before="239"/>
        <w:ind w:left="138" w:right="-23"/>
        <w:rPr>
          <w:b/>
          <w:sz w:val="24"/>
        </w:rPr>
      </w:pPr>
      <w:r>
        <w:rPr>
          <w:b/>
          <w:spacing w:val="-4"/>
          <w:sz w:val="24"/>
          <w:u w:val="single"/>
        </w:rPr>
        <w:t>Economy:</w:t>
      </w:r>
      <w:r>
        <w:rPr>
          <w:b/>
          <w:spacing w:val="-6"/>
          <w:sz w:val="24"/>
        </w:rPr>
        <w:t xml:space="preserve"> </w:t>
      </w:r>
      <w:r>
        <w:rPr>
          <w:b/>
          <w:spacing w:val="-4"/>
          <w:sz w:val="24"/>
        </w:rPr>
        <w:t>Rapidly</w:t>
      </w:r>
      <w:r>
        <w:rPr>
          <w:b/>
          <w:spacing w:val="-6"/>
          <w:sz w:val="24"/>
        </w:rPr>
        <w:t xml:space="preserve"> </w:t>
      </w:r>
      <w:r>
        <w:rPr>
          <w:b/>
          <w:spacing w:val="-4"/>
          <w:sz w:val="24"/>
        </w:rPr>
        <w:t>Changing</w:t>
      </w:r>
      <w:r>
        <w:rPr>
          <w:b/>
          <w:spacing w:val="-9"/>
          <w:sz w:val="24"/>
        </w:rPr>
        <w:t xml:space="preserve"> </w:t>
      </w:r>
      <w:r>
        <w:rPr>
          <w:b/>
          <w:spacing w:val="-4"/>
          <w:sz w:val="24"/>
        </w:rPr>
        <w:t>Economic</w:t>
      </w:r>
      <w:r>
        <w:rPr>
          <w:b/>
          <w:spacing w:val="-9"/>
          <w:sz w:val="24"/>
        </w:rPr>
        <w:t xml:space="preserve"> </w:t>
      </w:r>
      <w:r>
        <w:rPr>
          <w:b/>
          <w:spacing w:val="-4"/>
          <w:sz w:val="24"/>
        </w:rPr>
        <w:t>Environment</w:t>
      </w:r>
      <w:r>
        <w:rPr>
          <w:b/>
          <w:spacing w:val="-6"/>
          <w:sz w:val="24"/>
        </w:rPr>
        <w:t xml:space="preserve"> </w:t>
      </w:r>
      <w:r>
        <w:rPr>
          <w:b/>
          <w:spacing w:val="-4"/>
          <w:sz w:val="24"/>
        </w:rPr>
        <w:t>&amp;</w:t>
      </w:r>
      <w:r>
        <w:rPr>
          <w:b/>
          <w:spacing w:val="-6"/>
          <w:sz w:val="24"/>
        </w:rPr>
        <w:t xml:space="preserve"> </w:t>
      </w:r>
      <w:r>
        <w:rPr>
          <w:b/>
          <w:spacing w:val="-4"/>
          <w:sz w:val="24"/>
        </w:rPr>
        <w:t>Rapid</w:t>
      </w:r>
      <w:r>
        <w:rPr>
          <w:b/>
          <w:spacing w:val="-5"/>
          <w:sz w:val="24"/>
        </w:rPr>
        <w:t xml:space="preserve"> </w:t>
      </w:r>
      <w:r>
        <w:rPr>
          <w:b/>
          <w:spacing w:val="-4"/>
          <w:sz w:val="24"/>
        </w:rPr>
        <w:t>Growth</w:t>
      </w:r>
      <w:r>
        <w:rPr>
          <w:b/>
          <w:spacing w:val="-7"/>
          <w:sz w:val="24"/>
        </w:rPr>
        <w:t xml:space="preserve"> </w:t>
      </w:r>
      <w:r>
        <w:rPr>
          <w:b/>
          <w:spacing w:val="-4"/>
          <w:sz w:val="24"/>
        </w:rPr>
        <w:t>in</w:t>
      </w:r>
      <w:r>
        <w:rPr>
          <w:b/>
          <w:spacing w:val="-7"/>
          <w:sz w:val="24"/>
        </w:rPr>
        <w:t xml:space="preserve"> </w:t>
      </w:r>
      <w:r>
        <w:rPr>
          <w:b/>
          <w:spacing w:val="-4"/>
          <w:sz w:val="24"/>
        </w:rPr>
        <w:t>Halal Industry</w:t>
      </w:r>
    </w:p>
    <w:p w14:paraId="06353BB2" w14:textId="1EA852B2" w:rsidR="007151C5" w:rsidRDefault="00000000" w:rsidP="001B2FA6">
      <w:pPr>
        <w:pStyle w:val="BodyText"/>
        <w:spacing w:before="261" w:line="259" w:lineRule="auto"/>
        <w:ind w:left="138" w:right="-23"/>
        <w:jc w:val="both"/>
      </w:pPr>
      <w:r>
        <w:t>Currently, the global economy is changing faster than ever before. Economic forecasts are governed</w:t>
      </w:r>
      <w:r>
        <w:rPr>
          <w:spacing w:val="-5"/>
        </w:rPr>
        <w:t xml:space="preserve"> </w:t>
      </w:r>
      <w:r>
        <w:t>by</w:t>
      </w:r>
      <w:r>
        <w:rPr>
          <w:spacing w:val="-4"/>
        </w:rPr>
        <w:t xml:space="preserve"> </w:t>
      </w:r>
      <w:r>
        <w:t>constantly</w:t>
      </w:r>
      <w:r>
        <w:rPr>
          <w:spacing w:val="-5"/>
        </w:rPr>
        <w:t xml:space="preserve"> </w:t>
      </w:r>
      <w:r>
        <w:t>moving</w:t>
      </w:r>
      <w:r>
        <w:rPr>
          <w:spacing w:val="-5"/>
        </w:rPr>
        <w:t xml:space="preserve"> </w:t>
      </w:r>
      <w:r>
        <w:t>and</w:t>
      </w:r>
      <w:r>
        <w:rPr>
          <w:spacing w:val="-5"/>
        </w:rPr>
        <w:t xml:space="preserve"> </w:t>
      </w:r>
      <w:r>
        <w:t>changing</w:t>
      </w:r>
      <w:r>
        <w:rPr>
          <w:spacing w:val="-3"/>
        </w:rPr>
        <w:t xml:space="preserve"> </w:t>
      </w:r>
      <w:r>
        <w:t>variables.</w:t>
      </w:r>
      <w:r>
        <w:rPr>
          <w:spacing w:val="-3"/>
        </w:rPr>
        <w:t xml:space="preserve"> </w:t>
      </w:r>
      <w:r>
        <w:t>In</w:t>
      </w:r>
      <w:r>
        <w:rPr>
          <w:spacing w:val="-5"/>
        </w:rPr>
        <w:t xml:space="preserve"> </w:t>
      </w:r>
      <w:r>
        <w:t>this</w:t>
      </w:r>
      <w:r>
        <w:rPr>
          <w:spacing w:val="-5"/>
        </w:rPr>
        <w:t xml:space="preserve"> </w:t>
      </w:r>
      <w:r>
        <w:t>context,</w:t>
      </w:r>
      <w:r>
        <w:rPr>
          <w:spacing w:val="-4"/>
        </w:rPr>
        <w:t xml:space="preserve"> </w:t>
      </w:r>
      <w:r>
        <w:t>it</w:t>
      </w:r>
      <w:r>
        <w:rPr>
          <w:spacing w:val="-5"/>
        </w:rPr>
        <w:t xml:space="preserve"> </w:t>
      </w:r>
      <w:r>
        <w:t>is</w:t>
      </w:r>
      <w:r>
        <w:rPr>
          <w:spacing w:val="-5"/>
        </w:rPr>
        <w:t xml:space="preserve"> </w:t>
      </w:r>
      <w:r>
        <w:t>difficult</w:t>
      </w:r>
      <w:r>
        <w:rPr>
          <w:spacing w:val="-5"/>
        </w:rPr>
        <w:t xml:space="preserve"> </w:t>
      </w:r>
      <w:r>
        <w:t>to</w:t>
      </w:r>
      <w:r>
        <w:rPr>
          <w:spacing w:val="-5"/>
        </w:rPr>
        <w:t xml:space="preserve"> </w:t>
      </w:r>
      <w:r>
        <w:t xml:space="preserve">predict economic </w:t>
      </w:r>
      <w:r w:rsidR="001366A9">
        <w:t xml:space="preserve">trends </w:t>
      </w:r>
      <w:r>
        <w:t>for long periods, as it is not possible to ignore the complexities of the global political environment and its intertwined and diverse effects on the dynamics of global, regional</w:t>
      </w:r>
      <w:r w:rsidR="00595953">
        <w:t>,</w:t>
      </w:r>
      <w:r>
        <w:t xml:space="preserve"> and even local economies. Depending on the features of the successive economic changes that the world is witnessing at present, we can say that </w:t>
      </w:r>
      <w:r w:rsidR="0059260E">
        <w:t>the h</w:t>
      </w:r>
      <w:r>
        <w:t>alal industry has become one of the most</w:t>
      </w:r>
      <w:r>
        <w:rPr>
          <w:spacing w:val="-13"/>
        </w:rPr>
        <w:t xml:space="preserve"> </w:t>
      </w:r>
      <w:r>
        <w:t>important</w:t>
      </w:r>
      <w:r>
        <w:rPr>
          <w:spacing w:val="-15"/>
        </w:rPr>
        <w:t xml:space="preserve"> </w:t>
      </w:r>
      <w:r>
        <w:t>business</w:t>
      </w:r>
      <w:r>
        <w:rPr>
          <w:spacing w:val="-14"/>
        </w:rPr>
        <w:t xml:space="preserve"> </w:t>
      </w:r>
      <w:r>
        <w:t>segments</w:t>
      </w:r>
      <w:r>
        <w:rPr>
          <w:spacing w:val="-14"/>
        </w:rPr>
        <w:t xml:space="preserve"> </w:t>
      </w:r>
      <w:r>
        <w:t>due</w:t>
      </w:r>
      <w:r>
        <w:rPr>
          <w:spacing w:val="-15"/>
        </w:rPr>
        <w:t xml:space="preserve"> </w:t>
      </w:r>
      <w:r>
        <w:t>to</w:t>
      </w:r>
      <w:r>
        <w:rPr>
          <w:spacing w:val="-14"/>
        </w:rPr>
        <w:t xml:space="preserve"> </w:t>
      </w:r>
      <w:r>
        <w:t>the</w:t>
      </w:r>
      <w:r>
        <w:rPr>
          <w:spacing w:val="-15"/>
        </w:rPr>
        <w:t xml:space="preserve"> </w:t>
      </w:r>
      <w:r>
        <w:t>growing</w:t>
      </w:r>
      <w:r>
        <w:rPr>
          <w:spacing w:val="-14"/>
        </w:rPr>
        <w:t xml:space="preserve"> </w:t>
      </w:r>
      <w:r>
        <w:t>Muslim</w:t>
      </w:r>
      <w:r>
        <w:rPr>
          <w:spacing w:val="-15"/>
        </w:rPr>
        <w:t xml:space="preserve"> </w:t>
      </w:r>
      <w:r>
        <w:t>population,</w:t>
      </w:r>
      <w:r>
        <w:rPr>
          <w:spacing w:val="-14"/>
        </w:rPr>
        <w:t xml:space="preserve"> </w:t>
      </w:r>
      <w:r>
        <w:t>rapid</w:t>
      </w:r>
      <w:r>
        <w:rPr>
          <w:spacing w:val="-14"/>
        </w:rPr>
        <w:t xml:space="preserve"> </w:t>
      </w:r>
      <w:r>
        <w:t>digitalization,</w:t>
      </w:r>
      <w:r>
        <w:rPr>
          <w:spacing w:val="-14"/>
        </w:rPr>
        <w:t xml:space="preserve"> </w:t>
      </w:r>
      <w:r>
        <w:t xml:space="preserve">high demand </w:t>
      </w:r>
      <w:r w:rsidR="0059260E">
        <w:t xml:space="preserve">for </w:t>
      </w:r>
      <w:r>
        <w:t>halal products</w:t>
      </w:r>
      <w:r w:rsidR="00595953">
        <w:t>,</w:t>
      </w:r>
      <w:r>
        <w:t xml:space="preserve"> and an integrated global </w:t>
      </w:r>
      <w:r w:rsidR="00013E0E">
        <w:t>economy. This</w:t>
      </w:r>
      <w:r>
        <w:t xml:space="preserve"> context </w:t>
      </w:r>
      <w:r w:rsidR="0059260E">
        <w:t xml:space="preserve">presents </w:t>
      </w:r>
      <w:r>
        <w:t xml:space="preserve">a good opportunity to develop </w:t>
      </w:r>
      <w:r w:rsidR="0059260E">
        <w:t xml:space="preserve">halal infrastructure in </w:t>
      </w:r>
      <w:r>
        <w:t>our Member States.</w:t>
      </w:r>
    </w:p>
    <w:p w14:paraId="433FC181" w14:textId="77777777" w:rsidR="007151C5" w:rsidRDefault="00000000" w:rsidP="001B2FA6">
      <w:pPr>
        <w:spacing w:before="239"/>
        <w:ind w:left="138" w:right="-23"/>
        <w:jc w:val="both"/>
        <w:rPr>
          <w:b/>
          <w:sz w:val="24"/>
        </w:rPr>
      </w:pPr>
      <w:r>
        <w:rPr>
          <w:b/>
          <w:sz w:val="24"/>
          <w:u w:val="single"/>
        </w:rPr>
        <w:t>Technology:</w:t>
      </w:r>
      <w:r>
        <w:rPr>
          <w:b/>
          <w:spacing w:val="-2"/>
          <w:sz w:val="24"/>
        </w:rPr>
        <w:t xml:space="preserve"> </w:t>
      </w:r>
      <w:r>
        <w:rPr>
          <w:b/>
          <w:sz w:val="24"/>
        </w:rPr>
        <w:t>Rapid</w:t>
      </w:r>
      <w:r>
        <w:rPr>
          <w:b/>
          <w:spacing w:val="1"/>
          <w:sz w:val="24"/>
        </w:rPr>
        <w:t xml:space="preserve"> </w:t>
      </w:r>
      <w:r>
        <w:rPr>
          <w:b/>
          <w:spacing w:val="-2"/>
          <w:sz w:val="24"/>
        </w:rPr>
        <w:t>Digitalization</w:t>
      </w:r>
    </w:p>
    <w:p w14:paraId="7FEF4149" w14:textId="77777777" w:rsidR="007151C5" w:rsidRDefault="00000000" w:rsidP="001B2FA6">
      <w:pPr>
        <w:pStyle w:val="BodyText"/>
        <w:spacing w:before="49"/>
        <w:ind w:right="-23"/>
        <w:rPr>
          <w:b/>
          <w:sz w:val="20"/>
        </w:rPr>
      </w:pPr>
      <w:r>
        <w:rPr>
          <w:noProof/>
        </w:rPr>
        <mc:AlternateContent>
          <mc:Choice Requires="wps">
            <w:drawing>
              <wp:anchor distT="0" distB="0" distL="0" distR="0" simplePos="0" relativeHeight="251662336" behindDoc="1" locked="0" layoutInCell="1" allowOverlap="1" wp14:anchorId="3AF6B82F" wp14:editId="6FDB9916">
                <wp:simplePos x="0" y="0"/>
                <wp:positionH relativeFrom="margin">
                  <wp:align>right</wp:align>
                </wp:positionH>
                <wp:positionV relativeFrom="paragraph">
                  <wp:posOffset>189230</wp:posOffset>
                </wp:positionV>
                <wp:extent cx="6210300" cy="699770"/>
                <wp:effectExtent l="0" t="0" r="0" b="508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99770"/>
                        </a:xfrm>
                        <a:prstGeom prst="rect">
                          <a:avLst/>
                        </a:prstGeom>
                        <a:solidFill>
                          <a:srgbClr val="FBFBFB"/>
                        </a:solidFill>
                      </wps:spPr>
                      <wps:txbx>
                        <w:txbxContent>
                          <w:p w14:paraId="40E5E4E6" w14:textId="6864982D" w:rsidR="007151C5" w:rsidRDefault="00000000">
                            <w:pPr>
                              <w:pStyle w:val="BodyText"/>
                              <w:ind w:left="28" w:right="25"/>
                              <w:jc w:val="both"/>
                              <w:rPr>
                                <w:color w:val="000000"/>
                              </w:rPr>
                            </w:pPr>
                            <w:r>
                              <w:rPr>
                                <w:color w:val="000000"/>
                              </w:rPr>
                              <w:t>Smart</w:t>
                            </w:r>
                            <w:r>
                              <w:rPr>
                                <w:color w:val="000000"/>
                                <w:spacing w:val="-5"/>
                              </w:rPr>
                              <w:t xml:space="preserve"> </w:t>
                            </w:r>
                            <w:r>
                              <w:rPr>
                                <w:color w:val="000000"/>
                              </w:rPr>
                              <w:t>use</w:t>
                            </w:r>
                            <w:r>
                              <w:rPr>
                                <w:color w:val="000000"/>
                                <w:spacing w:val="-6"/>
                              </w:rPr>
                              <w:t xml:space="preserve"> </w:t>
                            </w:r>
                            <w:r>
                              <w:rPr>
                                <w:color w:val="000000"/>
                              </w:rPr>
                              <w:t>of</w:t>
                            </w:r>
                            <w:r>
                              <w:rPr>
                                <w:color w:val="000000"/>
                                <w:spacing w:val="-6"/>
                              </w:rPr>
                              <w:t xml:space="preserve"> </w:t>
                            </w:r>
                            <w:r>
                              <w:rPr>
                                <w:color w:val="000000"/>
                              </w:rPr>
                              <w:t>technology</w:t>
                            </w:r>
                            <w:r>
                              <w:rPr>
                                <w:color w:val="000000"/>
                                <w:spacing w:val="-3"/>
                              </w:rPr>
                              <w:t xml:space="preserve"> </w:t>
                            </w:r>
                            <w:r>
                              <w:rPr>
                                <w:color w:val="000000"/>
                              </w:rPr>
                              <w:t>is</w:t>
                            </w:r>
                            <w:r>
                              <w:rPr>
                                <w:color w:val="000000"/>
                                <w:spacing w:val="-5"/>
                              </w:rPr>
                              <w:t xml:space="preserve"> </w:t>
                            </w:r>
                            <w:r>
                              <w:rPr>
                                <w:color w:val="000000"/>
                              </w:rPr>
                              <w:t>an</w:t>
                            </w:r>
                            <w:r>
                              <w:rPr>
                                <w:color w:val="000000"/>
                                <w:spacing w:val="-5"/>
                              </w:rPr>
                              <w:t xml:space="preserve"> </w:t>
                            </w:r>
                            <w:r>
                              <w:rPr>
                                <w:color w:val="000000"/>
                              </w:rPr>
                              <w:t>integral</w:t>
                            </w:r>
                            <w:r>
                              <w:rPr>
                                <w:color w:val="000000"/>
                                <w:spacing w:val="-5"/>
                              </w:rPr>
                              <w:t xml:space="preserve"> </w:t>
                            </w:r>
                            <w:r>
                              <w:rPr>
                                <w:color w:val="000000"/>
                              </w:rPr>
                              <w:t>part</w:t>
                            </w:r>
                            <w:r>
                              <w:rPr>
                                <w:color w:val="000000"/>
                                <w:spacing w:val="-5"/>
                              </w:rPr>
                              <w:t xml:space="preserve"> </w:t>
                            </w:r>
                            <w:r>
                              <w:rPr>
                                <w:color w:val="000000"/>
                              </w:rPr>
                              <w:t>of</w:t>
                            </w:r>
                            <w:r>
                              <w:rPr>
                                <w:color w:val="000000"/>
                                <w:spacing w:val="-6"/>
                              </w:rPr>
                              <w:t xml:space="preserve"> </w:t>
                            </w:r>
                            <w:r>
                              <w:rPr>
                                <w:color w:val="000000"/>
                              </w:rPr>
                              <w:t>success</w:t>
                            </w:r>
                            <w:r>
                              <w:rPr>
                                <w:color w:val="000000"/>
                                <w:spacing w:val="-5"/>
                              </w:rPr>
                              <w:t xml:space="preserve"> </w:t>
                            </w:r>
                            <w:r>
                              <w:rPr>
                                <w:color w:val="000000"/>
                              </w:rPr>
                              <w:t>in</w:t>
                            </w:r>
                            <w:r>
                              <w:rPr>
                                <w:color w:val="000000"/>
                                <w:spacing w:val="-2"/>
                              </w:rPr>
                              <w:t xml:space="preserve"> </w:t>
                            </w:r>
                            <w:r>
                              <w:rPr>
                                <w:color w:val="000000"/>
                              </w:rPr>
                              <w:t>organizations</w:t>
                            </w:r>
                            <w:r>
                              <w:rPr>
                                <w:color w:val="000000"/>
                                <w:spacing w:val="-5"/>
                              </w:rPr>
                              <w:t xml:space="preserve"> </w:t>
                            </w:r>
                            <w:r>
                              <w:rPr>
                                <w:color w:val="000000"/>
                              </w:rPr>
                              <w:t>today.</w:t>
                            </w:r>
                            <w:r>
                              <w:rPr>
                                <w:color w:val="000000"/>
                                <w:spacing w:val="-5"/>
                              </w:rPr>
                              <w:t xml:space="preserve"> </w:t>
                            </w:r>
                            <w:r>
                              <w:rPr>
                                <w:color w:val="000000"/>
                              </w:rPr>
                              <w:t>Technology</w:t>
                            </w:r>
                            <w:r>
                              <w:rPr>
                                <w:color w:val="000000"/>
                                <w:spacing w:val="-5"/>
                              </w:rPr>
                              <w:t xml:space="preserve"> </w:t>
                            </w:r>
                            <w:r>
                              <w:rPr>
                                <w:color w:val="000000"/>
                              </w:rPr>
                              <w:t xml:space="preserve">includes new techniques, inventions, discoveries, automation and artificial intelligence. We live in the digital era, where technology </w:t>
                            </w:r>
                            <w:r w:rsidR="00BC1D92">
                              <w:rPr>
                                <w:color w:val="000000"/>
                              </w:rPr>
                              <w:t>facilitates</w:t>
                            </w:r>
                            <w:r>
                              <w:rPr>
                                <w:color w:val="000000"/>
                              </w:rPr>
                              <w:t xml:space="preserve"> creation, collaboration, and improvement. This context </w:t>
                            </w:r>
                            <w:r w:rsidR="00BC1D92">
                              <w:rPr>
                                <w:color w:val="000000"/>
                              </w:rPr>
                              <w:t xml:space="preserve">presents </w:t>
                            </w:r>
                            <w:r>
                              <w:rPr>
                                <w:color w:val="000000"/>
                              </w:rPr>
                              <w:t>a</w:t>
                            </w:r>
                            <w:r w:rsidR="00BC1D92">
                              <w:rPr>
                                <w:color w:val="000000"/>
                              </w:rPr>
                              <w:t>n</w:t>
                            </w:r>
                            <w:r>
                              <w:rPr>
                                <w:color w:val="000000"/>
                              </w:rPr>
                              <w:t xml:space="preserve"> </w:t>
                            </w:r>
                            <w:r w:rsidR="00BC1D92">
                              <w:rPr>
                                <w:color w:val="000000"/>
                              </w:rPr>
                              <w:t xml:space="preserve">excellent </w:t>
                            </w:r>
                            <w:r>
                              <w:rPr>
                                <w:color w:val="000000"/>
                              </w:rPr>
                              <w:t>opportunity for us to boost our productivity and efficiency.</w:t>
                            </w:r>
                          </w:p>
                        </w:txbxContent>
                      </wps:txbx>
                      <wps:bodyPr wrap="square" lIns="0" tIns="0" rIns="0" bIns="0" rtlCol="0">
                        <a:noAutofit/>
                      </wps:bodyPr>
                    </wps:wsp>
                  </a:graphicData>
                </a:graphic>
                <wp14:sizeRelH relativeFrom="margin">
                  <wp14:pctWidth>0</wp14:pctWidth>
                </wp14:sizeRelH>
              </wp:anchor>
            </w:drawing>
          </mc:Choice>
          <mc:Fallback>
            <w:pict>
              <v:shapetype w14:anchorId="3AF6B82F" id="_x0000_t202" coordsize="21600,21600" o:spt="202" path="m,l,21600r21600,l21600,xe">
                <v:stroke joinstyle="miter"/>
                <v:path gradientshapeok="t" o:connecttype="rect"/>
              </v:shapetype>
              <v:shape id="Textbox 4" o:spid="_x0000_s1026" type="#_x0000_t202" style="position:absolute;margin-left:437.8pt;margin-top:14.9pt;width:489pt;height:55.1pt;z-index:-251654144;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" fillcolor="#fbfbfb" stroked="f">
                <v:textbox inset="0,0,0,0">
                  <w:txbxContent>
                    <w:p w14:paraId="40E5E4E6" w14:textId="6864982D" w:rsidR="007151C5" w:rsidRDefault="00000000">
                      <w:pPr>
                        <w:pStyle w:val="BodyText"/>
                        <w:ind w:left="28" w:right="25"/>
                        <w:jc w:val="both"/>
                        <w:rPr>
                          <w:color w:val="000000"/>
                        </w:rPr>
                      </w:pPr>
                      <w:r>
                        <w:rPr>
                          <w:color w:val="000000"/>
                        </w:rPr>
                        <w:t>Smart</w:t>
                      </w:r>
                      <w:r>
                        <w:rPr>
                          <w:color w:val="000000"/>
                          <w:spacing w:val="-5"/>
                        </w:rPr>
                        <w:t xml:space="preserve"> </w:t>
                      </w:r>
                      <w:r>
                        <w:rPr>
                          <w:color w:val="000000"/>
                        </w:rPr>
                        <w:t>use</w:t>
                      </w:r>
                      <w:r>
                        <w:rPr>
                          <w:color w:val="000000"/>
                          <w:spacing w:val="-6"/>
                        </w:rPr>
                        <w:t xml:space="preserve"> </w:t>
                      </w:r>
                      <w:r>
                        <w:rPr>
                          <w:color w:val="000000"/>
                        </w:rPr>
                        <w:t>of</w:t>
                      </w:r>
                      <w:r>
                        <w:rPr>
                          <w:color w:val="000000"/>
                          <w:spacing w:val="-6"/>
                        </w:rPr>
                        <w:t xml:space="preserve"> </w:t>
                      </w:r>
                      <w:r>
                        <w:rPr>
                          <w:color w:val="000000"/>
                        </w:rPr>
                        <w:t>technology</w:t>
                      </w:r>
                      <w:r>
                        <w:rPr>
                          <w:color w:val="000000"/>
                          <w:spacing w:val="-3"/>
                        </w:rPr>
                        <w:t xml:space="preserve"> </w:t>
                      </w:r>
                      <w:r>
                        <w:rPr>
                          <w:color w:val="000000"/>
                        </w:rPr>
                        <w:t>is</w:t>
                      </w:r>
                      <w:r>
                        <w:rPr>
                          <w:color w:val="000000"/>
                          <w:spacing w:val="-5"/>
                        </w:rPr>
                        <w:t xml:space="preserve"> </w:t>
                      </w:r>
                      <w:r>
                        <w:rPr>
                          <w:color w:val="000000"/>
                        </w:rPr>
                        <w:t>an</w:t>
                      </w:r>
                      <w:r>
                        <w:rPr>
                          <w:color w:val="000000"/>
                          <w:spacing w:val="-5"/>
                        </w:rPr>
                        <w:t xml:space="preserve"> </w:t>
                      </w:r>
                      <w:r>
                        <w:rPr>
                          <w:color w:val="000000"/>
                        </w:rPr>
                        <w:t>integral</w:t>
                      </w:r>
                      <w:r>
                        <w:rPr>
                          <w:color w:val="000000"/>
                          <w:spacing w:val="-5"/>
                        </w:rPr>
                        <w:t xml:space="preserve"> </w:t>
                      </w:r>
                      <w:r>
                        <w:rPr>
                          <w:color w:val="000000"/>
                        </w:rPr>
                        <w:t>part</w:t>
                      </w:r>
                      <w:r>
                        <w:rPr>
                          <w:color w:val="000000"/>
                          <w:spacing w:val="-5"/>
                        </w:rPr>
                        <w:t xml:space="preserve"> </w:t>
                      </w:r>
                      <w:r>
                        <w:rPr>
                          <w:color w:val="000000"/>
                        </w:rPr>
                        <w:t>of</w:t>
                      </w:r>
                      <w:r>
                        <w:rPr>
                          <w:color w:val="000000"/>
                          <w:spacing w:val="-6"/>
                        </w:rPr>
                        <w:t xml:space="preserve"> </w:t>
                      </w:r>
                      <w:r>
                        <w:rPr>
                          <w:color w:val="000000"/>
                        </w:rPr>
                        <w:t>success</w:t>
                      </w:r>
                      <w:r>
                        <w:rPr>
                          <w:color w:val="000000"/>
                          <w:spacing w:val="-5"/>
                        </w:rPr>
                        <w:t xml:space="preserve"> </w:t>
                      </w:r>
                      <w:r>
                        <w:rPr>
                          <w:color w:val="000000"/>
                        </w:rPr>
                        <w:t>in</w:t>
                      </w:r>
                      <w:r>
                        <w:rPr>
                          <w:color w:val="000000"/>
                          <w:spacing w:val="-2"/>
                        </w:rPr>
                        <w:t xml:space="preserve"> </w:t>
                      </w:r>
                      <w:r>
                        <w:rPr>
                          <w:color w:val="000000"/>
                        </w:rPr>
                        <w:t>organizations</w:t>
                      </w:r>
                      <w:r>
                        <w:rPr>
                          <w:color w:val="000000"/>
                          <w:spacing w:val="-5"/>
                        </w:rPr>
                        <w:t xml:space="preserve"> </w:t>
                      </w:r>
                      <w:r>
                        <w:rPr>
                          <w:color w:val="000000"/>
                        </w:rPr>
                        <w:t>today.</w:t>
                      </w:r>
                      <w:r>
                        <w:rPr>
                          <w:color w:val="000000"/>
                          <w:spacing w:val="-5"/>
                        </w:rPr>
                        <w:t xml:space="preserve"> </w:t>
                      </w:r>
                      <w:r>
                        <w:rPr>
                          <w:color w:val="000000"/>
                        </w:rPr>
                        <w:t>Technology</w:t>
                      </w:r>
                      <w:r>
                        <w:rPr>
                          <w:color w:val="000000"/>
                          <w:spacing w:val="-5"/>
                        </w:rPr>
                        <w:t xml:space="preserve"> </w:t>
                      </w:r>
                      <w:r>
                        <w:rPr>
                          <w:color w:val="000000"/>
                        </w:rPr>
                        <w:t xml:space="preserve">includes new techniques, inventions, discoveries, automation and artificial intelligence. We live in the digital era, where technology </w:t>
                      </w:r>
                      <w:r w:rsidR="00BC1D92">
                        <w:rPr>
                          <w:color w:val="000000"/>
                        </w:rPr>
                        <w:t>facilitates</w:t>
                      </w:r>
                      <w:r>
                        <w:rPr>
                          <w:color w:val="000000"/>
                        </w:rPr>
                        <w:t xml:space="preserve"> creation, collaboration, and improvement. This context </w:t>
                      </w:r>
                      <w:r w:rsidR="00BC1D92">
                        <w:rPr>
                          <w:color w:val="000000"/>
                        </w:rPr>
                        <w:t xml:space="preserve">presents </w:t>
                      </w:r>
                      <w:r>
                        <w:rPr>
                          <w:color w:val="000000"/>
                        </w:rPr>
                        <w:t>a</w:t>
                      </w:r>
                      <w:r w:rsidR="00BC1D92">
                        <w:rPr>
                          <w:color w:val="000000"/>
                        </w:rPr>
                        <w:t>n</w:t>
                      </w:r>
                      <w:r>
                        <w:rPr>
                          <w:color w:val="000000"/>
                        </w:rPr>
                        <w:t xml:space="preserve"> </w:t>
                      </w:r>
                      <w:r w:rsidR="00BC1D92">
                        <w:rPr>
                          <w:color w:val="000000"/>
                        </w:rPr>
                        <w:t xml:space="preserve">excellent </w:t>
                      </w:r>
                      <w:r>
                        <w:rPr>
                          <w:color w:val="000000"/>
                        </w:rPr>
                        <w:t>opportunity for us to boost our productivity and efficiency.</w:t>
                      </w:r>
                    </w:p>
                  </w:txbxContent>
                </v:textbox>
                <w10:wrap type="topAndBottom" anchorx="margin"/>
              </v:shape>
            </w:pict>
          </mc:Fallback>
        </mc:AlternateContent>
      </w:r>
    </w:p>
    <w:p w14:paraId="18A87C0B" w14:textId="77777777" w:rsidR="007151C5" w:rsidRDefault="007151C5" w:rsidP="001B2FA6">
      <w:pPr>
        <w:pStyle w:val="BodyText"/>
        <w:spacing w:before="3"/>
        <w:ind w:right="-23"/>
        <w:rPr>
          <w:b/>
        </w:rPr>
      </w:pPr>
    </w:p>
    <w:p w14:paraId="12AB627A" w14:textId="266B3A90" w:rsidR="007151C5" w:rsidRDefault="00000000" w:rsidP="001B2FA6">
      <w:pPr>
        <w:spacing w:before="1"/>
        <w:ind w:left="138" w:right="-23"/>
        <w:rPr>
          <w:b/>
          <w:sz w:val="24"/>
        </w:rPr>
      </w:pPr>
      <w:r>
        <w:rPr>
          <w:b/>
          <w:sz w:val="24"/>
          <w:u w:val="single"/>
        </w:rPr>
        <w:t>Society:</w:t>
      </w:r>
      <w:r>
        <w:rPr>
          <w:b/>
          <w:spacing w:val="-4"/>
          <w:sz w:val="24"/>
        </w:rPr>
        <w:t xml:space="preserve"> </w:t>
      </w:r>
      <w:r>
        <w:rPr>
          <w:b/>
          <w:sz w:val="24"/>
        </w:rPr>
        <w:t>Changes</w:t>
      </w:r>
      <w:r>
        <w:rPr>
          <w:b/>
          <w:spacing w:val="-3"/>
          <w:sz w:val="24"/>
        </w:rPr>
        <w:t xml:space="preserve"> </w:t>
      </w:r>
      <w:r>
        <w:rPr>
          <w:b/>
          <w:sz w:val="24"/>
        </w:rPr>
        <w:t>in</w:t>
      </w:r>
      <w:r>
        <w:rPr>
          <w:b/>
          <w:spacing w:val="-2"/>
          <w:sz w:val="24"/>
        </w:rPr>
        <w:t xml:space="preserve"> </w:t>
      </w:r>
      <w:r>
        <w:rPr>
          <w:b/>
          <w:sz w:val="24"/>
        </w:rPr>
        <w:t>Consumer’s</w:t>
      </w:r>
      <w:r>
        <w:rPr>
          <w:b/>
          <w:spacing w:val="-3"/>
          <w:sz w:val="24"/>
        </w:rPr>
        <w:t xml:space="preserve"> </w:t>
      </w:r>
      <w:r w:rsidR="00656E76">
        <w:rPr>
          <w:b/>
          <w:spacing w:val="-2"/>
          <w:sz w:val="24"/>
        </w:rPr>
        <w:t>Behavior</w:t>
      </w:r>
    </w:p>
    <w:p w14:paraId="53EDA9CD" w14:textId="070F4B36" w:rsidR="007151C5" w:rsidRDefault="00000000" w:rsidP="001B2FA6">
      <w:pPr>
        <w:pStyle w:val="BodyText"/>
        <w:spacing w:before="261" w:line="259" w:lineRule="auto"/>
        <w:ind w:left="138" w:right="-23"/>
        <w:jc w:val="both"/>
      </w:pPr>
      <w:r>
        <w:t xml:space="preserve">One of the </w:t>
      </w:r>
      <w:r w:rsidR="004576F1">
        <w:t xml:space="preserve">key </w:t>
      </w:r>
      <w:r>
        <w:t xml:space="preserve">reasons for </w:t>
      </w:r>
      <w:r w:rsidR="00595953">
        <w:t>an organization’s</w:t>
      </w:r>
      <w:r>
        <w:t xml:space="preserve"> success is understanding </w:t>
      </w:r>
      <w:r w:rsidR="00656E76">
        <w:t>consumers</w:t>
      </w:r>
      <w:r w:rsidR="004576F1">
        <w:t>'</w:t>
      </w:r>
      <w:r>
        <w:t xml:space="preserve"> needs and exceeding</w:t>
      </w:r>
      <w:r>
        <w:rPr>
          <w:spacing w:val="-12"/>
        </w:rPr>
        <w:t xml:space="preserve"> </w:t>
      </w:r>
      <w:r>
        <w:t>their</w:t>
      </w:r>
      <w:r>
        <w:rPr>
          <w:spacing w:val="-13"/>
        </w:rPr>
        <w:t xml:space="preserve"> </w:t>
      </w:r>
      <w:r>
        <w:t>expectations.</w:t>
      </w:r>
      <w:r>
        <w:rPr>
          <w:spacing w:val="-11"/>
        </w:rPr>
        <w:t xml:space="preserve"> </w:t>
      </w:r>
      <w:r>
        <w:t>Consumer</w:t>
      </w:r>
      <w:r>
        <w:rPr>
          <w:spacing w:val="-13"/>
        </w:rPr>
        <w:t xml:space="preserve"> </w:t>
      </w:r>
      <w:r w:rsidR="00656E76">
        <w:t>behavior</w:t>
      </w:r>
      <w:r>
        <w:rPr>
          <w:spacing w:val="-13"/>
        </w:rPr>
        <w:t xml:space="preserve"> </w:t>
      </w:r>
      <w:r>
        <w:t>is</w:t>
      </w:r>
      <w:r>
        <w:rPr>
          <w:spacing w:val="-12"/>
        </w:rPr>
        <w:t xml:space="preserve"> </w:t>
      </w:r>
      <w:r>
        <w:t>continuously</w:t>
      </w:r>
      <w:r>
        <w:rPr>
          <w:spacing w:val="-15"/>
        </w:rPr>
        <w:t xml:space="preserve"> </w:t>
      </w:r>
      <w:r>
        <w:t>changing</w:t>
      </w:r>
      <w:r w:rsidR="004576F1">
        <w:t>,</w:t>
      </w:r>
      <w:r>
        <w:rPr>
          <w:spacing w:val="-12"/>
        </w:rPr>
        <w:t xml:space="preserve"> </w:t>
      </w:r>
      <w:r>
        <w:t>and</w:t>
      </w:r>
      <w:r>
        <w:rPr>
          <w:spacing w:val="-11"/>
        </w:rPr>
        <w:t xml:space="preserve"> </w:t>
      </w:r>
      <w:r>
        <w:t>their</w:t>
      </w:r>
      <w:r>
        <w:rPr>
          <w:spacing w:val="-13"/>
        </w:rPr>
        <w:t xml:space="preserve"> </w:t>
      </w:r>
      <w:r>
        <w:t xml:space="preserve">expectations are becoming higher. </w:t>
      </w:r>
      <w:r w:rsidR="00656E76">
        <w:t>Organizations</w:t>
      </w:r>
      <w:r>
        <w:t xml:space="preserve"> start to involve consumers in shaping their future by </w:t>
      </w:r>
      <w:r w:rsidR="004576F1">
        <w:t xml:space="preserve">paying </w:t>
      </w:r>
      <w:r>
        <w:t xml:space="preserve">more attention </w:t>
      </w:r>
      <w:r w:rsidR="004576F1">
        <w:t xml:space="preserve">to </w:t>
      </w:r>
      <w:r>
        <w:t>consumer feedback, communicating with them, listening to their voice</w:t>
      </w:r>
      <w:r w:rsidR="004576F1">
        <w:t>s</w:t>
      </w:r>
      <w:r w:rsidR="00595953">
        <w:t>,</w:t>
      </w:r>
      <w:r>
        <w:t xml:space="preserve"> and creating</w:t>
      </w:r>
      <w:r>
        <w:rPr>
          <w:spacing w:val="-4"/>
        </w:rPr>
        <w:t xml:space="preserve"> </w:t>
      </w:r>
      <w:r>
        <w:t>stronger</w:t>
      </w:r>
      <w:r>
        <w:rPr>
          <w:spacing w:val="-4"/>
        </w:rPr>
        <w:t xml:space="preserve"> </w:t>
      </w:r>
      <w:r>
        <w:t>relations</w:t>
      </w:r>
      <w:r>
        <w:rPr>
          <w:spacing w:val="-4"/>
        </w:rPr>
        <w:t xml:space="preserve"> </w:t>
      </w:r>
      <w:r>
        <w:t>with</w:t>
      </w:r>
      <w:r>
        <w:rPr>
          <w:spacing w:val="-4"/>
        </w:rPr>
        <w:t xml:space="preserve"> </w:t>
      </w:r>
      <w:r>
        <w:t>them.</w:t>
      </w:r>
      <w:r>
        <w:rPr>
          <w:spacing w:val="-4"/>
        </w:rPr>
        <w:t xml:space="preserve"> </w:t>
      </w:r>
      <w:r>
        <w:t>We</w:t>
      </w:r>
      <w:r>
        <w:rPr>
          <w:spacing w:val="-5"/>
        </w:rPr>
        <w:t xml:space="preserve"> </w:t>
      </w:r>
      <w:r w:rsidR="004576F1">
        <w:t>should</w:t>
      </w:r>
      <w:r w:rsidR="004576F1">
        <w:rPr>
          <w:spacing w:val="-4"/>
        </w:rPr>
        <w:t xml:space="preserve"> </w:t>
      </w:r>
      <w:r>
        <w:t>focus</w:t>
      </w:r>
      <w:r>
        <w:rPr>
          <w:spacing w:val="-4"/>
        </w:rPr>
        <w:t xml:space="preserve"> </w:t>
      </w:r>
      <w:r>
        <w:t>our</w:t>
      </w:r>
      <w:r>
        <w:rPr>
          <w:spacing w:val="-4"/>
        </w:rPr>
        <w:t xml:space="preserve"> </w:t>
      </w:r>
      <w:r>
        <w:t>efforts</w:t>
      </w:r>
      <w:r>
        <w:rPr>
          <w:spacing w:val="-4"/>
        </w:rPr>
        <w:t xml:space="preserve"> </w:t>
      </w:r>
      <w:r>
        <w:t>on</w:t>
      </w:r>
      <w:r>
        <w:rPr>
          <w:spacing w:val="-4"/>
        </w:rPr>
        <w:t xml:space="preserve"> </w:t>
      </w:r>
      <w:r>
        <w:t>supporting</w:t>
      </w:r>
      <w:r>
        <w:rPr>
          <w:spacing w:val="-4"/>
        </w:rPr>
        <w:t xml:space="preserve"> </w:t>
      </w:r>
      <w:r>
        <w:t>our</w:t>
      </w:r>
      <w:r>
        <w:rPr>
          <w:spacing w:val="-4"/>
        </w:rPr>
        <w:t xml:space="preserve"> </w:t>
      </w:r>
      <w:r>
        <w:t>Member</w:t>
      </w:r>
      <w:r>
        <w:rPr>
          <w:spacing w:val="-6"/>
        </w:rPr>
        <w:t xml:space="preserve"> </w:t>
      </w:r>
      <w:r>
        <w:t>States in getting their stakeholders more involved.</w:t>
      </w:r>
    </w:p>
    <w:p w14:paraId="5F980240" w14:textId="77777777" w:rsidR="007151C5" w:rsidRDefault="00000000" w:rsidP="001B2FA6">
      <w:pPr>
        <w:spacing w:before="240"/>
        <w:ind w:left="138" w:right="-23"/>
        <w:jc w:val="both"/>
        <w:rPr>
          <w:b/>
          <w:sz w:val="24"/>
        </w:rPr>
      </w:pPr>
      <w:r>
        <w:rPr>
          <w:b/>
          <w:sz w:val="24"/>
          <w:u w:val="single"/>
        </w:rPr>
        <w:t>Environment:</w:t>
      </w:r>
      <w:r>
        <w:rPr>
          <w:b/>
          <w:spacing w:val="-3"/>
          <w:sz w:val="24"/>
        </w:rPr>
        <w:t xml:space="preserve"> </w:t>
      </w:r>
      <w:r>
        <w:rPr>
          <w:b/>
          <w:sz w:val="24"/>
        </w:rPr>
        <w:t>Sustainability</w:t>
      </w:r>
      <w:r>
        <w:rPr>
          <w:b/>
          <w:spacing w:val="-2"/>
          <w:sz w:val="24"/>
        </w:rPr>
        <w:t xml:space="preserve"> </w:t>
      </w:r>
      <w:r>
        <w:rPr>
          <w:b/>
          <w:sz w:val="24"/>
        </w:rPr>
        <w:t>and</w:t>
      </w:r>
      <w:r>
        <w:rPr>
          <w:b/>
          <w:spacing w:val="-2"/>
          <w:sz w:val="24"/>
        </w:rPr>
        <w:t xml:space="preserve"> </w:t>
      </w:r>
      <w:r>
        <w:rPr>
          <w:b/>
          <w:sz w:val="24"/>
        </w:rPr>
        <w:t>Climate</w:t>
      </w:r>
      <w:r>
        <w:rPr>
          <w:b/>
          <w:spacing w:val="-1"/>
          <w:sz w:val="24"/>
        </w:rPr>
        <w:t xml:space="preserve"> </w:t>
      </w:r>
      <w:r>
        <w:rPr>
          <w:b/>
          <w:spacing w:val="-2"/>
          <w:sz w:val="24"/>
        </w:rPr>
        <w:t>Change</w:t>
      </w:r>
    </w:p>
    <w:p w14:paraId="659B36DA" w14:textId="0B18590B" w:rsidR="007151C5" w:rsidRDefault="00000000" w:rsidP="001B2FA6">
      <w:pPr>
        <w:pStyle w:val="BodyText"/>
        <w:spacing w:before="262" w:line="259" w:lineRule="auto"/>
        <w:ind w:left="138" w:right="-23"/>
        <w:jc w:val="both"/>
      </w:pPr>
      <w:r>
        <w:t xml:space="preserve">The global climate system will continue to change for centuries </w:t>
      </w:r>
      <w:r w:rsidR="004576F1">
        <w:t>due to</w:t>
      </w:r>
      <w:r>
        <w:t xml:space="preserve"> both past and future emissions</w:t>
      </w:r>
      <w:r>
        <w:rPr>
          <w:spacing w:val="-13"/>
        </w:rPr>
        <w:t xml:space="preserve"> </w:t>
      </w:r>
      <w:r>
        <w:t>of</w:t>
      </w:r>
      <w:r>
        <w:rPr>
          <w:spacing w:val="-14"/>
        </w:rPr>
        <w:t xml:space="preserve"> </w:t>
      </w:r>
      <w:r>
        <w:t>greenhouse</w:t>
      </w:r>
      <w:r>
        <w:rPr>
          <w:spacing w:val="-11"/>
        </w:rPr>
        <w:t xml:space="preserve"> </w:t>
      </w:r>
      <w:r>
        <w:t>gases.</w:t>
      </w:r>
      <w:r>
        <w:rPr>
          <w:spacing w:val="-13"/>
        </w:rPr>
        <w:t xml:space="preserve"> </w:t>
      </w:r>
      <w:r>
        <w:t>Heat</w:t>
      </w:r>
      <w:r>
        <w:rPr>
          <w:spacing w:val="-13"/>
        </w:rPr>
        <w:t xml:space="preserve"> </w:t>
      </w:r>
      <w:r>
        <w:t>waves,</w:t>
      </w:r>
      <w:r>
        <w:rPr>
          <w:spacing w:val="-13"/>
        </w:rPr>
        <w:t xml:space="preserve"> </w:t>
      </w:r>
      <w:r>
        <w:t>floods</w:t>
      </w:r>
      <w:r w:rsidR="004576F1">
        <w:t>,</w:t>
      </w:r>
      <w:r>
        <w:rPr>
          <w:spacing w:val="-11"/>
        </w:rPr>
        <w:t xml:space="preserve"> </w:t>
      </w:r>
      <w:r>
        <w:t>and</w:t>
      </w:r>
      <w:r>
        <w:rPr>
          <w:spacing w:val="-13"/>
        </w:rPr>
        <w:t xml:space="preserve"> </w:t>
      </w:r>
      <w:r>
        <w:t>other</w:t>
      </w:r>
      <w:r>
        <w:rPr>
          <w:spacing w:val="-14"/>
        </w:rPr>
        <w:t xml:space="preserve"> </w:t>
      </w:r>
      <w:r>
        <w:t>impacts</w:t>
      </w:r>
      <w:r>
        <w:rPr>
          <w:spacing w:val="-12"/>
        </w:rPr>
        <w:t xml:space="preserve"> </w:t>
      </w:r>
      <w:r>
        <w:t>on</w:t>
      </w:r>
      <w:r>
        <w:rPr>
          <w:spacing w:val="-13"/>
        </w:rPr>
        <w:t xml:space="preserve"> </w:t>
      </w:r>
      <w:r>
        <w:t>ecosystems,</w:t>
      </w:r>
      <w:r>
        <w:rPr>
          <w:spacing w:val="-12"/>
        </w:rPr>
        <w:t xml:space="preserve"> </w:t>
      </w:r>
      <w:r>
        <w:t>human</w:t>
      </w:r>
      <w:r>
        <w:rPr>
          <w:spacing w:val="-14"/>
        </w:rPr>
        <w:t xml:space="preserve"> </w:t>
      </w:r>
      <w:r>
        <w:t>health</w:t>
      </w:r>
      <w:r w:rsidR="00595953">
        <w:t>,</w:t>
      </w:r>
      <w:r>
        <w:t xml:space="preserve"> and</w:t>
      </w:r>
      <w:r>
        <w:rPr>
          <w:spacing w:val="-1"/>
        </w:rPr>
        <w:t xml:space="preserve"> </w:t>
      </w:r>
      <w:r w:rsidR="00755557">
        <w:rPr>
          <w:spacing w:val="-1"/>
        </w:rPr>
        <w:t xml:space="preserve">the </w:t>
      </w:r>
      <w:r>
        <w:t>economy</w:t>
      </w:r>
      <w:r>
        <w:rPr>
          <w:spacing w:val="-1"/>
        </w:rPr>
        <w:t xml:space="preserve"> </w:t>
      </w:r>
      <w:r>
        <w:t>are</w:t>
      </w:r>
      <w:r>
        <w:rPr>
          <w:spacing w:val="-3"/>
        </w:rPr>
        <w:t xml:space="preserve"> </w:t>
      </w:r>
      <w:r>
        <w:t>likely</w:t>
      </w:r>
      <w:r>
        <w:rPr>
          <w:spacing w:val="-1"/>
        </w:rPr>
        <w:t xml:space="preserve"> </w:t>
      </w:r>
      <w:r>
        <w:t>to</w:t>
      </w:r>
      <w:r>
        <w:rPr>
          <w:spacing w:val="-1"/>
        </w:rPr>
        <w:t xml:space="preserve"> </w:t>
      </w:r>
      <w:r>
        <w:t>become</w:t>
      </w:r>
      <w:r>
        <w:rPr>
          <w:spacing w:val="-2"/>
        </w:rPr>
        <w:t xml:space="preserve"> </w:t>
      </w:r>
      <w:r>
        <w:t>more</w:t>
      </w:r>
      <w:r>
        <w:rPr>
          <w:spacing w:val="-3"/>
        </w:rPr>
        <w:t xml:space="preserve"> </w:t>
      </w:r>
      <w:r>
        <w:t>severe</w:t>
      </w:r>
      <w:r>
        <w:rPr>
          <w:spacing w:val="-2"/>
        </w:rPr>
        <w:t xml:space="preserve"> </w:t>
      </w:r>
      <w:r>
        <w:t>in</w:t>
      </w:r>
      <w:r>
        <w:rPr>
          <w:spacing w:val="-1"/>
        </w:rPr>
        <w:t xml:space="preserve"> </w:t>
      </w:r>
      <w:r>
        <w:t>the</w:t>
      </w:r>
      <w:r>
        <w:rPr>
          <w:spacing w:val="-2"/>
        </w:rPr>
        <w:t xml:space="preserve"> </w:t>
      </w:r>
      <w:r>
        <w:t>coming</w:t>
      </w:r>
      <w:r>
        <w:rPr>
          <w:spacing w:val="-1"/>
        </w:rPr>
        <w:t xml:space="preserve"> </w:t>
      </w:r>
      <w:r>
        <w:t>decades. Fostering</w:t>
      </w:r>
      <w:r>
        <w:rPr>
          <w:spacing w:val="-1"/>
        </w:rPr>
        <w:t xml:space="preserve"> </w:t>
      </w:r>
      <w:r>
        <w:t>environmentally sustainable</w:t>
      </w:r>
      <w:r>
        <w:rPr>
          <w:spacing w:val="-4"/>
        </w:rPr>
        <w:t xml:space="preserve"> </w:t>
      </w:r>
      <w:r>
        <w:t xml:space="preserve">development and improving the capacity to cope with climate change and disasters is considered the best solution to reduce these impacts. We </w:t>
      </w:r>
      <w:r w:rsidR="00755557">
        <w:t xml:space="preserve">should </w:t>
      </w:r>
      <w:r>
        <w:t>focus on fostering exchange and cooperation on environmental and climate change-related challenges between our Member States in order to promote sustainable management of natural resources and ecosystems</w:t>
      </w:r>
      <w:r w:rsidR="00755557">
        <w:t>.</w:t>
      </w:r>
    </w:p>
    <w:p w14:paraId="0E942EBA" w14:textId="77777777" w:rsidR="007151C5" w:rsidRDefault="007151C5" w:rsidP="001B2FA6">
      <w:pPr>
        <w:spacing w:line="259" w:lineRule="auto"/>
        <w:ind w:right="-23"/>
        <w:jc w:val="both"/>
        <w:sectPr w:rsidR="007151C5" w:rsidSect="005F0B72">
          <w:footerReference w:type="default" r:id="rId9"/>
          <w:pgSz w:w="12240" w:h="15840"/>
          <w:pgMar w:top="1340" w:right="1060" w:bottom="1200" w:left="1280" w:header="0" w:footer="1012" w:gutter="0"/>
          <w:cols w:space="708"/>
        </w:sectPr>
      </w:pPr>
    </w:p>
    <w:p w14:paraId="65D14DC4" w14:textId="0307DA36" w:rsidR="007151C5" w:rsidRDefault="00000000" w:rsidP="001B2FA6">
      <w:pPr>
        <w:spacing w:before="75"/>
        <w:ind w:left="138" w:right="-23"/>
        <w:jc w:val="both"/>
        <w:rPr>
          <w:b/>
          <w:sz w:val="24"/>
        </w:rPr>
      </w:pPr>
      <w:r>
        <w:rPr>
          <w:b/>
          <w:sz w:val="24"/>
          <w:u w:val="single"/>
        </w:rPr>
        <w:lastRenderedPageBreak/>
        <w:t>Global</w:t>
      </w:r>
      <w:r w:rsidR="00421E48">
        <w:rPr>
          <w:b/>
          <w:sz w:val="24"/>
          <w:u w:val="single"/>
        </w:rPr>
        <w:t xml:space="preserve"> </w:t>
      </w:r>
      <w:r>
        <w:rPr>
          <w:b/>
          <w:sz w:val="24"/>
          <w:u w:val="single"/>
        </w:rPr>
        <w:t>/</w:t>
      </w:r>
      <w:r w:rsidR="00421E48">
        <w:rPr>
          <w:b/>
          <w:sz w:val="24"/>
          <w:u w:val="single"/>
        </w:rPr>
        <w:t xml:space="preserve"> </w:t>
      </w:r>
      <w:r>
        <w:rPr>
          <w:b/>
          <w:sz w:val="24"/>
          <w:u w:val="single"/>
        </w:rPr>
        <w:t>International</w:t>
      </w:r>
      <w:r>
        <w:rPr>
          <w:b/>
          <w:spacing w:val="-2"/>
          <w:sz w:val="24"/>
          <w:u w:val="single"/>
        </w:rPr>
        <w:t xml:space="preserve"> </w:t>
      </w:r>
      <w:r>
        <w:rPr>
          <w:b/>
          <w:sz w:val="24"/>
          <w:u w:val="single"/>
        </w:rPr>
        <w:t>Crisis</w:t>
      </w:r>
      <w:r>
        <w:rPr>
          <w:b/>
          <w:spacing w:val="-2"/>
          <w:sz w:val="24"/>
          <w:u w:val="single"/>
        </w:rPr>
        <w:t xml:space="preserve"> </w:t>
      </w:r>
      <w:r>
        <w:rPr>
          <w:b/>
          <w:sz w:val="24"/>
          <w:u w:val="single"/>
        </w:rPr>
        <w:t>and</w:t>
      </w:r>
      <w:r w:rsidR="00421E48">
        <w:rPr>
          <w:b/>
          <w:sz w:val="24"/>
          <w:u w:val="single"/>
        </w:rPr>
        <w:t xml:space="preserve"> </w:t>
      </w:r>
      <w:r>
        <w:rPr>
          <w:b/>
          <w:sz w:val="24"/>
          <w:u w:val="single"/>
        </w:rPr>
        <w:t>/or</w:t>
      </w:r>
      <w:r>
        <w:rPr>
          <w:b/>
          <w:spacing w:val="-2"/>
          <w:sz w:val="24"/>
          <w:u w:val="single"/>
        </w:rPr>
        <w:t xml:space="preserve"> </w:t>
      </w:r>
      <w:r>
        <w:rPr>
          <w:b/>
          <w:sz w:val="24"/>
          <w:u w:val="single"/>
        </w:rPr>
        <w:t>Pandemic</w:t>
      </w:r>
      <w:r>
        <w:rPr>
          <w:b/>
          <w:spacing w:val="-4"/>
          <w:sz w:val="24"/>
          <w:u w:val="single"/>
        </w:rPr>
        <w:t xml:space="preserve"> </w:t>
      </w:r>
      <w:r>
        <w:rPr>
          <w:b/>
          <w:spacing w:val="-2"/>
          <w:sz w:val="24"/>
          <w:u w:val="single"/>
        </w:rPr>
        <w:t>Conditions</w:t>
      </w:r>
    </w:p>
    <w:p w14:paraId="29A13AE3" w14:textId="2CCCAFE1" w:rsidR="007151C5" w:rsidRDefault="00000000" w:rsidP="001B2FA6">
      <w:pPr>
        <w:pStyle w:val="BodyText"/>
        <w:spacing w:before="185" w:line="259" w:lineRule="auto"/>
        <w:ind w:left="138" w:right="-23"/>
        <w:jc w:val="both"/>
      </w:pPr>
      <w:r>
        <w:t>Global cris</w:t>
      </w:r>
      <w:r w:rsidR="00755557">
        <w:t>e</w:t>
      </w:r>
      <w:r>
        <w:t xml:space="preserve">s can affect the </w:t>
      </w:r>
      <w:r w:rsidR="00755557">
        <w:t xml:space="preserve">entire </w:t>
      </w:r>
      <w:r>
        <w:t xml:space="preserve">world, causing international lockdowns, deep global recession, and breakdowns </w:t>
      </w:r>
      <w:r w:rsidR="002628EE">
        <w:t xml:space="preserve">in </w:t>
      </w:r>
      <w:r w:rsidR="00755557">
        <w:t xml:space="preserve">labor </w:t>
      </w:r>
      <w:r>
        <w:t>markets, industrial production, sales</w:t>
      </w:r>
      <w:r w:rsidR="002628EE">
        <w:t>,</w:t>
      </w:r>
      <w:r>
        <w:t xml:space="preserve"> and investment, as we have experienced </w:t>
      </w:r>
      <w:r w:rsidR="002628EE">
        <w:t xml:space="preserve">recently </w:t>
      </w:r>
      <w:r>
        <w:t xml:space="preserve">with </w:t>
      </w:r>
      <w:r w:rsidR="002628EE">
        <w:t>the coronavirus (COVID-19) p</w:t>
      </w:r>
      <w:r>
        <w:t xml:space="preserve">andemic. The world is now facing </w:t>
      </w:r>
      <w:r w:rsidR="00595953">
        <w:t xml:space="preserve">a </w:t>
      </w:r>
      <w:r>
        <w:t>pandemic considered the most crucial global health calamity of the century and the greatest challenge since the Second World War.</w:t>
      </w:r>
    </w:p>
    <w:p w14:paraId="295CD269" w14:textId="3D4BBA0C" w:rsidR="007151C5" w:rsidRDefault="00000000" w:rsidP="001B2FA6">
      <w:pPr>
        <w:pStyle w:val="BodyText"/>
        <w:spacing w:before="159" w:line="259" w:lineRule="auto"/>
        <w:ind w:left="138" w:right="-23"/>
        <w:jc w:val="both"/>
      </w:pPr>
      <w:r>
        <w:t>The COVID-19 crisis highlighted the importance of quality infrastructure, especially standards,</w:t>
      </w:r>
      <w:r>
        <w:rPr>
          <w:spacing w:val="-15"/>
        </w:rPr>
        <w:t xml:space="preserve"> </w:t>
      </w:r>
      <w:r>
        <w:t>metrology</w:t>
      </w:r>
      <w:r w:rsidR="00595953">
        <w:t>,</w:t>
      </w:r>
      <w:r>
        <w:rPr>
          <w:spacing w:val="-15"/>
        </w:rPr>
        <w:t xml:space="preserve"> </w:t>
      </w:r>
      <w:r>
        <w:t>and</w:t>
      </w:r>
      <w:r>
        <w:rPr>
          <w:spacing w:val="-14"/>
        </w:rPr>
        <w:t xml:space="preserve"> </w:t>
      </w:r>
      <w:r>
        <w:t>conformity</w:t>
      </w:r>
      <w:r>
        <w:rPr>
          <w:spacing w:val="-15"/>
        </w:rPr>
        <w:t xml:space="preserve"> </w:t>
      </w:r>
      <w:r>
        <w:t>assessment</w:t>
      </w:r>
      <w:r>
        <w:rPr>
          <w:spacing w:val="-15"/>
        </w:rPr>
        <w:t xml:space="preserve"> </w:t>
      </w:r>
      <w:r>
        <w:t>services,</w:t>
      </w:r>
      <w:r>
        <w:rPr>
          <w:spacing w:val="-15"/>
        </w:rPr>
        <w:t xml:space="preserve"> </w:t>
      </w:r>
      <w:r>
        <w:t>and</w:t>
      </w:r>
      <w:r>
        <w:rPr>
          <w:spacing w:val="-15"/>
        </w:rPr>
        <w:t xml:space="preserve"> </w:t>
      </w:r>
      <w:r>
        <w:t>their</w:t>
      </w:r>
      <w:r>
        <w:rPr>
          <w:spacing w:val="-15"/>
        </w:rPr>
        <w:t xml:space="preserve"> </w:t>
      </w:r>
      <w:r>
        <w:t>role</w:t>
      </w:r>
      <w:r>
        <w:rPr>
          <w:spacing w:val="-15"/>
        </w:rPr>
        <w:t xml:space="preserve"> </w:t>
      </w:r>
      <w:r>
        <w:t>in</w:t>
      </w:r>
      <w:r>
        <w:rPr>
          <w:spacing w:val="-15"/>
        </w:rPr>
        <w:t xml:space="preserve"> </w:t>
      </w:r>
      <w:r>
        <w:t>protecting</w:t>
      </w:r>
      <w:r>
        <w:rPr>
          <w:spacing w:val="-15"/>
        </w:rPr>
        <w:t xml:space="preserve"> </w:t>
      </w:r>
      <w:r>
        <w:t>human</w:t>
      </w:r>
      <w:r>
        <w:rPr>
          <w:spacing w:val="-12"/>
        </w:rPr>
        <w:t xml:space="preserve"> </w:t>
      </w:r>
      <w:r>
        <w:t xml:space="preserve">health by ensuring safe production and guaranteeing </w:t>
      </w:r>
      <w:r w:rsidR="002628EE">
        <w:t xml:space="preserve">the </w:t>
      </w:r>
      <w:r>
        <w:t xml:space="preserve">quality and accuracy of medical devices, personal </w:t>
      </w:r>
      <w:r w:rsidR="002628EE">
        <w:t>protective</w:t>
      </w:r>
      <w:r w:rsidR="002628EE">
        <w:rPr>
          <w:spacing w:val="-4"/>
        </w:rPr>
        <w:t xml:space="preserve"> </w:t>
      </w:r>
      <w:r>
        <w:t>equipment,</w:t>
      </w:r>
      <w:r>
        <w:rPr>
          <w:spacing w:val="-4"/>
        </w:rPr>
        <w:t xml:space="preserve"> </w:t>
      </w:r>
      <w:r>
        <w:t>tests</w:t>
      </w:r>
      <w:r w:rsidR="002628EE">
        <w:t>,</w:t>
      </w:r>
      <w:r>
        <w:rPr>
          <w:spacing w:val="-4"/>
        </w:rPr>
        <w:t xml:space="preserve"> </w:t>
      </w:r>
      <w:r>
        <w:t>and</w:t>
      </w:r>
      <w:r>
        <w:rPr>
          <w:spacing w:val="-4"/>
        </w:rPr>
        <w:t xml:space="preserve"> </w:t>
      </w:r>
      <w:r>
        <w:t>measurements.</w:t>
      </w:r>
      <w:r>
        <w:rPr>
          <w:spacing w:val="-4"/>
        </w:rPr>
        <w:t xml:space="preserve"> </w:t>
      </w:r>
      <w:r>
        <w:t>This</w:t>
      </w:r>
      <w:r>
        <w:rPr>
          <w:spacing w:val="-4"/>
        </w:rPr>
        <w:t xml:space="preserve"> </w:t>
      </w:r>
      <w:r>
        <w:t>context</w:t>
      </w:r>
      <w:r>
        <w:rPr>
          <w:spacing w:val="-3"/>
        </w:rPr>
        <w:t xml:space="preserve"> </w:t>
      </w:r>
      <w:r w:rsidR="002628EE">
        <w:t>presents</w:t>
      </w:r>
      <w:r w:rsidR="002628EE">
        <w:rPr>
          <w:spacing w:val="-4"/>
        </w:rPr>
        <w:t xml:space="preserve"> </w:t>
      </w:r>
      <w:r>
        <w:t>a</w:t>
      </w:r>
      <w:r>
        <w:rPr>
          <w:spacing w:val="-5"/>
        </w:rPr>
        <w:t xml:space="preserve"> </w:t>
      </w:r>
      <w:r w:rsidR="002628EE">
        <w:t>valuable</w:t>
      </w:r>
      <w:r w:rsidR="002628EE">
        <w:rPr>
          <w:spacing w:val="-4"/>
        </w:rPr>
        <w:t xml:space="preserve"> </w:t>
      </w:r>
      <w:r>
        <w:t>opportunity</w:t>
      </w:r>
      <w:r>
        <w:rPr>
          <w:spacing w:val="-4"/>
        </w:rPr>
        <w:t xml:space="preserve"> </w:t>
      </w:r>
      <w:r>
        <w:t>to</w:t>
      </w:r>
      <w:r>
        <w:rPr>
          <w:spacing w:val="-4"/>
        </w:rPr>
        <w:t xml:space="preserve"> </w:t>
      </w:r>
      <w:r>
        <w:t>promote the importance of halal food standards</w:t>
      </w:r>
      <w:r w:rsidR="002628EE">
        <w:t>,</w:t>
      </w:r>
      <w:r>
        <w:t xml:space="preserve"> </w:t>
      </w:r>
      <w:r w:rsidR="002628EE">
        <w:t xml:space="preserve">as </w:t>
      </w:r>
      <w:r>
        <w:t>hygiene, sanitation</w:t>
      </w:r>
      <w:r w:rsidR="002628EE">
        <w:t>,</w:t>
      </w:r>
      <w:r>
        <w:t xml:space="preserve"> and food safety aspects are prerequisites in the preparation of </w:t>
      </w:r>
      <w:r w:rsidR="002628EE">
        <w:t>h</w:t>
      </w:r>
      <w:r>
        <w:t>alal food.</w:t>
      </w:r>
    </w:p>
    <w:p w14:paraId="6900C59B" w14:textId="77777777" w:rsidR="007151C5" w:rsidRDefault="00000000" w:rsidP="001B2FA6">
      <w:pPr>
        <w:pStyle w:val="Heading2"/>
        <w:numPr>
          <w:ilvl w:val="0"/>
          <w:numId w:val="24"/>
        </w:numPr>
        <w:tabs>
          <w:tab w:val="left" w:pos="857"/>
        </w:tabs>
        <w:ind w:left="857" w:right="-23" w:hanging="359"/>
      </w:pPr>
      <w:r>
        <w:t>SMIIC</w:t>
      </w:r>
      <w:r>
        <w:rPr>
          <w:spacing w:val="-3"/>
        </w:rPr>
        <w:t xml:space="preserve"> </w:t>
      </w:r>
      <w:r>
        <w:t xml:space="preserve">VISION FOR </w:t>
      </w:r>
      <w:r>
        <w:rPr>
          <w:spacing w:val="-4"/>
        </w:rPr>
        <w:t>2030</w:t>
      </w:r>
    </w:p>
    <w:p w14:paraId="5DA9C5BD" w14:textId="77777777" w:rsidR="007151C5" w:rsidRDefault="00000000" w:rsidP="001B2FA6">
      <w:pPr>
        <w:spacing w:before="262" w:line="259" w:lineRule="auto"/>
        <w:ind w:left="138" w:right="-23"/>
        <w:jc w:val="both"/>
        <w:rPr>
          <w:i/>
          <w:sz w:val="24"/>
        </w:rPr>
      </w:pPr>
      <w:r>
        <w:rPr>
          <w:i/>
          <w:sz w:val="24"/>
        </w:rPr>
        <w:t xml:space="preserve">“To create a quality infrastructure that improves economy, welfare and protects our Member </w:t>
      </w:r>
      <w:r>
        <w:rPr>
          <w:i/>
          <w:spacing w:val="-2"/>
          <w:sz w:val="24"/>
        </w:rPr>
        <w:t>States”.</w:t>
      </w:r>
    </w:p>
    <w:p w14:paraId="5513DC38" w14:textId="77777777" w:rsidR="007151C5" w:rsidRDefault="00000000" w:rsidP="001B2FA6">
      <w:pPr>
        <w:pStyle w:val="Heading2"/>
        <w:numPr>
          <w:ilvl w:val="0"/>
          <w:numId w:val="24"/>
        </w:numPr>
        <w:tabs>
          <w:tab w:val="left" w:pos="857"/>
        </w:tabs>
        <w:spacing w:before="239"/>
        <w:ind w:left="857" w:right="-23" w:hanging="359"/>
      </w:pPr>
      <w:r>
        <w:t>SMIIC</w:t>
      </w:r>
      <w:r>
        <w:rPr>
          <w:spacing w:val="-1"/>
        </w:rPr>
        <w:t xml:space="preserve"> </w:t>
      </w:r>
      <w:r>
        <w:rPr>
          <w:spacing w:val="-2"/>
        </w:rPr>
        <w:t>MISSION</w:t>
      </w:r>
    </w:p>
    <w:p w14:paraId="75F43425" w14:textId="364156C2" w:rsidR="007151C5" w:rsidRDefault="00000000" w:rsidP="001B2FA6">
      <w:pPr>
        <w:spacing w:before="262" w:line="259" w:lineRule="auto"/>
        <w:ind w:left="138" w:right="-23"/>
        <w:jc w:val="both"/>
        <w:rPr>
          <w:i/>
          <w:sz w:val="24"/>
        </w:rPr>
      </w:pPr>
      <w:r>
        <w:rPr>
          <w:i/>
          <w:sz w:val="24"/>
        </w:rPr>
        <w:t>“To develop quality infrastructure, by establishing uniformity in standardization, metrology and accreditation activities including conformity assessment and quality improvement to facilitate trade and support sustainable economic growth, consumer welfare, environment</w:t>
      </w:r>
      <w:r w:rsidR="00595953">
        <w:rPr>
          <w:i/>
          <w:sz w:val="24"/>
        </w:rPr>
        <w:t>,</w:t>
      </w:r>
      <w:r>
        <w:rPr>
          <w:i/>
          <w:sz w:val="24"/>
        </w:rPr>
        <w:t xml:space="preserve"> and innovation promotion for our Member States”.</w:t>
      </w:r>
    </w:p>
    <w:p w14:paraId="34816D8C" w14:textId="77777777" w:rsidR="007151C5" w:rsidRDefault="00000000" w:rsidP="001B2FA6">
      <w:pPr>
        <w:pStyle w:val="Heading2"/>
        <w:numPr>
          <w:ilvl w:val="0"/>
          <w:numId w:val="24"/>
        </w:numPr>
        <w:tabs>
          <w:tab w:val="left" w:pos="857"/>
        </w:tabs>
        <w:spacing w:before="241"/>
        <w:ind w:left="857" w:right="-23" w:hanging="359"/>
      </w:pPr>
      <w:r>
        <w:t>OUR</w:t>
      </w:r>
      <w:r>
        <w:rPr>
          <w:spacing w:val="-1"/>
        </w:rPr>
        <w:t xml:space="preserve"> </w:t>
      </w:r>
      <w:r>
        <w:t xml:space="preserve">STRATEGIC PRIORITIES </w:t>
      </w:r>
      <w:r>
        <w:rPr>
          <w:spacing w:val="-2"/>
        </w:rPr>
        <w:t>(GOALS)</w:t>
      </w:r>
    </w:p>
    <w:p w14:paraId="6454624F" w14:textId="44285C65" w:rsidR="007151C5" w:rsidRDefault="00000000" w:rsidP="001B2FA6">
      <w:pPr>
        <w:pStyle w:val="BodyText"/>
        <w:spacing w:before="261" w:line="259" w:lineRule="auto"/>
        <w:ind w:left="138" w:right="-23"/>
        <w:jc w:val="both"/>
      </w:pPr>
      <w:r>
        <w:t>Strategic</w:t>
      </w:r>
      <w:r>
        <w:rPr>
          <w:spacing w:val="-3"/>
        </w:rPr>
        <w:t xml:space="preserve"> </w:t>
      </w:r>
      <w:r>
        <w:t>priorities</w:t>
      </w:r>
      <w:r>
        <w:rPr>
          <w:spacing w:val="-1"/>
        </w:rPr>
        <w:t xml:space="preserve"> </w:t>
      </w:r>
      <w:r>
        <w:t>(Goals)</w:t>
      </w:r>
      <w:r>
        <w:rPr>
          <w:spacing w:val="-3"/>
        </w:rPr>
        <w:t xml:space="preserve"> </w:t>
      </w:r>
      <w:r>
        <w:t>are</w:t>
      </w:r>
      <w:r>
        <w:rPr>
          <w:spacing w:val="-2"/>
        </w:rPr>
        <w:t xml:space="preserve"> </w:t>
      </w:r>
      <w:r>
        <w:t>set as</w:t>
      </w:r>
      <w:r>
        <w:rPr>
          <w:spacing w:val="-2"/>
        </w:rPr>
        <w:t xml:space="preserve"> </w:t>
      </w:r>
      <w:r>
        <w:t>a specific</w:t>
      </w:r>
      <w:r>
        <w:rPr>
          <w:spacing w:val="-3"/>
        </w:rPr>
        <w:t xml:space="preserve"> </w:t>
      </w:r>
      <w:r>
        <w:t>target</w:t>
      </w:r>
      <w:r>
        <w:rPr>
          <w:spacing w:val="-2"/>
        </w:rPr>
        <w:t xml:space="preserve"> </w:t>
      </w:r>
      <w:r>
        <w:t>that</w:t>
      </w:r>
      <w:r>
        <w:rPr>
          <w:spacing w:val="-2"/>
        </w:rPr>
        <w:t xml:space="preserve"> </w:t>
      </w:r>
      <w:r>
        <w:t>moves</w:t>
      </w:r>
      <w:r>
        <w:rPr>
          <w:spacing w:val="-2"/>
        </w:rPr>
        <w:t xml:space="preserve"> </w:t>
      </w:r>
      <w:r>
        <w:t>us towards</w:t>
      </w:r>
      <w:r>
        <w:rPr>
          <w:spacing w:val="-2"/>
        </w:rPr>
        <w:t xml:space="preserve"> </w:t>
      </w:r>
      <w:r>
        <w:t>our</w:t>
      </w:r>
      <w:r>
        <w:rPr>
          <w:spacing w:val="-3"/>
        </w:rPr>
        <w:t xml:space="preserve"> </w:t>
      </w:r>
      <w:r>
        <w:t>vision.</w:t>
      </w:r>
      <w:r>
        <w:rPr>
          <w:spacing w:val="-2"/>
        </w:rPr>
        <w:t xml:space="preserve"> </w:t>
      </w:r>
      <w:r>
        <w:t>They</w:t>
      </w:r>
      <w:r>
        <w:rPr>
          <w:spacing w:val="-2"/>
        </w:rPr>
        <w:t xml:space="preserve"> </w:t>
      </w:r>
      <w:r>
        <w:t xml:space="preserve">help us stay focused and on track to ensure that we create a quality infrastructure that improves </w:t>
      </w:r>
      <w:r w:rsidR="00595953">
        <w:t xml:space="preserve">the </w:t>
      </w:r>
      <w:r>
        <w:t xml:space="preserve">economy, </w:t>
      </w:r>
      <w:r w:rsidR="00595953">
        <w:t xml:space="preserve">and </w:t>
      </w:r>
      <w:r>
        <w:t>welfare</w:t>
      </w:r>
      <w:r w:rsidR="002628EE">
        <w:t xml:space="preserve">, </w:t>
      </w:r>
      <w:r>
        <w:t xml:space="preserve">and protects our Member States. As well as, guiding us </w:t>
      </w:r>
      <w:r w:rsidR="00595953">
        <w:t xml:space="preserve">on </w:t>
      </w:r>
      <w:r>
        <w:t>where to direct our efforts to maximize our impact in eliminating technical barriers to trade, supporting sustainable economic growth, consumer welfare, health protection, environment, innovation promotion</w:t>
      </w:r>
      <w:r w:rsidR="00595953">
        <w:t>,</w:t>
      </w:r>
      <w:r>
        <w:t xml:space="preserve"> and ensuring safety for our Member States.</w:t>
      </w:r>
    </w:p>
    <w:p w14:paraId="144C515C" w14:textId="77777777" w:rsidR="007151C5" w:rsidRDefault="00000000" w:rsidP="001B2FA6">
      <w:pPr>
        <w:spacing w:before="238"/>
        <w:ind w:left="138" w:right="-23"/>
        <w:jc w:val="both"/>
        <w:rPr>
          <w:b/>
          <w:i/>
          <w:sz w:val="24"/>
        </w:rPr>
      </w:pPr>
      <w:r>
        <w:rPr>
          <w:b/>
          <w:sz w:val="24"/>
        </w:rPr>
        <w:t>Strategic</w:t>
      </w:r>
      <w:r>
        <w:rPr>
          <w:b/>
          <w:spacing w:val="-4"/>
          <w:sz w:val="24"/>
        </w:rPr>
        <w:t xml:space="preserve"> </w:t>
      </w:r>
      <w:r>
        <w:rPr>
          <w:b/>
          <w:sz w:val="24"/>
        </w:rPr>
        <w:t>Priority</w:t>
      </w:r>
      <w:r>
        <w:rPr>
          <w:b/>
          <w:spacing w:val="-1"/>
          <w:sz w:val="24"/>
        </w:rPr>
        <w:t xml:space="preserve"> </w:t>
      </w:r>
      <w:r>
        <w:rPr>
          <w:b/>
          <w:sz w:val="24"/>
        </w:rPr>
        <w:t>(Goal)</w:t>
      </w:r>
      <w:r>
        <w:rPr>
          <w:b/>
          <w:spacing w:val="-2"/>
          <w:sz w:val="24"/>
        </w:rPr>
        <w:t xml:space="preserve"> </w:t>
      </w:r>
      <w:r>
        <w:rPr>
          <w:b/>
          <w:sz w:val="24"/>
        </w:rPr>
        <w:t>1:</w:t>
      </w:r>
      <w:r>
        <w:rPr>
          <w:b/>
          <w:spacing w:val="-2"/>
          <w:sz w:val="24"/>
        </w:rPr>
        <w:t xml:space="preserve"> </w:t>
      </w:r>
      <w:r>
        <w:rPr>
          <w:b/>
          <w:i/>
          <w:sz w:val="24"/>
        </w:rPr>
        <w:t>Develop high-quality</w:t>
      </w:r>
      <w:r>
        <w:rPr>
          <w:b/>
          <w:i/>
          <w:spacing w:val="-2"/>
          <w:sz w:val="24"/>
        </w:rPr>
        <w:t xml:space="preserve"> </w:t>
      </w:r>
      <w:r>
        <w:rPr>
          <w:b/>
          <w:i/>
          <w:sz w:val="24"/>
        </w:rPr>
        <w:t>standards</w:t>
      </w:r>
      <w:r>
        <w:rPr>
          <w:b/>
          <w:i/>
          <w:spacing w:val="-1"/>
          <w:sz w:val="24"/>
        </w:rPr>
        <w:t xml:space="preserve"> </w:t>
      </w:r>
      <w:r>
        <w:rPr>
          <w:b/>
          <w:i/>
          <w:sz w:val="24"/>
        </w:rPr>
        <w:t>that</w:t>
      </w:r>
      <w:r>
        <w:rPr>
          <w:b/>
          <w:i/>
          <w:spacing w:val="-1"/>
          <w:sz w:val="24"/>
        </w:rPr>
        <w:t xml:space="preserve"> </w:t>
      </w:r>
      <w:r>
        <w:rPr>
          <w:b/>
          <w:i/>
          <w:sz w:val="24"/>
        </w:rPr>
        <w:t>are</w:t>
      </w:r>
      <w:r>
        <w:rPr>
          <w:b/>
          <w:i/>
          <w:spacing w:val="-1"/>
          <w:sz w:val="24"/>
        </w:rPr>
        <w:t xml:space="preserve"> </w:t>
      </w:r>
      <w:r>
        <w:rPr>
          <w:b/>
          <w:i/>
          <w:sz w:val="24"/>
        </w:rPr>
        <w:t xml:space="preserve">used </w:t>
      </w:r>
      <w:r>
        <w:rPr>
          <w:b/>
          <w:i/>
          <w:spacing w:val="-2"/>
          <w:sz w:val="24"/>
        </w:rPr>
        <w:t>worldwide</w:t>
      </w:r>
    </w:p>
    <w:p w14:paraId="4ED9F609" w14:textId="6CD5BF4B" w:rsidR="007151C5" w:rsidRDefault="00000000" w:rsidP="001B2FA6">
      <w:pPr>
        <w:pStyle w:val="BodyText"/>
        <w:spacing w:before="262" w:line="259" w:lineRule="auto"/>
        <w:ind w:left="138" w:right="-23"/>
        <w:jc w:val="both"/>
      </w:pPr>
      <w:r>
        <w:t>To realize our vision, our standards have to be developed with high quality and have to be widely accepted</w:t>
      </w:r>
      <w:r>
        <w:rPr>
          <w:spacing w:val="-15"/>
        </w:rPr>
        <w:t xml:space="preserve"> </w:t>
      </w:r>
      <w:r>
        <w:t>and</w:t>
      </w:r>
      <w:r>
        <w:rPr>
          <w:spacing w:val="-15"/>
        </w:rPr>
        <w:t xml:space="preserve"> </w:t>
      </w:r>
      <w:r>
        <w:t>used.</w:t>
      </w:r>
      <w:r>
        <w:rPr>
          <w:spacing w:val="-15"/>
        </w:rPr>
        <w:t xml:space="preserve"> </w:t>
      </w:r>
      <w:r>
        <w:t>We</w:t>
      </w:r>
      <w:r>
        <w:rPr>
          <w:spacing w:val="-15"/>
        </w:rPr>
        <w:t xml:space="preserve"> </w:t>
      </w:r>
      <w:r>
        <w:t>need</w:t>
      </w:r>
      <w:r>
        <w:rPr>
          <w:spacing w:val="-15"/>
        </w:rPr>
        <w:t xml:space="preserve"> </w:t>
      </w:r>
      <w:r>
        <w:t>to</w:t>
      </w:r>
      <w:r>
        <w:rPr>
          <w:spacing w:val="-15"/>
        </w:rPr>
        <w:t xml:space="preserve"> </w:t>
      </w:r>
      <w:r w:rsidR="002628EE">
        <w:t>en</w:t>
      </w:r>
      <w:r>
        <w:t>sure</w:t>
      </w:r>
      <w:r>
        <w:rPr>
          <w:spacing w:val="-15"/>
        </w:rPr>
        <w:t xml:space="preserve"> </w:t>
      </w:r>
      <w:r>
        <w:t>that</w:t>
      </w:r>
      <w:r>
        <w:rPr>
          <w:spacing w:val="-15"/>
        </w:rPr>
        <w:t xml:space="preserve"> </w:t>
      </w:r>
      <w:r>
        <w:t>we</w:t>
      </w:r>
      <w:r>
        <w:rPr>
          <w:spacing w:val="-15"/>
        </w:rPr>
        <w:t xml:space="preserve"> </w:t>
      </w:r>
      <w:r>
        <w:t>are</w:t>
      </w:r>
      <w:r>
        <w:rPr>
          <w:spacing w:val="-15"/>
        </w:rPr>
        <w:t xml:space="preserve"> </w:t>
      </w:r>
      <w:r>
        <w:t>developing</w:t>
      </w:r>
      <w:r>
        <w:rPr>
          <w:spacing w:val="-15"/>
        </w:rPr>
        <w:t xml:space="preserve"> </w:t>
      </w:r>
      <w:r>
        <w:t>consensus-based</w:t>
      </w:r>
      <w:r>
        <w:rPr>
          <w:spacing w:val="-15"/>
        </w:rPr>
        <w:t xml:space="preserve"> </w:t>
      </w:r>
      <w:r>
        <w:t>and</w:t>
      </w:r>
      <w:r>
        <w:rPr>
          <w:spacing w:val="-15"/>
        </w:rPr>
        <w:t xml:space="preserve"> </w:t>
      </w:r>
      <w:r>
        <w:t>market-relevant standards</w:t>
      </w:r>
      <w:r>
        <w:rPr>
          <w:spacing w:val="-14"/>
        </w:rPr>
        <w:t xml:space="preserve"> </w:t>
      </w:r>
      <w:r>
        <w:t>that</w:t>
      </w:r>
      <w:r>
        <w:rPr>
          <w:spacing w:val="-13"/>
        </w:rPr>
        <w:t xml:space="preserve"> </w:t>
      </w:r>
      <w:r>
        <w:t>address</w:t>
      </w:r>
      <w:r>
        <w:rPr>
          <w:spacing w:val="-13"/>
        </w:rPr>
        <w:t xml:space="preserve"> </w:t>
      </w:r>
      <w:r>
        <w:t>the</w:t>
      </w:r>
      <w:r>
        <w:rPr>
          <w:spacing w:val="-11"/>
        </w:rPr>
        <w:t xml:space="preserve"> </w:t>
      </w:r>
      <w:r>
        <w:t>needs</w:t>
      </w:r>
      <w:r>
        <w:rPr>
          <w:spacing w:val="-13"/>
        </w:rPr>
        <w:t xml:space="preserve"> </w:t>
      </w:r>
      <w:r>
        <w:t>of</w:t>
      </w:r>
      <w:r>
        <w:rPr>
          <w:spacing w:val="-14"/>
        </w:rPr>
        <w:t xml:space="preserve"> </w:t>
      </w:r>
      <w:r>
        <w:t>the</w:t>
      </w:r>
      <w:r>
        <w:rPr>
          <w:spacing w:val="-14"/>
        </w:rPr>
        <w:t xml:space="preserve"> </w:t>
      </w:r>
      <w:r>
        <w:t>key</w:t>
      </w:r>
      <w:r>
        <w:rPr>
          <w:spacing w:val="-11"/>
        </w:rPr>
        <w:t xml:space="preserve"> </w:t>
      </w:r>
      <w:r>
        <w:t>actors</w:t>
      </w:r>
      <w:r>
        <w:rPr>
          <w:spacing w:val="-13"/>
        </w:rPr>
        <w:t xml:space="preserve"> </w:t>
      </w:r>
      <w:r>
        <w:t>in</w:t>
      </w:r>
      <w:r w:rsidR="002628EE">
        <w:t xml:space="preserve"> the</w:t>
      </w:r>
      <w:r>
        <w:rPr>
          <w:spacing w:val="-9"/>
        </w:rPr>
        <w:t xml:space="preserve"> </w:t>
      </w:r>
      <w:r>
        <w:t>industry</w:t>
      </w:r>
      <w:r>
        <w:rPr>
          <w:spacing w:val="-13"/>
        </w:rPr>
        <w:t xml:space="preserve"> </w:t>
      </w:r>
      <w:r>
        <w:t>and</w:t>
      </w:r>
      <w:r>
        <w:rPr>
          <w:spacing w:val="-13"/>
        </w:rPr>
        <w:t xml:space="preserve"> </w:t>
      </w:r>
      <w:r>
        <w:t>our</w:t>
      </w:r>
      <w:r>
        <w:rPr>
          <w:spacing w:val="-14"/>
        </w:rPr>
        <w:t xml:space="preserve"> </w:t>
      </w:r>
      <w:r>
        <w:t>Member</w:t>
      </w:r>
      <w:r>
        <w:rPr>
          <w:spacing w:val="-14"/>
        </w:rPr>
        <w:t xml:space="preserve"> </w:t>
      </w:r>
      <w:r>
        <w:t>States.</w:t>
      </w:r>
      <w:r>
        <w:rPr>
          <w:spacing w:val="-13"/>
        </w:rPr>
        <w:t xml:space="preserve"> </w:t>
      </w:r>
      <w:r>
        <w:t>We</w:t>
      </w:r>
      <w:r>
        <w:rPr>
          <w:spacing w:val="-14"/>
        </w:rPr>
        <w:t xml:space="preserve"> </w:t>
      </w:r>
      <w:r>
        <w:t>will</w:t>
      </w:r>
      <w:r>
        <w:rPr>
          <w:spacing w:val="-12"/>
        </w:rPr>
        <w:t xml:space="preserve"> </w:t>
      </w:r>
      <w:r>
        <w:t>focus our</w:t>
      </w:r>
      <w:r>
        <w:rPr>
          <w:spacing w:val="-9"/>
        </w:rPr>
        <w:t xml:space="preserve"> </w:t>
      </w:r>
      <w:r>
        <w:t>efforts</w:t>
      </w:r>
      <w:r>
        <w:rPr>
          <w:spacing w:val="-8"/>
        </w:rPr>
        <w:t xml:space="preserve"> </w:t>
      </w:r>
      <w:r w:rsidR="002628EE">
        <w:t>on</w:t>
      </w:r>
      <w:r w:rsidR="002628EE">
        <w:rPr>
          <w:spacing w:val="-8"/>
        </w:rPr>
        <w:t xml:space="preserve"> </w:t>
      </w:r>
      <w:r>
        <w:t>align</w:t>
      </w:r>
      <w:r w:rsidR="002628EE">
        <w:t>ing OIC/</w:t>
      </w:r>
      <w:r>
        <w:t>SMIIC</w:t>
      </w:r>
      <w:r>
        <w:rPr>
          <w:spacing w:val="-8"/>
        </w:rPr>
        <w:t xml:space="preserve"> </w:t>
      </w:r>
      <w:r>
        <w:t>standards</w:t>
      </w:r>
      <w:r>
        <w:rPr>
          <w:spacing w:val="-9"/>
        </w:rPr>
        <w:t xml:space="preserve"> </w:t>
      </w:r>
      <w:r>
        <w:t>with</w:t>
      </w:r>
      <w:r>
        <w:rPr>
          <w:spacing w:val="-8"/>
        </w:rPr>
        <w:t xml:space="preserve"> </w:t>
      </w:r>
      <w:r w:rsidR="00656E76">
        <w:t>international</w:t>
      </w:r>
      <w:r>
        <w:rPr>
          <w:spacing w:val="-8"/>
        </w:rPr>
        <w:t xml:space="preserve"> </w:t>
      </w:r>
      <w:r>
        <w:t>standards</w:t>
      </w:r>
      <w:r>
        <w:rPr>
          <w:spacing w:val="-9"/>
        </w:rPr>
        <w:t xml:space="preserve"> </w:t>
      </w:r>
      <w:r>
        <w:t>in</w:t>
      </w:r>
      <w:r>
        <w:rPr>
          <w:spacing w:val="-8"/>
        </w:rPr>
        <w:t xml:space="preserve"> </w:t>
      </w:r>
      <w:r>
        <w:t>order</w:t>
      </w:r>
      <w:r>
        <w:rPr>
          <w:spacing w:val="-9"/>
        </w:rPr>
        <w:t xml:space="preserve"> </w:t>
      </w:r>
      <w:r>
        <w:t>to</w:t>
      </w:r>
      <w:r>
        <w:rPr>
          <w:spacing w:val="-8"/>
        </w:rPr>
        <w:t xml:space="preserve"> </w:t>
      </w:r>
      <w:r>
        <w:t>facilitate</w:t>
      </w:r>
      <w:r>
        <w:rPr>
          <w:spacing w:val="-9"/>
        </w:rPr>
        <w:t xml:space="preserve"> </w:t>
      </w:r>
      <w:r>
        <w:t>trade</w:t>
      </w:r>
      <w:r>
        <w:rPr>
          <w:spacing w:val="-7"/>
        </w:rPr>
        <w:t xml:space="preserve"> </w:t>
      </w:r>
      <w:r>
        <w:t xml:space="preserve">and encourage </w:t>
      </w:r>
      <w:r w:rsidR="002628EE">
        <w:t xml:space="preserve">the </w:t>
      </w:r>
      <w:r>
        <w:t>implement</w:t>
      </w:r>
      <w:r w:rsidR="002628EE">
        <w:t>ation of</w:t>
      </w:r>
      <w:r>
        <w:t xml:space="preserve"> </w:t>
      </w:r>
      <w:r w:rsidR="002628EE">
        <w:t>OIC/</w:t>
      </w:r>
      <w:r>
        <w:t>SMIIC standards.</w:t>
      </w:r>
    </w:p>
    <w:p w14:paraId="1AC09947" w14:textId="77777777" w:rsidR="007151C5" w:rsidRDefault="007151C5">
      <w:pPr>
        <w:spacing w:line="259" w:lineRule="auto"/>
        <w:jc w:val="both"/>
        <w:sectPr w:rsidR="007151C5" w:rsidSect="005F0B72">
          <w:pgSz w:w="12240" w:h="15840"/>
          <w:pgMar w:top="1340" w:right="1060" w:bottom="1200" w:left="1280" w:header="0" w:footer="1012" w:gutter="0"/>
          <w:cols w:space="708"/>
        </w:sectPr>
      </w:pPr>
    </w:p>
    <w:p w14:paraId="69C502BF" w14:textId="77777777" w:rsidR="007151C5" w:rsidRDefault="00000000" w:rsidP="001B2FA6">
      <w:pPr>
        <w:spacing w:before="75" w:line="261" w:lineRule="auto"/>
        <w:ind w:left="138" w:right="-23"/>
        <w:jc w:val="both"/>
        <w:rPr>
          <w:b/>
          <w:i/>
          <w:sz w:val="24"/>
        </w:rPr>
      </w:pPr>
      <w:r>
        <w:rPr>
          <w:b/>
          <w:sz w:val="24"/>
        </w:rPr>
        <w:lastRenderedPageBreak/>
        <w:t>Strategic Priority</w:t>
      </w:r>
      <w:r>
        <w:rPr>
          <w:b/>
          <w:spacing w:val="-1"/>
          <w:sz w:val="24"/>
        </w:rPr>
        <w:t xml:space="preserve"> </w:t>
      </w:r>
      <w:r>
        <w:rPr>
          <w:b/>
          <w:sz w:val="24"/>
        </w:rPr>
        <w:t xml:space="preserve">(Goal) 2: </w:t>
      </w:r>
      <w:r>
        <w:rPr>
          <w:b/>
          <w:i/>
          <w:sz w:val="24"/>
        </w:rPr>
        <w:t>Support</w:t>
      </w:r>
      <w:r>
        <w:rPr>
          <w:b/>
          <w:i/>
          <w:spacing w:val="-1"/>
          <w:sz w:val="24"/>
        </w:rPr>
        <w:t xml:space="preserve"> </w:t>
      </w:r>
      <w:r>
        <w:rPr>
          <w:b/>
          <w:i/>
          <w:sz w:val="24"/>
        </w:rPr>
        <w:t>members’ needs and ensure effective</w:t>
      </w:r>
      <w:r>
        <w:rPr>
          <w:b/>
          <w:i/>
          <w:spacing w:val="-1"/>
          <w:sz w:val="24"/>
        </w:rPr>
        <w:t xml:space="preserve"> </w:t>
      </w:r>
      <w:r>
        <w:rPr>
          <w:b/>
          <w:i/>
          <w:sz w:val="24"/>
        </w:rPr>
        <w:t>engagement of</w:t>
      </w:r>
      <w:r>
        <w:rPr>
          <w:b/>
          <w:i/>
          <w:spacing w:val="-1"/>
          <w:sz w:val="24"/>
        </w:rPr>
        <w:t xml:space="preserve"> </w:t>
      </w:r>
      <w:r>
        <w:rPr>
          <w:b/>
          <w:i/>
          <w:sz w:val="24"/>
        </w:rPr>
        <w:t xml:space="preserve">their </w:t>
      </w:r>
      <w:r>
        <w:rPr>
          <w:b/>
          <w:i/>
          <w:spacing w:val="-2"/>
          <w:sz w:val="24"/>
        </w:rPr>
        <w:t>stakeholders</w:t>
      </w:r>
    </w:p>
    <w:p w14:paraId="46073DF1" w14:textId="1EC34EBB" w:rsidR="007151C5" w:rsidRDefault="00000000" w:rsidP="001B2FA6">
      <w:pPr>
        <w:pStyle w:val="BodyText"/>
        <w:spacing w:before="236" w:line="259" w:lineRule="auto"/>
        <w:ind w:left="138" w:right="-23"/>
        <w:jc w:val="both"/>
      </w:pPr>
      <w:r>
        <w:t>To</w:t>
      </w:r>
      <w:r>
        <w:rPr>
          <w:spacing w:val="-6"/>
        </w:rPr>
        <w:t xml:space="preserve"> </w:t>
      </w:r>
      <w:r>
        <w:t>realize</w:t>
      </w:r>
      <w:r>
        <w:rPr>
          <w:spacing w:val="-7"/>
        </w:rPr>
        <w:t xml:space="preserve"> </w:t>
      </w:r>
      <w:r>
        <w:t>our</w:t>
      </w:r>
      <w:r>
        <w:rPr>
          <w:spacing w:val="-4"/>
        </w:rPr>
        <w:t xml:space="preserve"> </w:t>
      </w:r>
      <w:r>
        <w:t>vision,</w:t>
      </w:r>
      <w:r>
        <w:rPr>
          <w:spacing w:val="-5"/>
        </w:rPr>
        <w:t xml:space="preserve"> </w:t>
      </w:r>
      <w:r>
        <w:t>we</w:t>
      </w:r>
      <w:r>
        <w:rPr>
          <w:spacing w:val="-5"/>
        </w:rPr>
        <w:t xml:space="preserve"> </w:t>
      </w:r>
      <w:r>
        <w:t>must</w:t>
      </w:r>
      <w:r>
        <w:rPr>
          <w:spacing w:val="-5"/>
        </w:rPr>
        <w:t xml:space="preserve"> </w:t>
      </w:r>
      <w:r>
        <w:t>support</w:t>
      </w:r>
      <w:r>
        <w:rPr>
          <w:spacing w:val="-6"/>
        </w:rPr>
        <w:t xml:space="preserve"> </w:t>
      </w:r>
      <w:r>
        <w:t>our</w:t>
      </w:r>
      <w:r>
        <w:rPr>
          <w:spacing w:val="-7"/>
        </w:rPr>
        <w:t xml:space="preserve"> </w:t>
      </w:r>
      <w:r>
        <w:t>members</w:t>
      </w:r>
      <w:r>
        <w:rPr>
          <w:spacing w:val="-6"/>
        </w:rPr>
        <w:t xml:space="preserve"> </w:t>
      </w:r>
      <w:r w:rsidR="002628EE">
        <w:t>in</w:t>
      </w:r>
      <w:r w:rsidR="002628EE">
        <w:rPr>
          <w:spacing w:val="-5"/>
        </w:rPr>
        <w:t xml:space="preserve"> </w:t>
      </w:r>
      <w:r>
        <w:t>achiev</w:t>
      </w:r>
      <w:r w:rsidR="002628EE">
        <w:t>ing</w:t>
      </w:r>
      <w:r>
        <w:rPr>
          <w:spacing w:val="-7"/>
        </w:rPr>
        <w:t xml:space="preserve"> </w:t>
      </w:r>
      <w:r>
        <w:t>their</w:t>
      </w:r>
      <w:r>
        <w:rPr>
          <w:spacing w:val="-4"/>
        </w:rPr>
        <w:t xml:space="preserve"> </w:t>
      </w:r>
      <w:r>
        <w:t>needs,</w:t>
      </w:r>
      <w:r>
        <w:rPr>
          <w:spacing w:val="-1"/>
        </w:rPr>
        <w:t xml:space="preserve"> </w:t>
      </w:r>
      <w:r>
        <w:t>especially</w:t>
      </w:r>
      <w:r>
        <w:rPr>
          <w:spacing w:val="-5"/>
        </w:rPr>
        <w:t xml:space="preserve"> </w:t>
      </w:r>
      <w:r>
        <w:t>in</w:t>
      </w:r>
      <w:r>
        <w:rPr>
          <w:spacing w:val="-3"/>
        </w:rPr>
        <w:t xml:space="preserve"> </w:t>
      </w:r>
      <w:r>
        <w:t>engaging their stakeholders</w:t>
      </w:r>
      <w:r w:rsidR="002628EE">
        <w:t>,</w:t>
      </w:r>
      <w:r>
        <w:t xml:space="preserve"> which is considered a crucial factor for </w:t>
      </w:r>
      <w:r w:rsidR="002628EE">
        <w:t xml:space="preserve">the success of </w:t>
      </w:r>
      <w:r>
        <w:t>standardization work.</w:t>
      </w:r>
    </w:p>
    <w:p w14:paraId="1EE01740" w14:textId="77777777" w:rsidR="007151C5" w:rsidRDefault="00000000" w:rsidP="001B2FA6">
      <w:pPr>
        <w:spacing w:before="239" w:line="259" w:lineRule="auto"/>
        <w:ind w:left="138" w:right="-23"/>
        <w:jc w:val="both"/>
        <w:rPr>
          <w:b/>
          <w:i/>
          <w:sz w:val="24"/>
        </w:rPr>
      </w:pPr>
      <w:r>
        <w:rPr>
          <w:b/>
          <w:sz w:val="24"/>
        </w:rPr>
        <w:t xml:space="preserve">Strategic Priority (Goal) 3: </w:t>
      </w:r>
      <w:r>
        <w:rPr>
          <w:b/>
          <w:i/>
          <w:sz w:val="24"/>
        </w:rPr>
        <w:t>Support the enhancement of quality infrastructure and interconnectivity of members</w:t>
      </w:r>
    </w:p>
    <w:p w14:paraId="15E8BDC8" w14:textId="33DFD19E" w:rsidR="007151C5" w:rsidRDefault="00000000" w:rsidP="001B2FA6">
      <w:pPr>
        <w:pStyle w:val="BodyText"/>
        <w:spacing w:before="239" w:line="259" w:lineRule="auto"/>
        <w:ind w:left="138" w:right="-23"/>
        <w:jc w:val="both"/>
      </w:pPr>
      <w:r>
        <w:t>To</w:t>
      </w:r>
      <w:r>
        <w:rPr>
          <w:spacing w:val="-15"/>
        </w:rPr>
        <w:t xml:space="preserve"> </w:t>
      </w:r>
      <w:r>
        <w:t>realize</w:t>
      </w:r>
      <w:r>
        <w:rPr>
          <w:spacing w:val="-15"/>
        </w:rPr>
        <w:t xml:space="preserve"> </w:t>
      </w:r>
      <w:r>
        <w:t>our</w:t>
      </w:r>
      <w:r>
        <w:rPr>
          <w:spacing w:val="-15"/>
        </w:rPr>
        <w:t xml:space="preserve"> </w:t>
      </w:r>
      <w:r>
        <w:t>vision,</w:t>
      </w:r>
      <w:r>
        <w:rPr>
          <w:spacing w:val="-15"/>
        </w:rPr>
        <w:t xml:space="preserve"> </w:t>
      </w:r>
      <w:r>
        <w:t>we</w:t>
      </w:r>
      <w:r>
        <w:rPr>
          <w:spacing w:val="-15"/>
        </w:rPr>
        <w:t xml:space="preserve"> </w:t>
      </w:r>
      <w:r>
        <w:t>must</w:t>
      </w:r>
      <w:r>
        <w:rPr>
          <w:spacing w:val="-15"/>
        </w:rPr>
        <w:t xml:space="preserve"> </w:t>
      </w:r>
      <w:r>
        <w:t>support</w:t>
      </w:r>
      <w:r>
        <w:rPr>
          <w:spacing w:val="-15"/>
        </w:rPr>
        <w:t xml:space="preserve"> </w:t>
      </w:r>
      <w:r>
        <w:t>our</w:t>
      </w:r>
      <w:r>
        <w:rPr>
          <w:spacing w:val="-15"/>
        </w:rPr>
        <w:t xml:space="preserve"> </w:t>
      </w:r>
      <w:r>
        <w:t>members</w:t>
      </w:r>
      <w:r>
        <w:rPr>
          <w:spacing w:val="-15"/>
        </w:rPr>
        <w:t xml:space="preserve"> </w:t>
      </w:r>
      <w:r w:rsidR="002628EE">
        <w:t>in</w:t>
      </w:r>
      <w:r w:rsidR="002628EE">
        <w:rPr>
          <w:spacing w:val="-15"/>
        </w:rPr>
        <w:t xml:space="preserve"> </w:t>
      </w:r>
      <w:r>
        <w:t>enhanc</w:t>
      </w:r>
      <w:r w:rsidR="002628EE">
        <w:rPr>
          <w:spacing w:val="-15"/>
        </w:rPr>
        <w:t xml:space="preserve">ing </w:t>
      </w:r>
      <w:r>
        <w:t>quality</w:t>
      </w:r>
      <w:r>
        <w:rPr>
          <w:spacing w:val="-15"/>
        </w:rPr>
        <w:t xml:space="preserve"> </w:t>
      </w:r>
      <w:r>
        <w:t>infrastructure</w:t>
      </w:r>
      <w:r>
        <w:rPr>
          <w:spacing w:val="-15"/>
        </w:rPr>
        <w:t xml:space="preserve"> </w:t>
      </w:r>
      <w:r>
        <w:t>at</w:t>
      </w:r>
      <w:r>
        <w:rPr>
          <w:spacing w:val="-15"/>
        </w:rPr>
        <w:t xml:space="preserve"> </w:t>
      </w:r>
      <w:r>
        <w:t>the</w:t>
      </w:r>
      <w:r>
        <w:rPr>
          <w:spacing w:val="-15"/>
        </w:rPr>
        <w:t xml:space="preserve"> </w:t>
      </w:r>
      <w:r>
        <w:t>national level and improv</w:t>
      </w:r>
      <w:r w:rsidR="002628EE">
        <w:t>ing</w:t>
      </w:r>
      <w:r>
        <w:t xml:space="preserve"> connectivity and integration </w:t>
      </w:r>
      <w:r w:rsidR="002628EE">
        <w:t xml:space="preserve">among </w:t>
      </w:r>
      <w:r>
        <w:t>them.</w:t>
      </w:r>
    </w:p>
    <w:p w14:paraId="1CC558BB" w14:textId="77777777" w:rsidR="007151C5" w:rsidRPr="00245C72" w:rsidRDefault="00000000" w:rsidP="001B2FA6">
      <w:pPr>
        <w:pStyle w:val="Heading2"/>
        <w:numPr>
          <w:ilvl w:val="0"/>
          <w:numId w:val="24"/>
        </w:numPr>
        <w:tabs>
          <w:tab w:val="left" w:pos="857"/>
        </w:tabs>
        <w:spacing w:before="239"/>
        <w:ind w:left="857" w:right="-23" w:hanging="359"/>
      </w:pPr>
      <w:r w:rsidRPr="00245C72">
        <w:t>PERFORMANCE</w:t>
      </w:r>
      <w:r w:rsidRPr="00245C72">
        <w:rPr>
          <w:spacing w:val="-3"/>
        </w:rPr>
        <w:t xml:space="preserve"> </w:t>
      </w:r>
      <w:r w:rsidRPr="00245C72">
        <w:rPr>
          <w:spacing w:val="-2"/>
        </w:rPr>
        <w:t>MEASUREMENT</w:t>
      </w:r>
    </w:p>
    <w:p w14:paraId="59E9C4D1" w14:textId="77777777" w:rsidR="007151C5" w:rsidRDefault="00000000" w:rsidP="001B2FA6">
      <w:pPr>
        <w:pStyle w:val="BodyText"/>
        <w:spacing w:before="263" w:line="259" w:lineRule="auto"/>
        <w:ind w:left="138" w:right="-23"/>
        <w:jc w:val="both"/>
      </w:pPr>
      <w:r>
        <w:t>Understanding</w:t>
      </w:r>
      <w:r>
        <w:rPr>
          <w:spacing w:val="-5"/>
        </w:rPr>
        <w:t xml:space="preserve"> </w:t>
      </w:r>
      <w:r>
        <w:t>how</w:t>
      </w:r>
      <w:r>
        <w:rPr>
          <w:spacing w:val="-6"/>
        </w:rPr>
        <w:t xml:space="preserve"> </w:t>
      </w:r>
      <w:r>
        <w:t>an</w:t>
      </w:r>
      <w:r>
        <w:rPr>
          <w:spacing w:val="-6"/>
        </w:rPr>
        <w:t xml:space="preserve"> </w:t>
      </w:r>
      <w:r>
        <w:t>organization</w:t>
      </w:r>
      <w:r>
        <w:rPr>
          <w:spacing w:val="-5"/>
        </w:rPr>
        <w:t xml:space="preserve"> </w:t>
      </w:r>
      <w:r>
        <w:t>will</w:t>
      </w:r>
      <w:r>
        <w:rPr>
          <w:spacing w:val="-5"/>
        </w:rPr>
        <w:t xml:space="preserve"> </w:t>
      </w:r>
      <w:r>
        <w:t>measure</w:t>
      </w:r>
      <w:r>
        <w:rPr>
          <w:spacing w:val="-7"/>
        </w:rPr>
        <w:t xml:space="preserve"> </w:t>
      </w:r>
      <w:r>
        <w:t>its</w:t>
      </w:r>
      <w:r>
        <w:rPr>
          <w:spacing w:val="-6"/>
        </w:rPr>
        <w:t xml:space="preserve"> </w:t>
      </w:r>
      <w:r>
        <w:t>success</w:t>
      </w:r>
      <w:r>
        <w:rPr>
          <w:spacing w:val="-5"/>
        </w:rPr>
        <w:t xml:space="preserve"> </w:t>
      </w:r>
      <w:r>
        <w:t>is</w:t>
      </w:r>
      <w:r>
        <w:rPr>
          <w:spacing w:val="-5"/>
        </w:rPr>
        <w:t xml:space="preserve"> </w:t>
      </w:r>
      <w:r>
        <w:t>one</w:t>
      </w:r>
      <w:r>
        <w:rPr>
          <w:spacing w:val="-7"/>
        </w:rPr>
        <w:t xml:space="preserve"> </w:t>
      </w:r>
      <w:r>
        <w:t>of</w:t>
      </w:r>
      <w:r>
        <w:rPr>
          <w:spacing w:val="-9"/>
        </w:rPr>
        <w:t xml:space="preserve"> </w:t>
      </w:r>
      <w:r>
        <w:t>the</w:t>
      </w:r>
      <w:r>
        <w:rPr>
          <w:spacing w:val="-6"/>
        </w:rPr>
        <w:t xml:space="preserve"> </w:t>
      </w:r>
      <w:r>
        <w:t>most</w:t>
      </w:r>
      <w:r>
        <w:rPr>
          <w:spacing w:val="-5"/>
        </w:rPr>
        <w:t xml:space="preserve"> </w:t>
      </w:r>
      <w:r>
        <w:t>pivotal</w:t>
      </w:r>
      <w:r>
        <w:rPr>
          <w:spacing w:val="-8"/>
        </w:rPr>
        <w:t xml:space="preserve"> </w:t>
      </w:r>
      <w:r>
        <w:t>elements</w:t>
      </w:r>
      <w:r>
        <w:rPr>
          <w:spacing w:val="-5"/>
        </w:rPr>
        <w:t xml:space="preserve"> </w:t>
      </w:r>
      <w:r>
        <w:t>of a</w:t>
      </w:r>
      <w:r>
        <w:rPr>
          <w:spacing w:val="-2"/>
        </w:rPr>
        <w:t xml:space="preserve"> </w:t>
      </w:r>
      <w:r>
        <w:t>successful</w:t>
      </w:r>
      <w:r>
        <w:rPr>
          <w:spacing w:val="-1"/>
        </w:rPr>
        <w:t xml:space="preserve"> </w:t>
      </w:r>
      <w:r>
        <w:t>and</w:t>
      </w:r>
      <w:r>
        <w:rPr>
          <w:spacing w:val="-1"/>
        </w:rPr>
        <w:t xml:space="preserve"> </w:t>
      </w:r>
      <w:r>
        <w:t>implementable</w:t>
      </w:r>
      <w:r>
        <w:rPr>
          <w:spacing w:val="-2"/>
        </w:rPr>
        <w:t xml:space="preserve"> </w:t>
      </w:r>
      <w:r>
        <w:t>strategic</w:t>
      </w:r>
      <w:r>
        <w:rPr>
          <w:spacing w:val="-2"/>
        </w:rPr>
        <w:t xml:space="preserve"> </w:t>
      </w:r>
      <w:r>
        <w:t>plan. The</w:t>
      </w:r>
      <w:r>
        <w:rPr>
          <w:spacing w:val="-2"/>
        </w:rPr>
        <w:t xml:space="preserve"> </w:t>
      </w:r>
      <w:r>
        <w:t>following</w:t>
      </w:r>
      <w:r>
        <w:rPr>
          <w:spacing w:val="-1"/>
        </w:rPr>
        <w:t xml:space="preserve"> </w:t>
      </w:r>
      <w:r>
        <w:t>key</w:t>
      </w:r>
      <w:r>
        <w:rPr>
          <w:spacing w:val="-1"/>
        </w:rPr>
        <w:t xml:space="preserve"> </w:t>
      </w:r>
      <w:r>
        <w:t>metrics</w:t>
      </w:r>
      <w:r>
        <w:rPr>
          <w:spacing w:val="-2"/>
        </w:rPr>
        <w:t xml:space="preserve"> </w:t>
      </w:r>
      <w:r>
        <w:t>will</w:t>
      </w:r>
      <w:r>
        <w:rPr>
          <w:spacing w:val="-1"/>
        </w:rPr>
        <w:t xml:space="preserve"> </w:t>
      </w:r>
      <w:r>
        <w:t>be</w:t>
      </w:r>
      <w:r>
        <w:rPr>
          <w:spacing w:val="-2"/>
        </w:rPr>
        <w:t xml:space="preserve"> </w:t>
      </w:r>
      <w:r>
        <w:t>used</w:t>
      </w:r>
      <w:r>
        <w:rPr>
          <w:spacing w:val="-1"/>
        </w:rPr>
        <w:t xml:space="preserve"> </w:t>
      </w:r>
      <w:r>
        <w:t>to</w:t>
      </w:r>
      <w:r>
        <w:rPr>
          <w:spacing w:val="-1"/>
        </w:rPr>
        <w:t xml:space="preserve"> </w:t>
      </w:r>
      <w:r>
        <w:t>measure our success in achieving our goals:</w:t>
      </w:r>
    </w:p>
    <w:p w14:paraId="78305951" w14:textId="3A91FE78" w:rsidR="007151C5" w:rsidRDefault="00000000" w:rsidP="001B2FA6">
      <w:pPr>
        <w:pStyle w:val="ListParagraph"/>
        <w:numPr>
          <w:ilvl w:val="0"/>
          <w:numId w:val="23"/>
        </w:numPr>
        <w:tabs>
          <w:tab w:val="left" w:pos="857"/>
        </w:tabs>
        <w:spacing w:before="241"/>
        <w:ind w:left="857" w:right="-23" w:hanging="359"/>
        <w:rPr>
          <w:sz w:val="24"/>
        </w:rPr>
      </w:pPr>
      <w:r>
        <w:rPr>
          <w:sz w:val="24"/>
        </w:rPr>
        <w:t>Increase</w:t>
      </w:r>
      <w:r>
        <w:rPr>
          <w:spacing w:val="-5"/>
          <w:sz w:val="24"/>
        </w:rPr>
        <w:t xml:space="preserve"> </w:t>
      </w:r>
      <w:r>
        <w:rPr>
          <w:sz w:val="24"/>
        </w:rPr>
        <w:t>in</w:t>
      </w:r>
      <w:r>
        <w:rPr>
          <w:spacing w:val="-1"/>
          <w:sz w:val="24"/>
        </w:rPr>
        <w:t xml:space="preserve"> </w:t>
      </w:r>
      <w:r>
        <w:rPr>
          <w:sz w:val="24"/>
        </w:rPr>
        <w:t>trainings,</w:t>
      </w:r>
      <w:r>
        <w:rPr>
          <w:spacing w:val="-1"/>
          <w:sz w:val="24"/>
        </w:rPr>
        <w:t xml:space="preserve"> </w:t>
      </w:r>
      <w:r>
        <w:rPr>
          <w:sz w:val="24"/>
        </w:rPr>
        <w:t>seminars</w:t>
      </w:r>
      <w:r w:rsidR="003249C1">
        <w:rPr>
          <w:sz w:val="24"/>
        </w:rPr>
        <w:t>,</w:t>
      </w:r>
      <w:r>
        <w:rPr>
          <w:spacing w:val="-1"/>
          <w:sz w:val="24"/>
        </w:rPr>
        <w:t xml:space="preserve"> </w:t>
      </w:r>
      <w:r>
        <w:rPr>
          <w:sz w:val="24"/>
        </w:rPr>
        <w:t>and</w:t>
      </w:r>
      <w:r>
        <w:rPr>
          <w:spacing w:val="-2"/>
          <w:sz w:val="24"/>
        </w:rPr>
        <w:t xml:space="preserve"> </w:t>
      </w:r>
      <w:r>
        <w:rPr>
          <w:sz w:val="24"/>
        </w:rPr>
        <w:t>expo</w:t>
      </w:r>
      <w:r w:rsidR="00215826">
        <w:rPr>
          <w:sz w:val="24"/>
        </w:rPr>
        <w:t>s</w:t>
      </w:r>
      <w:r>
        <w:rPr>
          <w:spacing w:val="1"/>
          <w:sz w:val="24"/>
        </w:rPr>
        <w:t xml:space="preserve"> </w:t>
      </w:r>
      <w:r>
        <w:rPr>
          <w:sz w:val="24"/>
        </w:rPr>
        <w:t>conducted by</w:t>
      </w:r>
      <w:r>
        <w:rPr>
          <w:spacing w:val="-1"/>
          <w:sz w:val="24"/>
        </w:rPr>
        <w:t xml:space="preserve"> </w:t>
      </w:r>
      <w:r>
        <w:rPr>
          <w:spacing w:val="-2"/>
          <w:sz w:val="24"/>
        </w:rPr>
        <w:t>SMIIC.</w:t>
      </w:r>
    </w:p>
    <w:p w14:paraId="71DF7EFF" w14:textId="77777777" w:rsidR="007151C5" w:rsidRDefault="00000000" w:rsidP="001B2FA6">
      <w:pPr>
        <w:pStyle w:val="ListParagraph"/>
        <w:numPr>
          <w:ilvl w:val="0"/>
          <w:numId w:val="23"/>
        </w:numPr>
        <w:tabs>
          <w:tab w:val="left" w:pos="857"/>
        </w:tabs>
        <w:spacing w:before="21"/>
        <w:ind w:left="857" w:right="-23" w:hanging="359"/>
        <w:rPr>
          <w:sz w:val="24"/>
        </w:rPr>
      </w:pPr>
      <w:r>
        <w:rPr>
          <w:sz w:val="24"/>
        </w:rPr>
        <w:t>Sales</w:t>
      </w:r>
      <w:r>
        <w:rPr>
          <w:spacing w:val="-2"/>
          <w:sz w:val="24"/>
        </w:rPr>
        <w:t xml:space="preserve"> </w:t>
      </w:r>
      <w:r>
        <w:rPr>
          <w:sz w:val="24"/>
        </w:rPr>
        <w:t>revenue</w:t>
      </w:r>
      <w:r>
        <w:rPr>
          <w:spacing w:val="-3"/>
          <w:sz w:val="24"/>
        </w:rPr>
        <w:t xml:space="preserve"> </w:t>
      </w:r>
      <w:r>
        <w:rPr>
          <w:sz w:val="24"/>
        </w:rPr>
        <w:t>of</w:t>
      </w:r>
      <w:r>
        <w:rPr>
          <w:spacing w:val="-2"/>
          <w:sz w:val="24"/>
        </w:rPr>
        <w:t xml:space="preserve"> </w:t>
      </w:r>
      <w:r>
        <w:rPr>
          <w:sz w:val="24"/>
        </w:rPr>
        <w:t>OIC/SMIIC</w:t>
      </w:r>
      <w:r>
        <w:rPr>
          <w:spacing w:val="-1"/>
          <w:sz w:val="24"/>
        </w:rPr>
        <w:t xml:space="preserve"> </w:t>
      </w:r>
      <w:r>
        <w:rPr>
          <w:spacing w:val="-2"/>
          <w:sz w:val="24"/>
        </w:rPr>
        <w:t>standards.</w:t>
      </w:r>
    </w:p>
    <w:p w14:paraId="2617DF2B" w14:textId="77777777" w:rsidR="007151C5" w:rsidRDefault="00000000" w:rsidP="001B2FA6">
      <w:pPr>
        <w:pStyle w:val="ListParagraph"/>
        <w:numPr>
          <w:ilvl w:val="0"/>
          <w:numId w:val="23"/>
        </w:numPr>
        <w:tabs>
          <w:tab w:val="left" w:pos="857"/>
        </w:tabs>
        <w:spacing w:before="22"/>
        <w:ind w:left="857" w:right="-23" w:hanging="359"/>
        <w:rPr>
          <w:sz w:val="24"/>
        </w:rPr>
      </w:pPr>
      <w:r>
        <w:rPr>
          <w:sz w:val="24"/>
        </w:rPr>
        <w:t>National</w:t>
      </w:r>
      <w:r>
        <w:rPr>
          <w:spacing w:val="-4"/>
          <w:sz w:val="24"/>
        </w:rPr>
        <w:t xml:space="preserve"> </w:t>
      </w:r>
      <w:r>
        <w:rPr>
          <w:sz w:val="24"/>
        </w:rPr>
        <w:t>adoptions</w:t>
      </w:r>
      <w:r>
        <w:rPr>
          <w:spacing w:val="-1"/>
          <w:sz w:val="24"/>
        </w:rPr>
        <w:t xml:space="preserve"> </w:t>
      </w:r>
      <w:r>
        <w:rPr>
          <w:sz w:val="24"/>
        </w:rPr>
        <w:t>of</w:t>
      </w:r>
      <w:r>
        <w:rPr>
          <w:spacing w:val="-1"/>
          <w:sz w:val="24"/>
        </w:rPr>
        <w:t xml:space="preserve"> </w:t>
      </w:r>
      <w:r>
        <w:rPr>
          <w:sz w:val="24"/>
        </w:rPr>
        <w:t>OIC/SMIIC</w:t>
      </w:r>
      <w:r>
        <w:rPr>
          <w:spacing w:val="-2"/>
          <w:sz w:val="24"/>
        </w:rPr>
        <w:t xml:space="preserve"> </w:t>
      </w:r>
      <w:r>
        <w:rPr>
          <w:sz w:val="24"/>
        </w:rPr>
        <w:t>standards</w:t>
      </w:r>
      <w:r>
        <w:rPr>
          <w:spacing w:val="-1"/>
          <w:sz w:val="24"/>
        </w:rPr>
        <w:t xml:space="preserve"> </w:t>
      </w:r>
      <w:r>
        <w:rPr>
          <w:sz w:val="24"/>
        </w:rPr>
        <w:t>from</w:t>
      </w:r>
      <w:r>
        <w:rPr>
          <w:spacing w:val="1"/>
          <w:sz w:val="24"/>
        </w:rPr>
        <w:t xml:space="preserve"> </w:t>
      </w:r>
      <w:r>
        <w:rPr>
          <w:sz w:val="24"/>
        </w:rPr>
        <w:t>Member</w:t>
      </w:r>
      <w:r>
        <w:rPr>
          <w:spacing w:val="-3"/>
          <w:sz w:val="24"/>
        </w:rPr>
        <w:t xml:space="preserve"> </w:t>
      </w:r>
      <w:r>
        <w:rPr>
          <w:spacing w:val="-2"/>
          <w:sz w:val="24"/>
        </w:rPr>
        <w:t>States.</w:t>
      </w:r>
    </w:p>
    <w:p w14:paraId="7CD94910" w14:textId="77777777" w:rsidR="007151C5" w:rsidRDefault="00000000" w:rsidP="001B2FA6">
      <w:pPr>
        <w:pStyle w:val="ListParagraph"/>
        <w:numPr>
          <w:ilvl w:val="0"/>
          <w:numId w:val="23"/>
        </w:numPr>
        <w:tabs>
          <w:tab w:val="left" w:pos="857"/>
        </w:tabs>
        <w:spacing w:before="22"/>
        <w:ind w:left="857" w:right="-23" w:hanging="359"/>
        <w:rPr>
          <w:sz w:val="24"/>
        </w:rPr>
      </w:pPr>
      <w:r>
        <w:rPr>
          <w:sz w:val="24"/>
        </w:rPr>
        <w:t>Number</w:t>
      </w:r>
      <w:r>
        <w:rPr>
          <w:spacing w:val="-4"/>
          <w:sz w:val="24"/>
        </w:rPr>
        <w:t xml:space="preserve"> </w:t>
      </w:r>
      <w:r>
        <w:rPr>
          <w:sz w:val="24"/>
        </w:rPr>
        <w:t>of</w:t>
      </w:r>
      <w:r>
        <w:rPr>
          <w:spacing w:val="-3"/>
          <w:sz w:val="24"/>
        </w:rPr>
        <w:t xml:space="preserve"> </w:t>
      </w:r>
      <w:r>
        <w:rPr>
          <w:sz w:val="24"/>
        </w:rPr>
        <w:t>OIC/SMIIC</w:t>
      </w:r>
      <w:r>
        <w:rPr>
          <w:spacing w:val="-1"/>
          <w:sz w:val="24"/>
        </w:rPr>
        <w:t xml:space="preserve"> </w:t>
      </w:r>
      <w:r>
        <w:rPr>
          <w:sz w:val="24"/>
        </w:rPr>
        <w:t>standards</w:t>
      </w:r>
      <w:r>
        <w:rPr>
          <w:spacing w:val="-1"/>
          <w:sz w:val="24"/>
        </w:rPr>
        <w:t xml:space="preserve"> </w:t>
      </w:r>
      <w:r>
        <w:rPr>
          <w:sz w:val="24"/>
        </w:rPr>
        <w:t>referenced</w:t>
      </w:r>
      <w:r>
        <w:rPr>
          <w:spacing w:val="-2"/>
          <w:sz w:val="24"/>
        </w:rPr>
        <w:t xml:space="preserve"> </w:t>
      </w:r>
      <w:r>
        <w:rPr>
          <w:sz w:val="24"/>
        </w:rPr>
        <w:t>in</w:t>
      </w:r>
      <w:r>
        <w:rPr>
          <w:spacing w:val="2"/>
          <w:sz w:val="24"/>
        </w:rPr>
        <w:t xml:space="preserve"> </w:t>
      </w:r>
      <w:r>
        <w:rPr>
          <w:sz w:val="24"/>
        </w:rPr>
        <w:t>Member</w:t>
      </w:r>
      <w:r>
        <w:rPr>
          <w:spacing w:val="-3"/>
          <w:sz w:val="24"/>
        </w:rPr>
        <w:t xml:space="preserve"> </w:t>
      </w:r>
      <w:r>
        <w:rPr>
          <w:sz w:val="24"/>
        </w:rPr>
        <w:t xml:space="preserve">States </w:t>
      </w:r>
      <w:r>
        <w:rPr>
          <w:spacing w:val="-2"/>
          <w:sz w:val="24"/>
        </w:rPr>
        <w:t>regulations.</w:t>
      </w:r>
    </w:p>
    <w:p w14:paraId="36D4DFDA" w14:textId="77777777" w:rsidR="007151C5" w:rsidRDefault="00000000" w:rsidP="001B2FA6">
      <w:pPr>
        <w:pStyle w:val="ListParagraph"/>
        <w:numPr>
          <w:ilvl w:val="0"/>
          <w:numId w:val="23"/>
        </w:numPr>
        <w:tabs>
          <w:tab w:val="left" w:pos="857"/>
        </w:tabs>
        <w:spacing w:before="21"/>
        <w:ind w:left="857" w:right="-23" w:hanging="359"/>
        <w:rPr>
          <w:sz w:val="24"/>
        </w:rPr>
      </w:pPr>
      <w:r>
        <w:rPr>
          <w:sz w:val="24"/>
        </w:rPr>
        <w:t>Percentage</w:t>
      </w:r>
      <w:r>
        <w:rPr>
          <w:spacing w:val="-5"/>
          <w:sz w:val="24"/>
        </w:rPr>
        <w:t xml:space="preserve"> </w:t>
      </w:r>
      <w:r>
        <w:rPr>
          <w:sz w:val="24"/>
        </w:rPr>
        <w:t>of</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SMIIC</w:t>
      </w:r>
      <w:r>
        <w:rPr>
          <w:spacing w:val="1"/>
          <w:sz w:val="24"/>
        </w:rPr>
        <w:t xml:space="preserve"> </w:t>
      </w:r>
      <w:r>
        <w:rPr>
          <w:sz w:val="24"/>
        </w:rPr>
        <w:t>Information</w:t>
      </w:r>
      <w:r>
        <w:rPr>
          <w:spacing w:val="-1"/>
          <w:sz w:val="24"/>
        </w:rPr>
        <w:t xml:space="preserve"> </w:t>
      </w:r>
      <w:r>
        <w:rPr>
          <w:spacing w:val="-2"/>
          <w:sz w:val="24"/>
        </w:rPr>
        <w:t>System.</w:t>
      </w:r>
    </w:p>
    <w:p w14:paraId="1F9C7D8C" w14:textId="77777777" w:rsidR="007151C5" w:rsidRDefault="00000000" w:rsidP="001B2FA6">
      <w:pPr>
        <w:pStyle w:val="ListParagraph"/>
        <w:numPr>
          <w:ilvl w:val="0"/>
          <w:numId w:val="23"/>
        </w:numPr>
        <w:tabs>
          <w:tab w:val="left" w:pos="857"/>
        </w:tabs>
        <w:spacing w:before="22"/>
        <w:ind w:left="857" w:right="-23" w:hanging="359"/>
        <w:rPr>
          <w:sz w:val="24"/>
        </w:rPr>
      </w:pPr>
      <w:r>
        <w:rPr>
          <w:sz w:val="24"/>
        </w:rPr>
        <w:t>Number</w:t>
      </w:r>
      <w:r>
        <w:rPr>
          <w:spacing w:val="-3"/>
          <w:sz w:val="24"/>
        </w:rPr>
        <w:t xml:space="preserve"> </w:t>
      </w:r>
      <w:r>
        <w:rPr>
          <w:sz w:val="24"/>
        </w:rPr>
        <w:t>of</w:t>
      </w:r>
      <w:r>
        <w:rPr>
          <w:spacing w:val="-3"/>
          <w:sz w:val="24"/>
        </w:rPr>
        <w:t xml:space="preserve"> </w:t>
      </w:r>
      <w:r>
        <w:rPr>
          <w:sz w:val="24"/>
        </w:rPr>
        <w:t>new work</w:t>
      </w:r>
      <w:r>
        <w:rPr>
          <w:spacing w:val="-1"/>
          <w:sz w:val="24"/>
        </w:rPr>
        <w:t xml:space="preserve"> </w:t>
      </w:r>
      <w:r>
        <w:rPr>
          <w:sz w:val="24"/>
        </w:rPr>
        <w:t>items</w:t>
      </w:r>
      <w:r>
        <w:rPr>
          <w:spacing w:val="-1"/>
          <w:sz w:val="24"/>
        </w:rPr>
        <w:t xml:space="preserve"> </w:t>
      </w:r>
      <w:r>
        <w:rPr>
          <w:sz w:val="24"/>
        </w:rPr>
        <w:t>proposed by</w:t>
      </w:r>
      <w:r>
        <w:rPr>
          <w:spacing w:val="-1"/>
          <w:sz w:val="24"/>
        </w:rPr>
        <w:t xml:space="preserve"> </w:t>
      </w:r>
      <w:r>
        <w:rPr>
          <w:sz w:val="24"/>
        </w:rPr>
        <w:t>Member</w:t>
      </w:r>
      <w:r>
        <w:rPr>
          <w:spacing w:val="-1"/>
          <w:sz w:val="24"/>
        </w:rPr>
        <w:t xml:space="preserve"> </w:t>
      </w:r>
      <w:r>
        <w:rPr>
          <w:sz w:val="24"/>
        </w:rPr>
        <w:t>States to</w:t>
      </w:r>
      <w:r>
        <w:rPr>
          <w:spacing w:val="-1"/>
          <w:sz w:val="24"/>
        </w:rPr>
        <w:t xml:space="preserve"> </w:t>
      </w:r>
      <w:r>
        <w:rPr>
          <w:sz w:val="24"/>
        </w:rPr>
        <w:t xml:space="preserve">technical </w:t>
      </w:r>
      <w:r>
        <w:rPr>
          <w:spacing w:val="-2"/>
          <w:sz w:val="24"/>
        </w:rPr>
        <w:t>committees.</w:t>
      </w:r>
    </w:p>
    <w:p w14:paraId="5189250C" w14:textId="27FEC1CC" w:rsidR="007151C5" w:rsidRDefault="00013E0E" w:rsidP="001B2FA6">
      <w:pPr>
        <w:pStyle w:val="BodyText"/>
        <w:spacing w:before="262"/>
        <w:ind w:left="138" w:right="-23"/>
        <w:jc w:val="both"/>
      </w:pPr>
      <w:r>
        <w:t xml:space="preserve">  Additional</w:t>
      </w:r>
      <w:r>
        <w:rPr>
          <w:spacing w:val="-1"/>
        </w:rPr>
        <w:t xml:space="preserve"> </w:t>
      </w:r>
      <w:r>
        <w:t>key</w:t>
      </w:r>
      <w:r>
        <w:rPr>
          <w:spacing w:val="-1"/>
        </w:rPr>
        <w:t xml:space="preserve"> </w:t>
      </w:r>
      <w:r>
        <w:t>performance</w:t>
      </w:r>
      <w:r>
        <w:rPr>
          <w:spacing w:val="-2"/>
        </w:rPr>
        <w:t xml:space="preserve"> </w:t>
      </w:r>
      <w:r>
        <w:t>indicators</w:t>
      </w:r>
      <w:r>
        <w:rPr>
          <w:spacing w:val="1"/>
        </w:rPr>
        <w:t xml:space="preserve"> </w:t>
      </w:r>
      <w:r>
        <w:t>(KPIs)</w:t>
      </w:r>
      <w:r>
        <w:rPr>
          <w:spacing w:val="-2"/>
        </w:rPr>
        <w:t xml:space="preserve"> </w:t>
      </w:r>
      <w:r>
        <w:t>are</w:t>
      </w:r>
      <w:r>
        <w:rPr>
          <w:spacing w:val="-1"/>
        </w:rPr>
        <w:t xml:space="preserve"> </w:t>
      </w:r>
      <w:r>
        <w:t>included</w:t>
      </w:r>
      <w:r>
        <w:rPr>
          <w:spacing w:val="-1"/>
        </w:rPr>
        <w:t xml:space="preserve"> </w:t>
      </w:r>
      <w:r>
        <w:t>in clause</w:t>
      </w:r>
      <w:r>
        <w:rPr>
          <w:spacing w:val="-2"/>
        </w:rPr>
        <w:t xml:space="preserve"> </w:t>
      </w:r>
      <w:r>
        <w:rPr>
          <w:spacing w:val="-5"/>
        </w:rPr>
        <w:t>8.</w:t>
      </w:r>
    </w:p>
    <w:p w14:paraId="155F1840" w14:textId="77777777" w:rsidR="007151C5" w:rsidRDefault="00000000" w:rsidP="001B2FA6">
      <w:pPr>
        <w:pStyle w:val="Heading2"/>
        <w:numPr>
          <w:ilvl w:val="0"/>
          <w:numId w:val="24"/>
        </w:numPr>
        <w:tabs>
          <w:tab w:val="left" w:pos="857"/>
        </w:tabs>
        <w:spacing w:before="262"/>
        <w:ind w:left="857" w:right="-23" w:hanging="359"/>
      </w:pPr>
      <w:r>
        <w:t>STRATEGIC</w:t>
      </w:r>
      <w:r>
        <w:rPr>
          <w:spacing w:val="-1"/>
        </w:rPr>
        <w:t xml:space="preserve"> </w:t>
      </w:r>
      <w:r>
        <w:rPr>
          <w:spacing w:val="-2"/>
        </w:rPr>
        <w:t>OBJECTIVES</w:t>
      </w:r>
    </w:p>
    <w:p w14:paraId="7C320F63" w14:textId="700473BC" w:rsidR="007151C5" w:rsidRDefault="00000000" w:rsidP="001B2FA6">
      <w:pPr>
        <w:pStyle w:val="BodyText"/>
        <w:spacing w:before="261" w:line="259" w:lineRule="auto"/>
        <w:ind w:left="138" w:right="-23"/>
        <w:jc w:val="both"/>
      </w:pPr>
      <w:r w:rsidRPr="00F363FA">
        <w:t>To</w:t>
      </w:r>
      <w:r w:rsidRPr="00F363FA">
        <w:rPr>
          <w:spacing w:val="-12"/>
        </w:rPr>
        <w:t xml:space="preserve"> </w:t>
      </w:r>
      <w:r w:rsidRPr="00F363FA">
        <w:t>achieve</w:t>
      </w:r>
      <w:r w:rsidRPr="00F363FA">
        <w:rPr>
          <w:spacing w:val="-13"/>
        </w:rPr>
        <w:t xml:space="preserve"> </w:t>
      </w:r>
      <w:r w:rsidRPr="00F363FA">
        <w:t>our</w:t>
      </w:r>
      <w:r w:rsidRPr="00F363FA">
        <w:rPr>
          <w:spacing w:val="-12"/>
        </w:rPr>
        <w:t xml:space="preserve"> </w:t>
      </w:r>
      <w:r w:rsidRPr="00F363FA">
        <w:t>strategic</w:t>
      </w:r>
      <w:r w:rsidRPr="00F363FA">
        <w:rPr>
          <w:spacing w:val="-11"/>
        </w:rPr>
        <w:t xml:space="preserve"> </w:t>
      </w:r>
      <w:r w:rsidRPr="00F363FA">
        <w:t>goals,</w:t>
      </w:r>
      <w:r w:rsidRPr="00F363FA">
        <w:rPr>
          <w:spacing w:val="-12"/>
        </w:rPr>
        <w:t xml:space="preserve"> </w:t>
      </w:r>
      <w:r w:rsidRPr="00F363FA">
        <w:t>we</w:t>
      </w:r>
      <w:r w:rsidRPr="00F363FA">
        <w:rPr>
          <w:spacing w:val="-12"/>
        </w:rPr>
        <w:t xml:space="preserve"> </w:t>
      </w:r>
      <w:r w:rsidRPr="00F363FA">
        <w:t>will</w:t>
      </w:r>
      <w:r w:rsidRPr="00F363FA">
        <w:rPr>
          <w:spacing w:val="-12"/>
        </w:rPr>
        <w:t xml:space="preserve"> </w:t>
      </w:r>
      <w:r w:rsidRPr="00F363FA">
        <w:t>focus</w:t>
      </w:r>
      <w:r w:rsidRPr="00F363FA">
        <w:rPr>
          <w:spacing w:val="-11"/>
        </w:rPr>
        <w:t xml:space="preserve"> </w:t>
      </w:r>
      <w:r w:rsidRPr="00F363FA">
        <w:t>our</w:t>
      </w:r>
      <w:r w:rsidRPr="00F363FA">
        <w:rPr>
          <w:spacing w:val="-12"/>
        </w:rPr>
        <w:t xml:space="preserve"> </w:t>
      </w:r>
      <w:r w:rsidRPr="00F363FA">
        <w:t>resources</w:t>
      </w:r>
      <w:r w:rsidRPr="00F363FA">
        <w:rPr>
          <w:spacing w:val="-11"/>
        </w:rPr>
        <w:t xml:space="preserve"> </w:t>
      </w:r>
      <w:r w:rsidRPr="00F363FA">
        <w:t>on</w:t>
      </w:r>
      <w:r w:rsidRPr="00F363FA">
        <w:rPr>
          <w:spacing w:val="-11"/>
        </w:rPr>
        <w:t xml:space="preserve"> </w:t>
      </w:r>
      <w:r w:rsidRPr="00F363FA">
        <w:t>achieving</w:t>
      </w:r>
      <w:r w:rsidRPr="00F363FA">
        <w:rPr>
          <w:spacing w:val="-11"/>
        </w:rPr>
        <w:t xml:space="preserve"> </w:t>
      </w:r>
      <w:r w:rsidRPr="00F363FA">
        <w:t>the</w:t>
      </w:r>
      <w:r w:rsidRPr="00F363FA">
        <w:rPr>
          <w:spacing w:val="-11"/>
        </w:rPr>
        <w:t xml:space="preserve"> </w:t>
      </w:r>
      <w:r w:rsidRPr="00F363FA">
        <w:t>following</w:t>
      </w:r>
      <w:r w:rsidR="001366A9" w:rsidRPr="00F363FA">
        <w:t xml:space="preserve"> 12</w:t>
      </w:r>
      <w:r w:rsidRPr="00F363FA">
        <w:rPr>
          <w:spacing w:val="-9"/>
        </w:rPr>
        <w:t xml:space="preserve"> </w:t>
      </w:r>
      <w:r w:rsidR="00F363FA">
        <w:rPr>
          <w:spacing w:val="-9"/>
        </w:rPr>
        <w:t>(</w:t>
      </w:r>
      <w:r w:rsidR="00751A30" w:rsidRPr="00F363FA">
        <w:t>twelve</w:t>
      </w:r>
      <w:r w:rsidR="00F363FA">
        <w:t>)</w:t>
      </w:r>
      <w:r w:rsidRPr="00F363FA">
        <w:t xml:space="preserve"> strategic objectives and we will measure our success in achieving them by the key performance indicators shown in clause 8. We will </w:t>
      </w:r>
      <w:r w:rsidR="00215826" w:rsidRPr="00F363FA">
        <w:t xml:space="preserve">align </w:t>
      </w:r>
      <w:r w:rsidRPr="00F363FA">
        <w:t>our strategic objectives according to the four perspectives</w:t>
      </w:r>
      <w:r w:rsidRPr="00F363FA">
        <w:rPr>
          <w:spacing w:val="-15"/>
        </w:rPr>
        <w:t xml:space="preserve"> </w:t>
      </w:r>
      <w:r w:rsidRPr="00F363FA">
        <w:t>in</w:t>
      </w:r>
      <w:r w:rsidRPr="00F363FA">
        <w:rPr>
          <w:spacing w:val="-15"/>
        </w:rPr>
        <w:t xml:space="preserve"> </w:t>
      </w:r>
      <w:r w:rsidRPr="00F363FA">
        <w:t>the</w:t>
      </w:r>
      <w:r w:rsidRPr="00F363FA">
        <w:rPr>
          <w:spacing w:val="-15"/>
        </w:rPr>
        <w:t xml:space="preserve"> </w:t>
      </w:r>
      <w:r w:rsidRPr="00F363FA">
        <w:t>Balanced</w:t>
      </w:r>
      <w:r w:rsidRPr="00F363FA">
        <w:rPr>
          <w:spacing w:val="-15"/>
        </w:rPr>
        <w:t xml:space="preserve"> </w:t>
      </w:r>
      <w:r w:rsidRPr="00F363FA">
        <w:t>Scorecard</w:t>
      </w:r>
      <w:r w:rsidRPr="00F363FA">
        <w:rPr>
          <w:spacing w:val="-15"/>
        </w:rPr>
        <w:t xml:space="preserve"> </w:t>
      </w:r>
      <w:r w:rsidRPr="00F363FA">
        <w:t>(clause</w:t>
      </w:r>
      <w:r w:rsidRPr="00F363FA">
        <w:rPr>
          <w:spacing w:val="-15"/>
        </w:rPr>
        <w:t xml:space="preserve"> </w:t>
      </w:r>
      <w:r w:rsidRPr="00F363FA">
        <w:t>7-1)</w:t>
      </w:r>
      <w:r w:rsidRPr="00F363FA">
        <w:rPr>
          <w:spacing w:val="-15"/>
        </w:rPr>
        <w:t xml:space="preserve"> </w:t>
      </w:r>
      <w:r w:rsidRPr="00F363FA">
        <w:t>and</w:t>
      </w:r>
      <w:r w:rsidRPr="00F363FA">
        <w:rPr>
          <w:spacing w:val="-15"/>
        </w:rPr>
        <w:t xml:space="preserve"> </w:t>
      </w:r>
      <w:r w:rsidRPr="00F363FA">
        <w:t>their</w:t>
      </w:r>
      <w:r w:rsidRPr="00F363FA">
        <w:rPr>
          <w:spacing w:val="-15"/>
        </w:rPr>
        <w:t xml:space="preserve"> </w:t>
      </w:r>
      <w:r w:rsidRPr="00F363FA">
        <w:t>contribution</w:t>
      </w:r>
      <w:r w:rsidRPr="00F363FA">
        <w:rPr>
          <w:spacing w:val="-15"/>
        </w:rPr>
        <w:t xml:space="preserve"> </w:t>
      </w:r>
      <w:r w:rsidR="00215826" w:rsidRPr="00F363FA">
        <w:t>to</w:t>
      </w:r>
      <w:r w:rsidR="00215826" w:rsidRPr="00F363FA">
        <w:rPr>
          <w:spacing w:val="-15"/>
        </w:rPr>
        <w:t xml:space="preserve"> </w:t>
      </w:r>
      <w:r w:rsidRPr="00F363FA">
        <w:t xml:space="preserve">achieving our Strategic Priorities (Goals) (clause 7-2). For </w:t>
      </w:r>
      <w:r w:rsidR="00215826" w:rsidRPr="00F363FA">
        <w:t xml:space="preserve">further </w:t>
      </w:r>
      <w:r w:rsidRPr="00F363FA">
        <w:t>clarification</w:t>
      </w:r>
      <w:r w:rsidR="00215826" w:rsidRPr="00F363FA">
        <w:t>, the</w:t>
      </w:r>
      <w:r w:rsidRPr="00F363FA">
        <w:t xml:space="preserve"> SMIIC Strategic Plan 2021- 2030</w:t>
      </w:r>
      <w:r w:rsidRPr="00F363FA">
        <w:rPr>
          <w:spacing w:val="-7"/>
        </w:rPr>
        <w:t xml:space="preserve"> </w:t>
      </w:r>
      <w:r w:rsidRPr="00F363FA">
        <w:t>Balanced</w:t>
      </w:r>
      <w:r w:rsidRPr="00F363FA">
        <w:rPr>
          <w:spacing w:val="-7"/>
        </w:rPr>
        <w:t xml:space="preserve"> </w:t>
      </w:r>
      <w:r w:rsidRPr="00F363FA">
        <w:t>Scorecard</w:t>
      </w:r>
      <w:r w:rsidRPr="00F363FA">
        <w:rPr>
          <w:spacing w:val="-5"/>
        </w:rPr>
        <w:t xml:space="preserve"> </w:t>
      </w:r>
      <w:r w:rsidRPr="00F363FA">
        <w:t>is</w:t>
      </w:r>
      <w:r w:rsidRPr="00F363FA">
        <w:rPr>
          <w:spacing w:val="-6"/>
        </w:rPr>
        <w:t xml:space="preserve"> </w:t>
      </w:r>
      <w:r w:rsidRPr="00F363FA">
        <w:t>given</w:t>
      </w:r>
      <w:r w:rsidRPr="00F363FA">
        <w:rPr>
          <w:spacing w:val="-7"/>
        </w:rPr>
        <w:t xml:space="preserve"> </w:t>
      </w:r>
      <w:r w:rsidRPr="00F363FA">
        <w:t>in</w:t>
      </w:r>
      <w:r w:rsidRPr="00F363FA">
        <w:rPr>
          <w:spacing w:val="-7"/>
        </w:rPr>
        <w:t xml:space="preserve"> </w:t>
      </w:r>
      <w:r w:rsidRPr="00F363FA">
        <w:t>Annex</w:t>
      </w:r>
      <w:r w:rsidRPr="00F363FA">
        <w:rPr>
          <w:spacing w:val="-7"/>
        </w:rPr>
        <w:t xml:space="preserve"> </w:t>
      </w:r>
      <w:r w:rsidRPr="00F363FA">
        <w:t>Ⅱ</w:t>
      </w:r>
      <w:r w:rsidRPr="00F363FA">
        <w:rPr>
          <w:spacing w:val="-6"/>
        </w:rPr>
        <w:t xml:space="preserve"> </w:t>
      </w:r>
      <w:r w:rsidRPr="00F363FA">
        <w:t>and</w:t>
      </w:r>
      <w:r w:rsidRPr="00F363FA">
        <w:rPr>
          <w:spacing w:val="-7"/>
        </w:rPr>
        <w:t xml:space="preserve"> </w:t>
      </w:r>
      <w:r w:rsidR="003249C1">
        <w:rPr>
          <w:spacing w:val="-7"/>
        </w:rPr>
        <w:t xml:space="preserve">the </w:t>
      </w:r>
      <w:r w:rsidRPr="00F363FA">
        <w:t>SMIIC</w:t>
      </w:r>
      <w:r w:rsidRPr="00F363FA">
        <w:rPr>
          <w:spacing w:val="-7"/>
        </w:rPr>
        <w:t xml:space="preserve"> </w:t>
      </w:r>
      <w:r w:rsidRPr="00F363FA">
        <w:t>Strategic</w:t>
      </w:r>
      <w:r w:rsidRPr="00F363FA">
        <w:rPr>
          <w:spacing w:val="-6"/>
        </w:rPr>
        <w:t xml:space="preserve"> </w:t>
      </w:r>
      <w:r w:rsidRPr="00F363FA">
        <w:t>Plan</w:t>
      </w:r>
      <w:r w:rsidRPr="00F363FA">
        <w:rPr>
          <w:spacing w:val="-8"/>
        </w:rPr>
        <w:t xml:space="preserve"> </w:t>
      </w:r>
      <w:r w:rsidRPr="00F363FA">
        <w:t>2021-2030</w:t>
      </w:r>
      <w:r w:rsidRPr="00F363FA">
        <w:rPr>
          <w:spacing w:val="-7"/>
        </w:rPr>
        <w:t xml:space="preserve"> </w:t>
      </w:r>
      <w:r w:rsidRPr="00F363FA">
        <w:t>Map</w:t>
      </w:r>
      <w:r w:rsidRPr="00F363FA">
        <w:rPr>
          <w:spacing w:val="-6"/>
        </w:rPr>
        <w:t xml:space="preserve"> </w:t>
      </w:r>
      <w:r w:rsidRPr="00F363FA">
        <w:t>is</w:t>
      </w:r>
      <w:r w:rsidRPr="00F363FA">
        <w:rPr>
          <w:spacing w:val="-6"/>
        </w:rPr>
        <w:t xml:space="preserve"> </w:t>
      </w:r>
      <w:r w:rsidRPr="00F363FA">
        <w:t>given in Annex Ⅲ.</w:t>
      </w:r>
    </w:p>
    <w:p w14:paraId="27853563" w14:textId="77777777" w:rsidR="007151C5" w:rsidRPr="00966B30" w:rsidRDefault="00000000" w:rsidP="001B2FA6">
      <w:pPr>
        <w:pStyle w:val="ListParagraph"/>
        <w:numPr>
          <w:ilvl w:val="1"/>
          <w:numId w:val="24"/>
        </w:numPr>
        <w:tabs>
          <w:tab w:val="left" w:pos="755"/>
        </w:tabs>
        <w:spacing w:before="240"/>
        <w:ind w:left="755" w:right="-23" w:hanging="377"/>
        <w:jc w:val="left"/>
        <w:rPr>
          <w:b/>
          <w:sz w:val="24"/>
        </w:rPr>
      </w:pPr>
      <w:r w:rsidRPr="00966B30">
        <w:rPr>
          <w:b/>
          <w:sz w:val="24"/>
        </w:rPr>
        <w:t>Strategic</w:t>
      </w:r>
      <w:r w:rsidRPr="00966B30">
        <w:rPr>
          <w:b/>
          <w:spacing w:val="-5"/>
          <w:sz w:val="24"/>
        </w:rPr>
        <w:t xml:space="preserve"> </w:t>
      </w:r>
      <w:r w:rsidRPr="00966B30">
        <w:rPr>
          <w:b/>
          <w:sz w:val="24"/>
        </w:rPr>
        <w:t>Objectives</w:t>
      </w:r>
      <w:r w:rsidRPr="00966B30">
        <w:rPr>
          <w:b/>
          <w:spacing w:val="-1"/>
          <w:sz w:val="24"/>
        </w:rPr>
        <w:t xml:space="preserve"> </w:t>
      </w:r>
      <w:r w:rsidRPr="00966B30">
        <w:rPr>
          <w:b/>
          <w:sz w:val="24"/>
        </w:rPr>
        <w:t>according to</w:t>
      </w:r>
      <w:r w:rsidRPr="00966B30">
        <w:rPr>
          <w:b/>
          <w:spacing w:val="-2"/>
          <w:sz w:val="24"/>
        </w:rPr>
        <w:t xml:space="preserve"> </w:t>
      </w:r>
      <w:r w:rsidRPr="00966B30">
        <w:rPr>
          <w:b/>
          <w:sz w:val="24"/>
        </w:rPr>
        <w:t>Balanced</w:t>
      </w:r>
      <w:r w:rsidRPr="00966B30">
        <w:rPr>
          <w:b/>
          <w:spacing w:val="-1"/>
          <w:sz w:val="24"/>
        </w:rPr>
        <w:t xml:space="preserve"> </w:t>
      </w:r>
      <w:r w:rsidRPr="00966B30">
        <w:rPr>
          <w:b/>
          <w:sz w:val="24"/>
        </w:rPr>
        <w:t>Scorecard (BSC)</w:t>
      </w:r>
      <w:r w:rsidRPr="00966B30">
        <w:rPr>
          <w:b/>
          <w:spacing w:val="-3"/>
          <w:sz w:val="24"/>
        </w:rPr>
        <w:t xml:space="preserve"> </w:t>
      </w:r>
      <w:r w:rsidRPr="00966B30">
        <w:rPr>
          <w:b/>
          <w:spacing w:val="-2"/>
          <w:sz w:val="24"/>
        </w:rPr>
        <w:t>Perspectives</w:t>
      </w:r>
    </w:p>
    <w:p w14:paraId="3C5DEA83" w14:textId="0538AFBA" w:rsidR="007151C5" w:rsidRDefault="00000000" w:rsidP="001B2FA6">
      <w:pPr>
        <w:pStyle w:val="BodyText"/>
        <w:spacing w:before="182" w:line="259" w:lineRule="auto"/>
        <w:ind w:left="138" w:right="-23"/>
        <w:jc w:val="both"/>
      </w:pPr>
      <w:r>
        <w:t>The</w:t>
      </w:r>
      <w:r>
        <w:rPr>
          <w:spacing w:val="-1"/>
        </w:rPr>
        <w:t xml:space="preserve"> </w:t>
      </w:r>
      <w:r>
        <w:t xml:space="preserve">Balanced </w:t>
      </w:r>
      <w:r w:rsidR="001A0B52">
        <w:t>Scorecard</w:t>
      </w:r>
      <w:r>
        <w:t xml:space="preserve"> (BSC)</w:t>
      </w:r>
      <w:r>
        <w:rPr>
          <w:spacing w:val="-1"/>
        </w:rPr>
        <w:t xml:space="preserve"> </w:t>
      </w:r>
      <w:r>
        <w:t>is</w:t>
      </w:r>
      <w:r>
        <w:rPr>
          <w:spacing w:val="-1"/>
        </w:rPr>
        <w:t xml:space="preserve"> </w:t>
      </w:r>
      <w:r>
        <w:t>a</w:t>
      </w:r>
      <w:r>
        <w:rPr>
          <w:spacing w:val="-3"/>
        </w:rPr>
        <w:t xml:space="preserve"> </w:t>
      </w:r>
      <w:hyperlink r:id="rId10">
        <w:r>
          <w:t>strategic</w:t>
        </w:r>
        <w:r>
          <w:rPr>
            <w:spacing w:val="-1"/>
          </w:rPr>
          <w:t xml:space="preserve"> </w:t>
        </w:r>
        <w:r>
          <w:t>planning and management</w:t>
        </w:r>
        <w:r>
          <w:rPr>
            <w:spacing w:val="-2"/>
          </w:rPr>
          <w:t xml:space="preserve"> </w:t>
        </w:r>
        <w:r>
          <w:t>system</w:t>
        </w:r>
      </w:hyperlink>
      <w:r>
        <w:rPr>
          <w:spacing w:val="-3"/>
        </w:rPr>
        <w:t xml:space="preserve"> </w:t>
      </w:r>
      <w:r>
        <w:t>that organizations use to measure and monitor their progress towards strategic goals. The BSC suggests that we examine an organization from four different perspectives to develop goals, measures (KPIs), objectives, and initiatives related to those views.</w:t>
      </w:r>
    </w:p>
    <w:p w14:paraId="54EC0C17" w14:textId="77777777" w:rsidR="00215826" w:rsidRDefault="00215826">
      <w:pPr>
        <w:pStyle w:val="BodyText"/>
        <w:spacing w:before="159"/>
        <w:ind w:left="138"/>
        <w:jc w:val="both"/>
      </w:pPr>
    </w:p>
    <w:p w14:paraId="12CD4A9F" w14:textId="77777777" w:rsidR="00215826" w:rsidRDefault="00215826">
      <w:pPr>
        <w:pStyle w:val="BodyText"/>
        <w:spacing w:before="159"/>
        <w:ind w:left="138"/>
        <w:jc w:val="both"/>
      </w:pPr>
    </w:p>
    <w:p w14:paraId="032C8468" w14:textId="77777777" w:rsidR="001B2FA6" w:rsidRDefault="001B2FA6">
      <w:pPr>
        <w:pStyle w:val="BodyText"/>
        <w:spacing w:before="159"/>
        <w:ind w:left="138"/>
        <w:jc w:val="both"/>
      </w:pPr>
    </w:p>
    <w:p w14:paraId="79FA6B5E" w14:textId="5961AA40" w:rsidR="007151C5" w:rsidRDefault="00000000" w:rsidP="001B2FA6">
      <w:pPr>
        <w:pStyle w:val="BodyText"/>
        <w:spacing w:before="159"/>
        <w:ind w:left="138"/>
        <w:jc w:val="both"/>
      </w:pPr>
      <w:r>
        <w:lastRenderedPageBreak/>
        <w:t>The</w:t>
      </w:r>
      <w:r>
        <w:rPr>
          <w:spacing w:val="-5"/>
        </w:rPr>
        <w:t xml:space="preserve"> </w:t>
      </w:r>
      <w:r>
        <w:t>four</w:t>
      </w:r>
      <w:r>
        <w:rPr>
          <w:spacing w:val="-3"/>
        </w:rPr>
        <w:t xml:space="preserve"> </w:t>
      </w:r>
      <w:r>
        <w:t>perspectives</w:t>
      </w:r>
      <w:r>
        <w:rPr>
          <w:spacing w:val="1"/>
        </w:rPr>
        <w:t xml:space="preserve"> </w:t>
      </w:r>
      <w:r>
        <w:rPr>
          <w:spacing w:val="-4"/>
        </w:rPr>
        <w:t>are:</w:t>
      </w:r>
    </w:p>
    <w:p w14:paraId="74E38EAA" w14:textId="77777777" w:rsidR="007151C5" w:rsidRDefault="00000000" w:rsidP="00F363FA">
      <w:pPr>
        <w:pStyle w:val="ListParagraph"/>
        <w:numPr>
          <w:ilvl w:val="2"/>
          <w:numId w:val="24"/>
        </w:numPr>
        <w:tabs>
          <w:tab w:val="left" w:pos="858"/>
        </w:tabs>
        <w:spacing w:before="78" w:line="259" w:lineRule="auto"/>
        <w:ind w:right="-23"/>
        <w:jc w:val="both"/>
        <w:rPr>
          <w:sz w:val="24"/>
        </w:rPr>
      </w:pPr>
      <w:r>
        <w:rPr>
          <w:b/>
          <w:sz w:val="24"/>
        </w:rPr>
        <w:t>Value/Customer:</w:t>
      </w:r>
      <w:r>
        <w:rPr>
          <w:b/>
          <w:spacing w:val="-9"/>
          <w:sz w:val="24"/>
        </w:rPr>
        <w:t xml:space="preserve"> </w:t>
      </w:r>
      <w:r>
        <w:rPr>
          <w:sz w:val="24"/>
        </w:rPr>
        <w:t>Views</w:t>
      </w:r>
      <w:r>
        <w:rPr>
          <w:spacing w:val="-7"/>
          <w:sz w:val="24"/>
        </w:rPr>
        <w:t xml:space="preserve"> </w:t>
      </w:r>
      <w:r>
        <w:rPr>
          <w:sz w:val="24"/>
        </w:rPr>
        <w:t>organizational</w:t>
      </w:r>
      <w:r>
        <w:rPr>
          <w:spacing w:val="-9"/>
          <w:sz w:val="24"/>
        </w:rPr>
        <w:t xml:space="preserve"> </w:t>
      </w:r>
      <w:r>
        <w:rPr>
          <w:sz w:val="24"/>
        </w:rPr>
        <w:t>performance</w:t>
      </w:r>
      <w:r>
        <w:rPr>
          <w:spacing w:val="-10"/>
          <w:sz w:val="24"/>
        </w:rPr>
        <w:t xml:space="preserve"> </w:t>
      </w:r>
      <w:r>
        <w:rPr>
          <w:sz w:val="24"/>
        </w:rPr>
        <w:t>from</w:t>
      </w:r>
      <w:r>
        <w:rPr>
          <w:spacing w:val="-9"/>
          <w:sz w:val="24"/>
        </w:rPr>
        <w:t xml:space="preserve"> </w:t>
      </w:r>
      <w:r>
        <w:rPr>
          <w:sz w:val="24"/>
        </w:rPr>
        <w:t>the</w:t>
      </w:r>
      <w:r>
        <w:rPr>
          <w:spacing w:val="-10"/>
          <w:sz w:val="24"/>
        </w:rPr>
        <w:t xml:space="preserve"> </w:t>
      </w:r>
      <w:r>
        <w:rPr>
          <w:sz w:val="24"/>
        </w:rPr>
        <w:t>perspective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customer or key stakeholders the organization is designed to serve.</w:t>
      </w:r>
    </w:p>
    <w:p w14:paraId="58E4FDC0" w14:textId="77777777" w:rsidR="007151C5" w:rsidRDefault="00000000" w:rsidP="00F363FA">
      <w:pPr>
        <w:pStyle w:val="ListParagraph"/>
        <w:numPr>
          <w:ilvl w:val="2"/>
          <w:numId w:val="24"/>
        </w:numPr>
        <w:tabs>
          <w:tab w:val="left" w:pos="858"/>
        </w:tabs>
        <w:spacing w:line="259" w:lineRule="auto"/>
        <w:ind w:right="-23"/>
        <w:jc w:val="both"/>
        <w:rPr>
          <w:sz w:val="24"/>
        </w:rPr>
      </w:pPr>
      <w:r>
        <w:rPr>
          <w:b/>
          <w:sz w:val="24"/>
        </w:rPr>
        <w:t xml:space="preserve">Internal Processes: </w:t>
      </w:r>
      <w:r>
        <w:rPr>
          <w:sz w:val="24"/>
        </w:rPr>
        <w:t>Views the quality and efficiency of an organization’s performance</w:t>
      </w:r>
      <w:r>
        <w:rPr>
          <w:spacing w:val="80"/>
          <w:sz w:val="24"/>
        </w:rPr>
        <w:t xml:space="preserve"> </w:t>
      </w:r>
      <w:r>
        <w:rPr>
          <w:sz w:val="24"/>
        </w:rPr>
        <w:t>related to the product, services, or other business processes.</w:t>
      </w:r>
    </w:p>
    <w:p w14:paraId="63E7A177" w14:textId="77777777" w:rsidR="007151C5" w:rsidRDefault="00000000" w:rsidP="00F363FA">
      <w:pPr>
        <w:pStyle w:val="ListParagraph"/>
        <w:numPr>
          <w:ilvl w:val="2"/>
          <w:numId w:val="24"/>
        </w:numPr>
        <w:tabs>
          <w:tab w:val="left" w:pos="858"/>
        </w:tabs>
        <w:spacing w:line="259" w:lineRule="auto"/>
        <w:ind w:right="-23"/>
        <w:jc w:val="both"/>
        <w:rPr>
          <w:sz w:val="24"/>
        </w:rPr>
      </w:pPr>
      <w:r>
        <w:rPr>
          <w:b/>
          <w:sz w:val="24"/>
        </w:rPr>
        <w:t xml:space="preserve">Organizational Capacity (Learning &amp; Growth): </w:t>
      </w:r>
      <w:r>
        <w:rPr>
          <w:sz w:val="24"/>
        </w:rPr>
        <w:t>Views human capital, infrastructure,</w:t>
      </w:r>
      <w:r>
        <w:rPr>
          <w:spacing w:val="40"/>
          <w:sz w:val="24"/>
        </w:rPr>
        <w:t xml:space="preserve"> </w:t>
      </w:r>
      <w:r>
        <w:rPr>
          <w:sz w:val="24"/>
        </w:rPr>
        <w:t>technology, culture, and other capacities that are key to breakthrough performance.</w:t>
      </w:r>
    </w:p>
    <w:p w14:paraId="482A2F97" w14:textId="77777777" w:rsidR="007151C5" w:rsidRDefault="00000000" w:rsidP="00F363FA">
      <w:pPr>
        <w:pStyle w:val="ListParagraph"/>
        <w:numPr>
          <w:ilvl w:val="2"/>
          <w:numId w:val="24"/>
        </w:numPr>
        <w:tabs>
          <w:tab w:val="left" w:pos="858"/>
        </w:tabs>
        <w:spacing w:line="259" w:lineRule="auto"/>
        <w:ind w:right="-23"/>
        <w:jc w:val="both"/>
        <w:rPr>
          <w:sz w:val="24"/>
        </w:rPr>
      </w:pPr>
      <w:r>
        <w:rPr>
          <w:b/>
          <w:sz w:val="24"/>
        </w:rPr>
        <w:t>Financial:</w:t>
      </w:r>
      <w:r>
        <w:rPr>
          <w:b/>
          <w:spacing w:val="74"/>
          <w:sz w:val="24"/>
        </w:rPr>
        <w:t xml:space="preserve"> </w:t>
      </w:r>
      <w:r>
        <w:rPr>
          <w:sz w:val="24"/>
        </w:rPr>
        <w:t>Views</w:t>
      </w:r>
      <w:r>
        <w:rPr>
          <w:spacing w:val="74"/>
          <w:sz w:val="24"/>
        </w:rPr>
        <w:t xml:space="preserve"> </w:t>
      </w:r>
      <w:r>
        <w:rPr>
          <w:sz w:val="24"/>
        </w:rPr>
        <w:t>an</w:t>
      </w:r>
      <w:r>
        <w:rPr>
          <w:spacing w:val="73"/>
          <w:sz w:val="24"/>
        </w:rPr>
        <w:t xml:space="preserve"> </w:t>
      </w:r>
      <w:r>
        <w:rPr>
          <w:sz w:val="24"/>
        </w:rPr>
        <w:t>organization’s</w:t>
      </w:r>
      <w:r>
        <w:rPr>
          <w:spacing w:val="73"/>
          <w:sz w:val="24"/>
        </w:rPr>
        <w:t xml:space="preserve"> </w:t>
      </w:r>
      <w:r>
        <w:rPr>
          <w:sz w:val="24"/>
        </w:rPr>
        <w:t>financial</w:t>
      </w:r>
      <w:r>
        <w:rPr>
          <w:spacing w:val="74"/>
          <w:sz w:val="24"/>
        </w:rPr>
        <w:t xml:space="preserve"> </w:t>
      </w:r>
      <w:r>
        <w:rPr>
          <w:sz w:val="24"/>
        </w:rPr>
        <w:t>performance</w:t>
      </w:r>
      <w:r>
        <w:rPr>
          <w:spacing w:val="73"/>
          <w:sz w:val="24"/>
        </w:rPr>
        <w:t xml:space="preserve"> </w:t>
      </w:r>
      <w:r>
        <w:rPr>
          <w:sz w:val="24"/>
        </w:rPr>
        <w:t>and</w:t>
      </w:r>
      <w:r>
        <w:rPr>
          <w:spacing w:val="73"/>
          <w:sz w:val="24"/>
        </w:rPr>
        <w:t xml:space="preserve"> </w:t>
      </w:r>
      <w:r>
        <w:rPr>
          <w:sz w:val="24"/>
        </w:rPr>
        <w:t>the</w:t>
      </w:r>
      <w:r>
        <w:rPr>
          <w:spacing w:val="73"/>
          <w:sz w:val="24"/>
        </w:rPr>
        <w:t xml:space="preserve"> </w:t>
      </w:r>
      <w:r>
        <w:rPr>
          <w:sz w:val="24"/>
        </w:rPr>
        <w:t>use</w:t>
      </w:r>
      <w:r>
        <w:rPr>
          <w:spacing w:val="73"/>
          <w:sz w:val="24"/>
        </w:rPr>
        <w:t xml:space="preserve"> </w:t>
      </w:r>
      <w:r>
        <w:rPr>
          <w:sz w:val="24"/>
        </w:rPr>
        <w:t>of</w:t>
      </w:r>
      <w:r>
        <w:rPr>
          <w:spacing w:val="73"/>
          <w:sz w:val="24"/>
        </w:rPr>
        <w:t xml:space="preserve"> </w:t>
      </w:r>
      <w:r>
        <w:rPr>
          <w:sz w:val="24"/>
        </w:rPr>
        <w:t xml:space="preserve">financial </w:t>
      </w:r>
      <w:r>
        <w:rPr>
          <w:spacing w:val="-2"/>
          <w:sz w:val="24"/>
        </w:rPr>
        <w:t>resources.</w:t>
      </w:r>
    </w:p>
    <w:p w14:paraId="15709A23" w14:textId="77777777" w:rsidR="007151C5" w:rsidRDefault="007151C5" w:rsidP="00F363FA">
      <w:pPr>
        <w:pStyle w:val="BodyText"/>
        <w:jc w:val="both"/>
      </w:pPr>
    </w:p>
    <w:p w14:paraId="7746E17B" w14:textId="77777777" w:rsidR="007151C5" w:rsidRPr="00D75BEB" w:rsidRDefault="00000000" w:rsidP="00F363FA">
      <w:pPr>
        <w:spacing w:before="1"/>
        <w:ind w:left="858"/>
        <w:jc w:val="both"/>
        <w:rPr>
          <w:b/>
          <w:sz w:val="24"/>
          <w:u w:val="single"/>
        </w:rPr>
      </w:pPr>
      <w:bookmarkStart w:id="0" w:name="_Hlk169092642"/>
      <w:r w:rsidRPr="00D75BEB">
        <w:rPr>
          <w:b/>
          <w:sz w:val="24"/>
          <w:u w:val="single"/>
        </w:rPr>
        <w:t>Value/Customer</w:t>
      </w:r>
      <w:r w:rsidRPr="00D75BEB">
        <w:rPr>
          <w:b/>
          <w:spacing w:val="-3"/>
          <w:sz w:val="24"/>
          <w:u w:val="single"/>
        </w:rPr>
        <w:t xml:space="preserve"> </w:t>
      </w:r>
      <w:r w:rsidRPr="00D75BEB">
        <w:rPr>
          <w:b/>
          <w:spacing w:val="-2"/>
          <w:sz w:val="24"/>
          <w:u w:val="single"/>
        </w:rPr>
        <w:t>Perspective</w:t>
      </w:r>
    </w:p>
    <w:p w14:paraId="754511BC" w14:textId="67858066" w:rsidR="007151C5" w:rsidRDefault="00000000" w:rsidP="00F363FA">
      <w:pPr>
        <w:pStyle w:val="ListParagraph"/>
        <w:numPr>
          <w:ilvl w:val="3"/>
          <w:numId w:val="24"/>
        </w:numPr>
        <w:tabs>
          <w:tab w:val="left" w:pos="1578"/>
        </w:tabs>
        <w:spacing w:before="221" w:line="259" w:lineRule="auto"/>
        <w:ind w:right="-23"/>
        <w:jc w:val="both"/>
        <w:rPr>
          <w:sz w:val="24"/>
        </w:rPr>
      </w:pPr>
      <w:r>
        <w:rPr>
          <w:b/>
          <w:sz w:val="24"/>
        </w:rPr>
        <w:t>Strategic</w:t>
      </w:r>
      <w:r>
        <w:rPr>
          <w:b/>
          <w:spacing w:val="-14"/>
          <w:sz w:val="24"/>
        </w:rPr>
        <w:t xml:space="preserve"> </w:t>
      </w:r>
      <w:r>
        <w:rPr>
          <w:b/>
          <w:sz w:val="24"/>
        </w:rPr>
        <w:t>Objective</w:t>
      </w:r>
      <w:r>
        <w:rPr>
          <w:b/>
          <w:spacing w:val="-10"/>
          <w:sz w:val="24"/>
        </w:rPr>
        <w:t xml:space="preserve"> </w:t>
      </w:r>
      <w:r>
        <w:rPr>
          <w:b/>
          <w:sz w:val="24"/>
        </w:rPr>
        <w:t>1.</w:t>
      </w:r>
      <w:r>
        <w:rPr>
          <w:b/>
          <w:spacing w:val="-13"/>
          <w:sz w:val="24"/>
        </w:rPr>
        <w:t xml:space="preserve"> </w:t>
      </w:r>
      <w:r>
        <w:rPr>
          <w:sz w:val="24"/>
        </w:rPr>
        <w:t>Develop</w:t>
      </w:r>
      <w:r>
        <w:rPr>
          <w:spacing w:val="-13"/>
          <w:sz w:val="24"/>
        </w:rPr>
        <w:t xml:space="preserve"> </w:t>
      </w:r>
      <w:r w:rsidR="003249C1">
        <w:rPr>
          <w:sz w:val="24"/>
        </w:rPr>
        <w:t>high-quality</w:t>
      </w:r>
      <w:r>
        <w:rPr>
          <w:spacing w:val="-13"/>
          <w:sz w:val="24"/>
        </w:rPr>
        <w:t xml:space="preserve"> </w:t>
      </w:r>
      <w:r>
        <w:rPr>
          <w:sz w:val="24"/>
        </w:rPr>
        <w:t>standards</w:t>
      </w:r>
      <w:r>
        <w:rPr>
          <w:spacing w:val="-14"/>
          <w:sz w:val="24"/>
        </w:rPr>
        <w:t xml:space="preserve"> </w:t>
      </w:r>
      <w:r>
        <w:rPr>
          <w:sz w:val="24"/>
        </w:rPr>
        <w:t>that</w:t>
      </w:r>
      <w:r>
        <w:rPr>
          <w:spacing w:val="-11"/>
          <w:sz w:val="24"/>
        </w:rPr>
        <w:t xml:space="preserve"> </w:t>
      </w:r>
      <w:r>
        <w:rPr>
          <w:sz w:val="24"/>
        </w:rPr>
        <w:t>are</w:t>
      </w:r>
      <w:r>
        <w:rPr>
          <w:spacing w:val="-13"/>
          <w:sz w:val="24"/>
        </w:rPr>
        <w:t xml:space="preserve"> </w:t>
      </w:r>
      <w:r>
        <w:rPr>
          <w:sz w:val="24"/>
        </w:rPr>
        <w:t>relevant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needs of </w:t>
      </w:r>
      <w:r w:rsidR="001B2FA6">
        <w:rPr>
          <w:sz w:val="24"/>
        </w:rPr>
        <w:t>m</w:t>
      </w:r>
      <w:r>
        <w:rPr>
          <w:sz w:val="24"/>
        </w:rPr>
        <w:t>embers and stakeholders.</w:t>
      </w:r>
    </w:p>
    <w:p w14:paraId="75C6426B" w14:textId="24CA2556" w:rsidR="007151C5" w:rsidRDefault="00000000" w:rsidP="00F363FA">
      <w:pPr>
        <w:pStyle w:val="ListParagraph"/>
        <w:numPr>
          <w:ilvl w:val="3"/>
          <w:numId w:val="24"/>
        </w:numPr>
        <w:tabs>
          <w:tab w:val="left" w:pos="1578"/>
        </w:tabs>
        <w:spacing w:line="259" w:lineRule="auto"/>
        <w:ind w:right="-23"/>
        <w:jc w:val="both"/>
        <w:rPr>
          <w:sz w:val="24"/>
        </w:rPr>
      </w:pPr>
      <w:r>
        <w:rPr>
          <w:b/>
          <w:sz w:val="24"/>
        </w:rPr>
        <w:t>Strategic</w:t>
      </w:r>
      <w:r>
        <w:rPr>
          <w:b/>
          <w:spacing w:val="-8"/>
          <w:sz w:val="24"/>
        </w:rPr>
        <w:t xml:space="preserve"> </w:t>
      </w:r>
      <w:r>
        <w:rPr>
          <w:b/>
          <w:sz w:val="24"/>
        </w:rPr>
        <w:t>Objective</w:t>
      </w:r>
      <w:r>
        <w:rPr>
          <w:b/>
          <w:spacing w:val="-6"/>
          <w:sz w:val="24"/>
        </w:rPr>
        <w:t xml:space="preserve"> </w:t>
      </w:r>
      <w:r>
        <w:rPr>
          <w:b/>
          <w:sz w:val="24"/>
        </w:rPr>
        <w:t>2.</w:t>
      </w:r>
      <w:r>
        <w:rPr>
          <w:b/>
          <w:spacing w:val="-8"/>
          <w:sz w:val="24"/>
        </w:rPr>
        <w:t xml:space="preserve"> </w:t>
      </w:r>
      <w:r>
        <w:rPr>
          <w:sz w:val="24"/>
        </w:rPr>
        <w:t>Encourage</w:t>
      </w:r>
      <w:r>
        <w:rPr>
          <w:spacing w:val="-7"/>
          <w:sz w:val="24"/>
        </w:rPr>
        <w:t xml:space="preserve"> </w:t>
      </w:r>
      <w:r w:rsidR="001B2FA6">
        <w:rPr>
          <w:sz w:val="24"/>
        </w:rPr>
        <w:t>a</w:t>
      </w:r>
      <w:r>
        <w:rPr>
          <w:sz w:val="24"/>
        </w:rPr>
        <w:t>doption</w:t>
      </w:r>
      <w:r>
        <w:rPr>
          <w:spacing w:val="-6"/>
          <w:sz w:val="24"/>
        </w:rPr>
        <w:t xml:space="preserve"> </w:t>
      </w:r>
      <w:r>
        <w:rPr>
          <w:sz w:val="24"/>
        </w:rPr>
        <w:t>and/or</w:t>
      </w:r>
      <w:r>
        <w:rPr>
          <w:spacing w:val="-6"/>
          <w:sz w:val="24"/>
        </w:rPr>
        <w:t xml:space="preserve"> </w:t>
      </w:r>
      <w:r w:rsidR="001B2FA6">
        <w:rPr>
          <w:sz w:val="24"/>
        </w:rPr>
        <w:t>i</w:t>
      </w:r>
      <w:r>
        <w:rPr>
          <w:sz w:val="24"/>
        </w:rPr>
        <w:t>mplementation</w:t>
      </w:r>
      <w:r>
        <w:rPr>
          <w:spacing w:val="-8"/>
          <w:sz w:val="24"/>
        </w:rPr>
        <w:t xml:space="preserve"> </w:t>
      </w:r>
      <w:r>
        <w:rPr>
          <w:sz w:val="24"/>
        </w:rPr>
        <w:t>of</w:t>
      </w:r>
      <w:r>
        <w:rPr>
          <w:spacing w:val="-6"/>
          <w:sz w:val="24"/>
        </w:rPr>
        <w:t xml:space="preserve"> </w:t>
      </w:r>
      <w:r>
        <w:rPr>
          <w:sz w:val="24"/>
        </w:rPr>
        <w:t xml:space="preserve">OIC/SMIIC Standards by </w:t>
      </w:r>
      <w:r w:rsidR="004F2C44">
        <w:rPr>
          <w:sz w:val="24"/>
        </w:rPr>
        <w:t>m</w:t>
      </w:r>
      <w:r>
        <w:rPr>
          <w:sz w:val="24"/>
        </w:rPr>
        <w:t>embers.</w:t>
      </w:r>
    </w:p>
    <w:p w14:paraId="51EEFD14" w14:textId="77777777" w:rsidR="007151C5" w:rsidRDefault="00000000" w:rsidP="00F363FA">
      <w:pPr>
        <w:pStyle w:val="ListParagraph"/>
        <w:numPr>
          <w:ilvl w:val="3"/>
          <w:numId w:val="24"/>
        </w:numPr>
        <w:tabs>
          <w:tab w:val="left" w:pos="1577"/>
        </w:tabs>
        <w:spacing w:line="275" w:lineRule="exact"/>
        <w:ind w:left="1577" w:hanging="359"/>
        <w:jc w:val="both"/>
        <w:rPr>
          <w:sz w:val="24"/>
        </w:rPr>
      </w:pPr>
      <w:r>
        <w:rPr>
          <w:b/>
          <w:sz w:val="24"/>
        </w:rPr>
        <w:t>Strategic</w:t>
      </w:r>
      <w:r>
        <w:rPr>
          <w:b/>
          <w:spacing w:val="-2"/>
          <w:sz w:val="24"/>
        </w:rPr>
        <w:t xml:space="preserve"> </w:t>
      </w:r>
      <w:r>
        <w:rPr>
          <w:b/>
          <w:sz w:val="24"/>
        </w:rPr>
        <w:t>Objective</w:t>
      </w:r>
      <w:r>
        <w:rPr>
          <w:b/>
          <w:spacing w:val="-1"/>
          <w:sz w:val="24"/>
        </w:rPr>
        <w:t xml:space="preserve"> </w:t>
      </w:r>
      <w:r>
        <w:rPr>
          <w:b/>
          <w:sz w:val="24"/>
        </w:rPr>
        <w:t>3.</w:t>
      </w:r>
      <w:r>
        <w:rPr>
          <w:b/>
          <w:spacing w:val="-2"/>
          <w:sz w:val="24"/>
        </w:rPr>
        <w:t xml:space="preserve"> </w:t>
      </w:r>
      <w:r>
        <w:rPr>
          <w:sz w:val="24"/>
        </w:rPr>
        <w:t>Promote</w:t>
      </w:r>
      <w:r>
        <w:rPr>
          <w:spacing w:val="-1"/>
          <w:sz w:val="24"/>
        </w:rPr>
        <w:t xml:space="preserve"> </w:t>
      </w:r>
      <w:r>
        <w:rPr>
          <w:sz w:val="24"/>
        </w:rPr>
        <w:t>SMIIC activities</w:t>
      </w:r>
      <w:r>
        <w:rPr>
          <w:spacing w:val="-2"/>
          <w:sz w:val="24"/>
        </w:rPr>
        <w:t xml:space="preserve"> </w:t>
      </w:r>
      <w:r>
        <w:rPr>
          <w:sz w:val="24"/>
        </w:rPr>
        <w:t>to</w:t>
      </w:r>
      <w:r>
        <w:rPr>
          <w:spacing w:val="-1"/>
          <w:sz w:val="24"/>
        </w:rPr>
        <w:t xml:space="preserve"> </w:t>
      </w:r>
      <w:r>
        <w:rPr>
          <w:sz w:val="24"/>
        </w:rPr>
        <w:t>leverage</w:t>
      </w:r>
      <w:r>
        <w:rPr>
          <w:spacing w:val="-2"/>
          <w:sz w:val="24"/>
        </w:rPr>
        <w:t xml:space="preserve"> satisfaction.</w:t>
      </w:r>
    </w:p>
    <w:p w14:paraId="586FCBFE" w14:textId="4569F0A3" w:rsidR="007151C5" w:rsidRDefault="00000000" w:rsidP="00F363FA">
      <w:pPr>
        <w:pStyle w:val="ListParagraph"/>
        <w:numPr>
          <w:ilvl w:val="3"/>
          <w:numId w:val="24"/>
        </w:numPr>
        <w:tabs>
          <w:tab w:val="left" w:pos="1578"/>
        </w:tabs>
        <w:spacing w:before="21" w:line="259" w:lineRule="auto"/>
        <w:ind w:right="-23"/>
        <w:jc w:val="both"/>
        <w:rPr>
          <w:sz w:val="24"/>
        </w:rPr>
      </w:pPr>
      <w:r>
        <w:rPr>
          <w:b/>
          <w:sz w:val="24"/>
        </w:rPr>
        <w:t>Strategic Objective</w:t>
      </w:r>
      <w:r w:rsidR="004E090C">
        <w:rPr>
          <w:b/>
          <w:sz w:val="24"/>
        </w:rPr>
        <w:t xml:space="preserve"> </w:t>
      </w:r>
      <w:r>
        <w:rPr>
          <w:b/>
          <w:sz w:val="24"/>
        </w:rPr>
        <w:t xml:space="preserve">4. </w:t>
      </w:r>
      <w:r>
        <w:rPr>
          <w:sz w:val="24"/>
        </w:rPr>
        <w:t>Support members especially Least Developed Countries</w:t>
      </w:r>
      <w:r>
        <w:rPr>
          <w:spacing w:val="40"/>
          <w:sz w:val="24"/>
        </w:rPr>
        <w:t xml:space="preserve"> </w:t>
      </w:r>
      <w:r>
        <w:rPr>
          <w:sz w:val="24"/>
        </w:rPr>
        <w:t>(</w:t>
      </w:r>
      <w:r w:rsidRPr="00F363FA">
        <w:rPr>
          <w:sz w:val="24"/>
        </w:rPr>
        <w:t>LDC</w:t>
      </w:r>
      <w:r w:rsidRPr="001B2FA6">
        <w:rPr>
          <w:sz w:val="24"/>
        </w:rPr>
        <w:t>s</w:t>
      </w:r>
      <w:r>
        <w:rPr>
          <w:sz w:val="24"/>
        </w:rPr>
        <w:t>) to strengthen National Quality Infrastructure.</w:t>
      </w:r>
    </w:p>
    <w:p w14:paraId="539B78E4" w14:textId="31D1AA75" w:rsidR="007151C5" w:rsidRDefault="00000000" w:rsidP="00F363FA">
      <w:pPr>
        <w:pStyle w:val="ListParagraph"/>
        <w:numPr>
          <w:ilvl w:val="3"/>
          <w:numId w:val="24"/>
        </w:numPr>
        <w:spacing w:before="43"/>
        <w:jc w:val="both"/>
      </w:pPr>
      <w:r w:rsidRPr="00FB547E">
        <w:rPr>
          <w:b/>
          <w:sz w:val="24"/>
        </w:rPr>
        <w:t>Strategic</w:t>
      </w:r>
      <w:r w:rsidRPr="00FB547E">
        <w:rPr>
          <w:b/>
          <w:spacing w:val="-3"/>
          <w:sz w:val="24"/>
        </w:rPr>
        <w:t xml:space="preserve"> </w:t>
      </w:r>
      <w:r w:rsidRPr="00FB547E">
        <w:rPr>
          <w:b/>
          <w:sz w:val="24"/>
        </w:rPr>
        <w:t>Objective</w:t>
      </w:r>
      <w:r w:rsidRPr="00FB547E">
        <w:rPr>
          <w:b/>
          <w:spacing w:val="-1"/>
          <w:sz w:val="24"/>
        </w:rPr>
        <w:t xml:space="preserve"> </w:t>
      </w:r>
      <w:r w:rsidRPr="00FB547E">
        <w:rPr>
          <w:b/>
          <w:sz w:val="24"/>
        </w:rPr>
        <w:t>5.</w:t>
      </w:r>
      <w:r w:rsidR="00617DA1" w:rsidRPr="00617DA1">
        <w:t xml:space="preserve"> </w:t>
      </w:r>
      <w:r w:rsidR="00FB547E" w:rsidRPr="00FB547E">
        <w:rPr>
          <w:bCs/>
          <w:sz w:val="24"/>
        </w:rPr>
        <w:t>S</w:t>
      </w:r>
      <w:r w:rsidR="00617DA1" w:rsidRPr="00FB547E">
        <w:rPr>
          <w:bCs/>
          <w:sz w:val="24"/>
        </w:rPr>
        <w:t xml:space="preserve">upport </w:t>
      </w:r>
      <w:r w:rsidR="00FB547E" w:rsidRPr="00FB547E">
        <w:rPr>
          <w:bCs/>
          <w:sz w:val="24"/>
        </w:rPr>
        <w:t>the internationally recognized platform of halal accreditation as described in the OIC Global Halal Quality Infrastructure (OHAQ).</w:t>
      </w:r>
    </w:p>
    <w:p w14:paraId="6AE546B6" w14:textId="77777777" w:rsidR="001B2FA6" w:rsidRDefault="001B2FA6" w:rsidP="00F363FA">
      <w:pPr>
        <w:spacing w:before="1"/>
        <w:ind w:left="858"/>
        <w:jc w:val="both"/>
        <w:rPr>
          <w:b/>
          <w:sz w:val="24"/>
          <w:u w:val="single"/>
        </w:rPr>
      </w:pPr>
    </w:p>
    <w:p w14:paraId="0E79B074" w14:textId="78F1AF76" w:rsidR="007151C5" w:rsidRPr="00D75BEB" w:rsidRDefault="00000000" w:rsidP="00F363FA">
      <w:pPr>
        <w:spacing w:before="1"/>
        <w:ind w:left="858"/>
        <w:jc w:val="both"/>
        <w:rPr>
          <w:b/>
          <w:sz w:val="24"/>
          <w:u w:val="single"/>
        </w:rPr>
      </w:pPr>
      <w:r w:rsidRPr="00D75BEB">
        <w:rPr>
          <w:b/>
          <w:sz w:val="24"/>
          <w:u w:val="single"/>
        </w:rPr>
        <w:t>Internal</w:t>
      </w:r>
      <w:r w:rsidRPr="00D75BEB">
        <w:rPr>
          <w:b/>
          <w:spacing w:val="-3"/>
          <w:sz w:val="24"/>
          <w:u w:val="single"/>
        </w:rPr>
        <w:t xml:space="preserve"> </w:t>
      </w:r>
      <w:r w:rsidRPr="00D75BEB">
        <w:rPr>
          <w:b/>
          <w:sz w:val="24"/>
          <w:u w:val="single"/>
        </w:rPr>
        <w:t>Processes</w:t>
      </w:r>
      <w:r w:rsidRPr="00D75BEB">
        <w:rPr>
          <w:b/>
          <w:spacing w:val="-2"/>
          <w:sz w:val="24"/>
          <w:u w:val="single"/>
        </w:rPr>
        <w:t xml:space="preserve"> Perspective</w:t>
      </w:r>
    </w:p>
    <w:p w14:paraId="6D72FBA6" w14:textId="77777777" w:rsidR="007151C5" w:rsidRDefault="00000000" w:rsidP="001B2FA6">
      <w:pPr>
        <w:pStyle w:val="ListParagraph"/>
        <w:numPr>
          <w:ilvl w:val="3"/>
          <w:numId w:val="24"/>
        </w:numPr>
        <w:tabs>
          <w:tab w:val="left" w:pos="1577"/>
        </w:tabs>
        <w:spacing w:before="218"/>
        <w:ind w:left="1577" w:hanging="359"/>
        <w:jc w:val="both"/>
        <w:rPr>
          <w:sz w:val="24"/>
        </w:rPr>
      </w:pPr>
      <w:r>
        <w:rPr>
          <w:b/>
          <w:sz w:val="24"/>
        </w:rPr>
        <w:t>Strategic</w:t>
      </w:r>
      <w:r>
        <w:rPr>
          <w:b/>
          <w:spacing w:val="-3"/>
          <w:sz w:val="24"/>
        </w:rPr>
        <w:t xml:space="preserve"> </w:t>
      </w:r>
      <w:r>
        <w:rPr>
          <w:b/>
          <w:sz w:val="24"/>
        </w:rPr>
        <w:t>Objective</w:t>
      </w:r>
      <w:r>
        <w:rPr>
          <w:b/>
          <w:spacing w:val="-1"/>
          <w:sz w:val="24"/>
        </w:rPr>
        <w:t xml:space="preserve"> </w:t>
      </w:r>
      <w:r>
        <w:rPr>
          <w:b/>
          <w:sz w:val="24"/>
        </w:rPr>
        <w:t xml:space="preserve">6. </w:t>
      </w:r>
      <w:r>
        <w:rPr>
          <w:sz w:val="24"/>
        </w:rPr>
        <w:t>Improve</w:t>
      </w:r>
      <w:r>
        <w:rPr>
          <w:spacing w:val="-1"/>
          <w:sz w:val="24"/>
        </w:rPr>
        <w:t xml:space="preserve"> </w:t>
      </w:r>
      <w:r>
        <w:rPr>
          <w:sz w:val="24"/>
        </w:rPr>
        <w:t>the</w:t>
      </w:r>
      <w:r>
        <w:rPr>
          <w:spacing w:val="-1"/>
          <w:sz w:val="24"/>
        </w:rPr>
        <w:t xml:space="preserve"> </w:t>
      </w:r>
      <w:r>
        <w:rPr>
          <w:sz w:val="24"/>
        </w:rPr>
        <w:t>standardization</w:t>
      </w:r>
      <w:r>
        <w:rPr>
          <w:spacing w:val="-1"/>
          <w:sz w:val="24"/>
        </w:rPr>
        <w:t xml:space="preserve"> </w:t>
      </w:r>
      <w:r>
        <w:rPr>
          <w:spacing w:val="-2"/>
          <w:sz w:val="24"/>
        </w:rPr>
        <w:t>process.</w:t>
      </w:r>
    </w:p>
    <w:p w14:paraId="4F2ED085" w14:textId="5914F8EE" w:rsidR="00617DA1" w:rsidRPr="00337A94" w:rsidRDefault="00000000" w:rsidP="00F363FA">
      <w:pPr>
        <w:pStyle w:val="ListParagraph"/>
        <w:numPr>
          <w:ilvl w:val="3"/>
          <w:numId w:val="24"/>
        </w:numPr>
        <w:tabs>
          <w:tab w:val="left" w:pos="1578"/>
        </w:tabs>
        <w:spacing w:before="24" w:line="259" w:lineRule="auto"/>
        <w:ind w:right="-23"/>
        <w:jc w:val="both"/>
        <w:rPr>
          <w:bCs/>
          <w:sz w:val="24"/>
        </w:rPr>
      </w:pPr>
      <w:r>
        <w:rPr>
          <w:b/>
          <w:sz w:val="24"/>
        </w:rPr>
        <w:t>Strategic Objective</w:t>
      </w:r>
      <w:r w:rsidR="00337A94">
        <w:rPr>
          <w:b/>
          <w:sz w:val="24"/>
        </w:rPr>
        <w:t xml:space="preserve"> </w:t>
      </w:r>
      <w:r>
        <w:rPr>
          <w:b/>
          <w:sz w:val="24"/>
        </w:rPr>
        <w:t xml:space="preserve">7. </w:t>
      </w:r>
      <w:r w:rsidR="00617DA1" w:rsidRPr="00617DA1">
        <w:rPr>
          <w:bCs/>
          <w:sz w:val="24"/>
        </w:rPr>
        <w:t xml:space="preserve">Support and coordinate </w:t>
      </w:r>
      <w:r w:rsidR="00617DA1" w:rsidRPr="00337A94">
        <w:rPr>
          <w:bCs/>
          <w:sz w:val="24"/>
        </w:rPr>
        <w:t>all member</w:t>
      </w:r>
      <w:r w:rsidR="001B2FA6">
        <w:rPr>
          <w:bCs/>
          <w:sz w:val="24"/>
        </w:rPr>
        <w:t xml:space="preserve"> states, </w:t>
      </w:r>
      <w:r w:rsidR="00617DA1" w:rsidRPr="00337A94">
        <w:rPr>
          <w:bCs/>
          <w:sz w:val="24"/>
        </w:rPr>
        <w:t xml:space="preserve">especially </w:t>
      </w:r>
      <w:r w:rsidR="001B2FA6">
        <w:rPr>
          <w:bCs/>
          <w:sz w:val="24"/>
        </w:rPr>
        <w:t xml:space="preserve">the </w:t>
      </w:r>
      <w:r w:rsidR="00617DA1" w:rsidRPr="00337A94">
        <w:rPr>
          <w:bCs/>
          <w:sz w:val="24"/>
        </w:rPr>
        <w:t>Least Developed Countries</w:t>
      </w:r>
      <w:r w:rsidR="001B2FA6">
        <w:rPr>
          <w:bCs/>
          <w:sz w:val="24"/>
        </w:rPr>
        <w:t xml:space="preserve">, </w:t>
      </w:r>
      <w:r w:rsidR="00617DA1" w:rsidRPr="00337A94">
        <w:rPr>
          <w:bCs/>
          <w:sz w:val="24"/>
        </w:rPr>
        <w:t xml:space="preserve">for effective </w:t>
      </w:r>
      <w:r w:rsidR="001B2FA6">
        <w:rPr>
          <w:bCs/>
          <w:sz w:val="24"/>
        </w:rPr>
        <w:t>p</w:t>
      </w:r>
      <w:r w:rsidR="00617DA1" w:rsidRPr="00337A94">
        <w:rPr>
          <w:bCs/>
          <w:sz w:val="24"/>
        </w:rPr>
        <w:t>articipation in SMIIC activities, includ</w:t>
      </w:r>
      <w:r w:rsidR="001B2FA6">
        <w:rPr>
          <w:bCs/>
          <w:sz w:val="24"/>
        </w:rPr>
        <w:t xml:space="preserve">ing </w:t>
      </w:r>
      <w:r w:rsidR="00630578">
        <w:rPr>
          <w:bCs/>
          <w:sz w:val="24"/>
        </w:rPr>
        <w:t>SMIIC Council</w:t>
      </w:r>
      <w:r w:rsidR="001B2FA6">
        <w:rPr>
          <w:bCs/>
          <w:sz w:val="24"/>
        </w:rPr>
        <w:t>s</w:t>
      </w:r>
      <w:r w:rsidR="00617DA1" w:rsidRPr="00337A94">
        <w:rPr>
          <w:bCs/>
          <w:sz w:val="24"/>
        </w:rPr>
        <w:t xml:space="preserve"> (MC, SM</w:t>
      </w:r>
      <w:r w:rsidR="001B2FA6">
        <w:rPr>
          <w:bCs/>
          <w:sz w:val="24"/>
        </w:rPr>
        <w:t>C</w:t>
      </w:r>
      <w:r w:rsidR="00617DA1" w:rsidRPr="00337A94">
        <w:rPr>
          <w:bCs/>
          <w:sz w:val="24"/>
        </w:rPr>
        <w:t>, AC) in addition to TCs.</w:t>
      </w:r>
    </w:p>
    <w:p w14:paraId="190C26B3" w14:textId="77777777" w:rsidR="00337A94" w:rsidRDefault="00337A94" w:rsidP="00F363FA">
      <w:pPr>
        <w:ind w:left="858"/>
        <w:jc w:val="both"/>
        <w:rPr>
          <w:b/>
          <w:sz w:val="24"/>
          <w:u w:val="single"/>
        </w:rPr>
      </w:pPr>
    </w:p>
    <w:p w14:paraId="6CCE27D0" w14:textId="4B97C923" w:rsidR="007151C5" w:rsidRDefault="00000000" w:rsidP="00F363FA">
      <w:pPr>
        <w:ind w:left="858"/>
        <w:jc w:val="both"/>
        <w:rPr>
          <w:b/>
          <w:spacing w:val="-2"/>
          <w:sz w:val="24"/>
          <w:u w:val="single"/>
        </w:rPr>
      </w:pPr>
      <w:r w:rsidRPr="00D75BEB">
        <w:rPr>
          <w:b/>
          <w:sz w:val="24"/>
          <w:u w:val="single"/>
        </w:rPr>
        <w:t>Learning</w:t>
      </w:r>
      <w:r w:rsidRPr="00D75BEB">
        <w:rPr>
          <w:b/>
          <w:spacing w:val="-1"/>
          <w:sz w:val="24"/>
          <w:u w:val="single"/>
        </w:rPr>
        <w:t xml:space="preserve"> </w:t>
      </w:r>
      <w:r w:rsidRPr="00D75BEB">
        <w:rPr>
          <w:b/>
          <w:sz w:val="24"/>
          <w:u w:val="single"/>
        </w:rPr>
        <w:t>and</w:t>
      </w:r>
      <w:r w:rsidRPr="00D75BEB">
        <w:rPr>
          <w:b/>
          <w:spacing w:val="-1"/>
          <w:sz w:val="24"/>
          <w:u w:val="single"/>
        </w:rPr>
        <w:t xml:space="preserve"> </w:t>
      </w:r>
      <w:r w:rsidRPr="00D75BEB">
        <w:rPr>
          <w:b/>
          <w:sz w:val="24"/>
          <w:u w:val="single"/>
        </w:rPr>
        <w:t>Growth</w:t>
      </w:r>
      <w:r w:rsidRPr="00D75BEB">
        <w:rPr>
          <w:b/>
          <w:spacing w:val="-1"/>
          <w:sz w:val="24"/>
          <w:u w:val="single"/>
        </w:rPr>
        <w:t xml:space="preserve"> </w:t>
      </w:r>
      <w:r w:rsidRPr="00D75BEB">
        <w:rPr>
          <w:b/>
          <w:spacing w:val="-2"/>
          <w:sz w:val="24"/>
          <w:u w:val="single"/>
        </w:rPr>
        <w:t>Perspective</w:t>
      </w:r>
    </w:p>
    <w:p w14:paraId="760564DD" w14:textId="77777777" w:rsidR="00CA7D17" w:rsidRDefault="00CA7D17" w:rsidP="00F363FA">
      <w:pPr>
        <w:ind w:left="858"/>
        <w:jc w:val="both"/>
        <w:rPr>
          <w:b/>
          <w:spacing w:val="-2"/>
          <w:sz w:val="24"/>
          <w:u w:val="single"/>
        </w:rPr>
      </w:pPr>
    </w:p>
    <w:p w14:paraId="54408FC6" w14:textId="77777777" w:rsidR="00CA7D17" w:rsidRPr="00337A94" w:rsidRDefault="00CA7D17" w:rsidP="00CA7D17">
      <w:pPr>
        <w:pStyle w:val="ListParagraph"/>
        <w:numPr>
          <w:ilvl w:val="3"/>
          <w:numId w:val="24"/>
        </w:numPr>
        <w:jc w:val="both"/>
        <w:rPr>
          <w:sz w:val="24"/>
        </w:rPr>
      </w:pPr>
      <w:r w:rsidRPr="00337A94">
        <w:rPr>
          <w:b/>
          <w:sz w:val="24"/>
        </w:rPr>
        <w:t xml:space="preserve">Strategic Objective 8. </w:t>
      </w:r>
      <w:r w:rsidRPr="00337A94">
        <w:rPr>
          <w:sz w:val="24"/>
        </w:rPr>
        <w:t>Improve</w:t>
      </w:r>
      <w:r>
        <w:rPr>
          <w:sz w:val="24"/>
        </w:rPr>
        <w:t xml:space="preserve"> the</w:t>
      </w:r>
      <w:r w:rsidRPr="00337A94">
        <w:rPr>
          <w:sz w:val="24"/>
        </w:rPr>
        <w:t xml:space="preserve"> technical infrastructure of SMIIC to meet priority needs.</w:t>
      </w:r>
    </w:p>
    <w:p w14:paraId="3FFDA905" w14:textId="149E9E07" w:rsidR="007151C5" w:rsidRPr="00337A94" w:rsidRDefault="00000000" w:rsidP="00F363FA">
      <w:pPr>
        <w:pStyle w:val="ListParagraph"/>
        <w:numPr>
          <w:ilvl w:val="3"/>
          <w:numId w:val="24"/>
        </w:numPr>
        <w:tabs>
          <w:tab w:val="left" w:pos="1578"/>
        </w:tabs>
        <w:spacing w:line="259" w:lineRule="auto"/>
        <w:ind w:right="-23"/>
        <w:jc w:val="both"/>
        <w:rPr>
          <w:bCs/>
          <w:sz w:val="24"/>
        </w:rPr>
      </w:pPr>
      <w:r>
        <w:rPr>
          <w:b/>
          <w:sz w:val="24"/>
        </w:rPr>
        <w:t xml:space="preserve">Strategic Objective </w:t>
      </w:r>
      <w:r w:rsidR="00337A94">
        <w:rPr>
          <w:b/>
          <w:sz w:val="24"/>
        </w:rPr>
        <w:t>9</w:t>
      </w:r>
      <w:r>
        <w:rPr>
          <w:b/>
          <w:sz w:val="24"/>
        </w:rPr>
        <w:t xml:space="preserve">. </w:t>
      </w:r>
      <w:r w:rsidR="00617DA1" w:rsidRPr="00337A94">
        <w:rPr>
          <w:bCs/>
          <w:sz w:val="24"/>
        </w:rPr>
        <w:t xml:space="preserve">Develop SMIIC Capacity Building program for </w:t>
      </w:r>
      <w:r w:rsidR="001B2FA6">
        <w:rPr>
          <w:bCs/>
          <w:sz w:val="24"/>
        </w:rPr>
        <w:t>m</w:t>
      </w:r>
      <w:r w:rsidR="001B2FA6" w:rsidRPr="00337A94">
        <w:rPr>
          <w:bCs/>
          <w:sz w:val="24"/>
        </w:rPr>
        <w:t xml:space="preserve">ember </w:t>
      </w:r>
      <w:r w:rsidR="001B2FA6">
        <w:rPr>
          <w:bCs/>
          <w:sz w:val="24"/>
        </w:rPr>
        <w:t>s</w:t>
      </w:r>
      <w:r w:rsidR="001B2FA6" w:rsidRPr="00337A94">
        <w:rPr>
          <w:bCs/>
          <w:sz w:val="24"/>
        </w:rPr>
        <w:t>tate</w:t>
      </w:r>
      <w:r w:rsidR="001B2FA6">
        <w:rPr>
          <w:bCs/>
          <w:sz w:val="24"/>
        </w:rPr>
        <w:t>s</w:t>
      </w:r>
      <w:r w:rsidR="001B2FA6" w:rsidRPr="00337A94">
        <w:rPr>
          <w:bCs/>
          <w:sz w:val="24"/>
        </w:rPr>
        <w:t xml:space="preserve"> </w:t>
      </w:r>
      <w:r w:rsidR="00617DA1" w:rsidRPr="00337A94">
        <w:rPr>
          <w:bCs/>
          <w:sz w:val="24"/>
        </w:rPr>
        <w:t>and SMIIC staff.</w:t>
      </w:r>
    </w:p>
    <w:p w14:paraId="0149FC7D" w14:textId="1190C14B" w:rsidR="007151C5" w:rsidRDefault="00000000" w:rsidP="00F363FA">
      <w:pPr>
        <w:pStyle w:val="ListParagraph"/>
        <w:numPr>
          <w:ilvl w:val="3"/>
          <w:numId w:val="24"/>
        </w:numPr>
        <w:tabs>
          <w:tab w:val="left" w:pos="1577"/>
        </w:tabs>
        <w:spacing w:line="275" w:lineRule="exact"/>
        <w:ind w:left="1577" w:right="-23" w:hanging="359"/>
        <w:jc w:val="both"/>
        <w:rPr>
          <w:sz w:val="24"/>
        </w:rPr>
      </w:pPr>
      <w:r>
        <w:rPr>
          <w:b/>
          <w:sz w:val="24"/>
        </w:rPr>
        <w:t>Strategic</w:t>
      </w:r>
      <w:r>
        <w:rPr>
          <w:b/>
          <w:spacing w:val="-4"/>
          <w:sz w:val="24"/>
        </w:rPr>
        <w:t xml:space="preserve"> </w:t>
      </w:r>
      <w:r>
        <w:rPr>
          <w:b/>
          <w:sz w:val="24"/>
        </w:rPr>
        <w:t>Objective</w:t>
      </w:r>
      <w:r>
        <w:rPr>
          <w:b/>
          <w:spacing w:val="-3"/>
          <w:sz w:val="24"/>
        </w:rPr>
        <w:t xml:space="preserve"> </w:t>
      </w:r>
      <w:r>
        <w:rPr>
          <w:b/>
          <w:sz w:val="24"/>
        </w:rPr>
        <w:t>1</w:t>
      </w:r>
      <w:r w:rsidR="00337A94">
        <w:rPr>
          <w:b/>
          <w:sz w:val="24"/>
        </w:rPr>
        <w:t>0</w:t>
      </w:r>
      <w:r>
        <w:rPr>
          <w:b/>
          <w:sz w:val="24"/>
        </w:rPr>
        <w:t>.</w:t>
      </w:r>
      <w:r>
        <w:rPr>
          <w:b/>
          <w:spacing w:val="2"/>
          <w:sz w:val="24"/>
        </w:rPr>
        <w:t xml:space="preserve"> </w:t>
      </w:r>
      <w:r>
        <w:rPr>
          <w:sz w:val="24"/>
        </w:rPr>
        <w:t>Support</w:t>
      </w:r>
      <w:r>
        <w:rPr>
          <w:spacing w:val="-1"/>
          <w:sz w:val="24"/>
        </w:rPr>
        <w:t xml:space="preserve"> </w:t>
      </w:r>
      <w:r>
        <w:rPr>
          <w:sz w:val="24"/>
        </w:rPr>
        <w:t>the</w:t>
      </w:r>
      <w:r>
        <w:rPr>
          <w:spacing w:val="-2"/>
          <w:sz w:val="24"/>
        </w:rPr>
        <w:t xml:space="preserve"> </w:t>
      </w:r>
      <w:r>
        <w:rPr>
          <w:sz w:val="24"/>
        </w:rPr>
        <w:t>members</w:t>
      </w:r>
      <w:r>
        <w:rPr>
          <w:spacing w:val="-1"/>
          <w:sz w:val="24"/>
        </w:rPr>
        <w:t xml:space="preserve"> </w:t>
      </w:r>
      <w:r>
        <w:rPr>
          <w:sz w:val="24"/>
        </w:rPr>
        <w:t>to</w:t>
      </w:r>
      <w:r>
        <w:rPr>
          <w:spacing w:val="-1"/>
          <w:sz w:val="24"/>
        </w:rPr>
        <w:t xml:space="preserve"> </w:t>
      </w:r>
      <w:r>
        <w:rPr>
          <w:sz w:val="24"/>
        </w:rPr>
        <w:t>enhance</w:t>
      </w:r>
      <w:r>
        <w:rPr>
          <w:spacing w:val="-1"/>
          <w:sz w:val="24"/>
        </w:rPr>
        <w:t xml:space="preserve"> </w:t>
      </w:r>
      <w:r>
        <w:rPr>
          <w:spacing w:val="-2"/>
          <w:sz w:val="24"/>
        </w:rPr>
        <w:t>interconnectivity.</w:t>
      </w:r>
    </w:p>
    <w:p w14:paraId="0E67E875" w14:textId="77777777" w:rsidR="007151C5" w:rsidRPr="00D75BEB" w:rsidRDefault="00000000" w:rsidP="00F363FA">
      <w:pPr>
        <w:spacing w:before="262"/>
        <w:ind w:left="858" w:right="-23"/>
        <w:jc w:val="both"/>
        <w:rPr>
          <w:b/>
          <w:sz w:val="24"/>
          <w:u w:val="single"/>
        </w:rPr>
      </w:pPr>
      <w:r w:rsidRPr="00D75BEB">
        <w:rPr>
          <w:b/>
          <w:sz w:val="24"/>
          <w:u w:val="single"/>
        </w:rPr>
        <w:t>Financial</w:t>
      </w:r>
      <w:r w:rsidRPr="00D75BEB">
        <w:rPr>
          <w:b/>
          <w:spacing w:val="-1"/>
          <w:sz w:val="24"/>
          <w:u w:val="single"/>
        </w:rPr>
        <w:t xml:space="preserve"> </w:t>
      </w:r>
      <w:r w:rsidRPr="00D75BEB">
        <w:rPr>
          <w:b/>
          <w:spacing w:val="-2"/>
          <w:sz w:val="24"/>
          <w:u w:val="single"/>
        </w:rPr>
        <w:t>Perspective</w:t>
      </w:r>
    </w:p>
    <w:p w14:paraId="464B1017" w14:textId="242124AC" w:rsidR="001B2FA6" w:rsidRDefault="00000000" w:rsidP="00F363FA">
      <w:pPr>
        <w:pStyle w:val="ListParagraph"/>
        <w:numPr>
          <w:ilvl w:val="3"/>
          <w:numId w:val="24"/>
        </w:numPr>
        <w:tabs>
          <w:tab w:val="left" w:pos="1577"/>
        </w:tabs>
        <w:spacing w:before="261"/>
        <w:ind w:left="1577" w:right="-23" w:hanging="359"/>
        <w:jc w:val="both"/>
        <w:rPr>
          <w:sz w:val="24"/>
        </w:rPr>
      </w:pPr>
      <w:r>
        <w:rPr>
          <w:b/>
          <w:sz w:val="24"/>
        </w:rPr>
        <w:t>Strategic</w:t>
      </w:r>
      <w:r>
        <w:rPr>
          <w:b/>
          <w:spacing w:val="-4"/>
          <w:sz w:val="24"/>
        </w:rPr>
        <w:t xml:space="preserve"> </w:t>
      </w:r>
      <w:r>
        <w:rPr>
          <w:b/>
          <w:sz w:val="24"/>
        </w:rPr>
        <w:t>Objective</w:t>
      </w:r>
      <w:r>
        <w:rPr>
          <w:b/>
          <w:spacing w:val="-2"/>
          <w:sz w:val="24"/>
        </w:rPr>
        <w:t xml:space="preserve"> </w:t>
      </w:r>
      <w:r>
        <w:rPr>
          <w:b/>
          <w:sz w:val="24"/>
        </w:rPr>
        <w:t>1</w:t>
      </w:r>
      <w:r w:rsidR="00337A94">
        <w:rPr>
          <w:b/>
          <w:sz w:val="24"/>
        </w:rPr>
        <w:t>1</w:t>
      </w:r>
      <w:r>
        <w:rPr>
          <w:b/>
          <w:sz w:val="24"/>
        </w:rPr>
        <w:t>.</w:t>
      </w:r>
      <w:r>
        <w:rPr>
          <w:b/>
          <w:spacing w:val="1"/>
          <w:sz w:val="24"/>
        </w:rPr>
        <w:t xml:space="preserve"> </w:t>
      </w:r>
      <w:r>
        <w:rPr>
          <w:sz w:val="24"/>
        </w:rPr>
        <w:t>Increase</w:t>
      </w:r>
      <w:r>
        <w:rPr>
          <w:spacing w:val="-3"/>
          <w:sz w:val="24"/>
        </w:rPr>
        <w:t xml:space="preserve"> </w:t>
      </w:r>
      <w:r>
        <w:rPr>
          <w:sz w:val="24"/>
        </w:rPr>
        <w:t>revenue</w:t>
      </w:r>
      <w:r>
        <w:rPr>
          <w:spacing w:val="-2"/>
          <w:sz w:val="24"/>
        </w:rPr>
        <w:t xml:space="preserve"> </w:t>
      </w:r>
      <w:r>
        <w:rPr>
          <w:sz w:val="24"/>
        </w:rPr>
        <w:t>to</w:t>
      </w:r>
      <w:r>
        <w:rPr>
          <w:spacing w:val="-2"/>
          <w:sz w:val="24"/>
        </w:rPr>
        <w:t xml:space="preserve"> </w:t>
      </w:r>
      <w:r>
        <w:rPr>
          <w:sz w:val="24"/>
        </w:rPr>
        <w:t>make SMIIC</w:t>
      </w:r>
      <w:r>
        <w:rPr>
          <w:spacing w:val="-2"/>
          <w:sz w:val="24"/>
        </w:rPr>
        <w:t xml:space="preserve"> </w:t>
      </w:r>
      <w:r>
        <w:rPr>
          <w:sz w:val="24"/>
        </w:rPr>
        <w:t>financially</w:t>
      </w:r>
      <w:r>
        <w:rPr>
          <w:spacing w:val="-1"/>
          <w:sz w:val="24"/>
        </w:rPr>
        <w:t xml:space="preserve"> </w:t>
      </w:r>
      <w:r>
        <w:rPr>
          <w:spacing w:val="-2"/>
          <w:sz w:val="24"/>
        </w:rPr>
        <w:t>sufficient.</w:t>
      </w:r>
    </w:p>
    <w:p w14:paraId="10656A82" w14:textId="47483E0C" w:rsidR="00211FBB" w:rsidRPr="00F363FA" w:rsidRDefault="00B56062" w:rsidP="00F363FA">
      <w:pPr>
        <w:pStyle w:val="ListParagraph"/>
        <w:numPr>
          <w:ilvl w:val="3"/>
          <w:numId w:val="24"/>
        </w:numPr>
        <w:tabs>
          <w:tab w:val="left" w:pos="1577"/>
        </w:tabs>
        <w:spacing w:before="261"/>
        <w:ind w:left="1577" w:right="-23" w:hanging="359"/>
        <w:jc w:val="both"/>
        <w:rPr>
          <w:sz w:val="24"/>
          <w:szCs w:val="24"/>
        </w:rPr>
        <w:sectPr w:rsidR="00211FBB" w:rsidRPr="00F363FA" w:rsidSect="005F0B72">
          <w:pgSz w:w="12240" w:h="15840"/>
          <w:pgMar w:top="1340" w:right="1060" w:bottom="1200" w:left="1280" w:header="0" w:footer="1012" w:gutter="0"/>
          <w:cols w:space="708"/>
        </w:sectPr>
      </w:pPr>
      <w:r w:rsidRPr="00F363FA">
        <w:rPr>
          <w:b/>
          <w:bCs/>
          <w:sz w:val="24"/>
          <w:szCs w:val="24"/>
        </w:rPr>
        <w:t>Strategic Objective 1</w:t>
      </w:r>
      <w:r w:rsidR="00337A94" w:rsidRPr="00F363FA">
        <w:rPr>
          <w:b/>
          <w:bCs/>
          <w:sz w:val="24"/>
          <w:szCs w:val="24"/>
        </w:rPr>
        <w:t>2</w:t>
      </w:r>
      <w:r w:rsidRPr="00F363FA">
        <w:rPr>
          <w:sz w:val="24"/>
          <w:szCs w:val="24"/>
        </w:rPr>
        <w:t>.</w:t>
      </w:r>
      <w:r w:rsidR="00D142AB" w:rsidRPr="00F363FA">
        <w:rPr>
          <w:sz w:val="24"/>
          <w:szCs w:val="24"/>
        </w:rPr>
        <w:t xml:space="preserve"> </w:t>
      </w:r>
      <w:r w:rsidR="0080018D" w:rsidRPr="00F363FA">
        <w:rPr>
          <w:sz w:val="24"/>
          <w:szCs w:val="24"/>
        </w:rPr>
        <w:t>Support the e</w:t>
      </w:r>
      <w:r w:rsidR="00D142AB" w:rsidRPr="00F363FA">
        <w:rPr>
          <w:sz w:val="24"/>
          <w:szCs w:val="24"/>
        </w:rPr>
        <w:t>nhance</w:t>
      </w:r>
      <w:r w:rsidR="0080018D" w:rsidRPr="00F363FA">
        <w:rPr>
          <w:sz w:val="24"/>
          <w:szCs w:val="24"/>
        </w:rPr>
        <w:t xml:space="preserve">ment </w:t>
      </w:r>
      <w:r w:rsidR="00D6627E" w:rsidRPr="00F363FA">
        <w:rPr>
          <w:sz w:val="24"/>
          <w:szCs w:val="24"/>
        </w:rPr>
        <w:t xml:space="preserve">of </w:t>
      </w:r>
      <w:r w:rsidR="0080018D" w:rsidRPr="00F363FA">
        <w:rPr>
          <w:sz w:val="24"/>
          <w:szCs w:val="24"/>
        </w:rPr>
        <w:t>m</w:t>
      </w:r>
      <w:r w:rsidR="00D142AB" w:rsidRPr="00F363FA">
        <w:rPr>
          <w:sz w:val="24"/>
          <w:szCs w:val="24"/>
        </w:rPr>
        <w:t xml:space="preserve">ember </w:t>
      </w:r>
      <w:r w:rsidR="0080018D" w:rsidRPr="00F363FA">
        <w:rPr>
          <w:sz w:val="24"/>
          <w:szCs w:val="24"/>
        </w:rPr>
        <w:t>s</w:t>
      </w:r>
      <w:r w:rsidR="00D142AB" w:rsidRPr="00F363FA">
        <w:rPr>
          <w:sz w:val="24"/>
          <w:szCs w:val="24"/>
        </w:rPr>
        <w:t>tates to support SMIIC activities.</w:t>
      </w:r>
      <w:r w:rsidRPr="00F363FA">
        <w:rPr>
          <w:sz w:val="24"/>
          <w:szCs w:val="24"/>
        </w:rPr>
        <w:t xml:space="preserve">    </w:t>
      </w:r>
    </w:p>
    <w:p w14:paraId="1848EE3F" w14:textId="436EA732" w:rsidR="007151C5" w:rsidRDefault="00000000">
      <w:pPr>
        <w:pStyle w:val="ListParagraph"/>
        <w:numPr>
          <w:ilvl w:val="1"/>
          <w:numId w:val="24"/>
        </w:numPr>
        <w:tabs>
          <w:tab w:val="left" w:pos="516"/>
        </w:tabs>
        <w:ind w:left="516" w:hanging="378"/>
        <w:jc w:val="left"/>
        <w:rPr>
          <w:b/>
          <w:sz w:val="24"/>
        </w:rPr>
      </w:pPr>
      <w:bookmarkStart w:id="1" w:name="_Hlk169093203"/>
      <w:bookmarkEnd w:id="0"/>
      <w:r>
        <w:rPr>
          <w:b/>
          <w:sz w:val="24"/>
        </w:rPr>
        <w:lastRenderedPageBreak/>
        <w:t>Strategic</w:t>
      </w:r>
      <w:r>
        <w:rPr>
          <w:b/>
          <w:spacing w:val="-4"/>
          <w:sz w:val="24"/>
        </w:rPr>
        <w:t xml:space="preserve"> </w:t>
      </w:r>
      <w:r>
        <w:rPr>
          <w:b/>
          <w:sz w:val="24"/>
        </w:rPr>
        <w:t>Objectives</w:t>
      </w:r>
      <w:r>
        <w:rPr>
          <w:b/>
          <w:spacing w:val="-1"/>
          <w:sz w:val="24"/>
        </w:rPr>
        <w:t xml:space="preserve"> </w:t>
      </w:r>
      <w:r>
        <w:rPr>
          <w:b/>
          <w:sz w:val="24"/>
        </w:rPr>
        <w:t>according</w:t>
      </w:r>
      <w:r>
        <w:rPr>
          <w:b/>
          <w:spacing w:val="-2"/>
          <w:sz w:val="24"/>
        </w:rPr>
        <w:t xml:space="preserve"> </w:t>
      </w:r>
      <w:r>
        <w:rPr>
          <w:b/>
          <w:sz w:val="24"/>
        </w:rPr>
        <w:t>to</w:t>
      </w:r>
      <w:r>
        <w:rPr>
          <w:b/>
          <w:spacing w:val="-2"/>
          <w:sz w:val="24"/>
        </w:rPr>
        <w:t xml:space="preserve"> </w:t>
      </w:r>
      <w:r>
        <w:rPr>
          <w:b/>
          <w:sz w:val="24"/>
        </w:rPr>
        <w:t>their</w:t>
      </w:r>
      <w:r>
        <w:rPr>
          <w:b/>
          <w:spacing w:val="-2"/>
          <w:sz w:val="24"/>
        </w:rPr>
        <w:t xml:space="preserve"> </w:t>
      </w:r>
      <w:r>
        <w:rPr>
          <w:b/>
          <w:sz w:val="24"/>
        </w:rPr>
        <w:t>contribution</w:t>
      </w:r>
      <w:r>
        <w:rPr>
          <w:b/>
          <w:spacing w:val="-2"/>
          <w:sz w:val="24"/>
        </w:rPr>
        <w:t xml:space="preserve"> </w:t>
      </w:r>
      <w:r w:rsidR="003249C1">
        <w:rPr>
          <w:b/>
          <w:sz w:val="24"/>
        </w:rPr>
        <w:t>to</w:t>
      </w:r>
      <w:r>
        <w:rPr>
          <w:b/>
          <w:spacing w:val="-3"/>
          <w:sz w:val="24"/>
        </w:rPr>
        <w:t xml:space="preserve"> </w:t>
      </w:r>
      <w:r>
        <w:rPr>
          <w:b/>
          <w:sz w:val="24"/>
        </w:rPr>
        <w:t>Strategic</w:t>
      </w:r>
      <w:r>
        <w:rPr>
          <w:b/>
          <w:spacing w:val="-2"/>
          <w:sz w:val="24"/>
        </w:rPr>
        <w:t xml:space="preserve"> </w:t>
      </w:r>
      <w:r>
        <w:rPr>
          <w:b/>
          <w:sz w:val="24"/>
        </w:rPr>
        <w:t>Priorities</w:t>
      </w:r>
      <w:r>
        <w:rPr>
          <w:b/>
          <w:spacing w:val="-2"/>
          <w:sz w:val="24"/>
        </w:rPr>
        <w:t xml:space="preserve"> (Goals)</w:t>
      </w:r>
    </w:p>
    <w:p w14:paraId="40E89DA9" w14:textId="77777777" w:rsidR="007151C5" w:rsidRDefault="007151C5">
      <w:pPr>
        <w:pStyle w:val="BodyText"/>
        <w:spacing w:before="11"/>
        <w:rPr>
          <w:b/>
          <w:sz w:val="15"/>
        </w:rPr>
      </w:pPr>
    </w:p>
    <w:tbl>
      <w:tblPr>
        <w:tblW w:w="10980" w:type="dxa"/>
        <w:tblInd w:w="-6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80"/>
      </w:tblGrid>
      <w:tr w:rsidR="007151C5" w14:paraId="76E99C14" w14:textId="77777777" w:rsidTr="00F363FA">
        <w:trPr>
          <w:trHeight w:val="646"/>
        </w:trPr>
        <w:tc>
          <w:tcPr>
            <w:tcW w:w="10980" w:type="dxa"/>
            <w:shd w:val="clear" w:color="auto" w:fill="C6D9F1" w:themeFill="text2" w:themeFillTint="33"/>
          </w:tcPr>
          <w:p w14:paraId="36F52DC4" w14:textId="77777777" w:rsidR="007151C5" w:rsidRDefault="00000000">
            <w:pPr>
              <w:pStyle w:val="TableParagraph"/>
              <w:spacing w:before="238"/>
              <w:ind w:left="409"/>
              <w:rPr>
                <w:b/>
                <w:sz w:val="24"/>
              </w:rPr>
            </w:pPr>
            <w:r>
              <w:rPr>
                <w:b/>
                <w:sz w:val="24"/>
              </w:rPr>
              <w:t>Strategic</w:t>
            </w:r>
            <w:r>
              <w:rPr>
                <w:b/>
                <w:spacing w:val="-2"/>
                <w:sz w:val="24"/>
              </w:rPr>
              <w:t xml:space="preserve"> </w:t>
            </w:r>
            <w:r>
              <w:rPr>
                <w:b/>
                <w:sz w:val="24"/>
              </w:rPr>
              <w:t>Priority</w:t>
            </w:r>
            <w:r>
              <w:rPr>
                <w:b/>
                <w:spacing w:val="-1"/>
                <w:sz w:val="24"/>
              </w:rPr>
              <w:t xml:space="preserve"> </w:t>
            </w:r>
            <w:r>
              <w:rPr>
                <w:b/>
                <w:sz w:val="24"/>
              </w:rPr>
              <w:t>(Goal)</w:t>
            </w:r>
            <w:r>
              <w:rPr>
                <w:b/>
                <w:spacing w:val="-1"/>
                <w:sz w:val="24"/>
              </w:rPr>
              <w:t xml:space="preserve"> </w:t>
            </w:r>
            <w:r>
              <w:rPr>
                <w:b/>
                <w:sz w:val="24"/>
              </w:rPr>
              <w:t>1.</w:t>
            </w:r>
            <w:r>
              <w:rPr>
                <w:b/>
                <w:spacing w:val="-2"/>
                <w:sz w:val="24"/>
              </w:rPr>
              <w:t xml:space="preserve"> </w:t>
            </w:r>
            <w:r>
              <w:rPr>
                <w:b/>
                <w:sz w:val="24"/>
              </w:rPr>
              <w:t>Develop high-quality</w:t>
            </w:r>
            <w:r>
              <w:rPr>
                <w:b/>
                <w:spacing w:val="-1"/>
                <w:sz w:val="24"/>
              </w:rPr>
              <w:t xml:space="preserve"> </w:t>
            </w:r>
            <w:r>
              <w:rPr>
                <w:b/>
                <w:sz w:val="24"/>
              </w:rPr>
              <w:t>standards</w:t>
            </w:r>
            <w:r>
              <w:rPr>
                <w:b/>
                <w:spacing w:val="-2"/>
                <w:sz w:val="24"/>
              </w:rPr>
              <w:t xml:space="preserve"> </w:t>
            </w:r>
            <w:r>
              <w:rPr>
                <w:b/>
                <w:sz w:val="24"/>
              </w:rPr>
              <w:t>that</w:t>
            </w:r>
            <w:r>
              <w:rPr>
                <w:b/>
                <w:spacing w:val="-1"/>
                <w:sz w:val="24"/>
              </w:rPr>
              <w:t xml:space="preserve"> </w:t>
            </w:r>
            <w:r>
              <w:rPr>
                <w:b/>
                <w:sz w:val="24"/>
              </w:rPr>
              <w:t>are</w:t>
            </w:r>
            <w:r>
              <w:rPr>
                <w:b/>
                <w:spacing w:val="-2"/>
                <w:sz w:val="24"/>
              </w:rPr>
              <w:t xml:space="preserve"> </w:t>
            </w:r>
            <w:r>
              <w:rPr>
                <w:b/>
                <w:sz w:val="24"/>
              </w:rPr>
              <w:t>used</w:t>
            </w:r>
            <w:r>
              <w:rPr>
                <w:b/>
                <w:spacing w:val="-1"/>
                <w:sz w:val="24"/>
              </w:rPr>
              <w:t xml:space="preserve"> </w:t>
            </w:r>
            <w:r>
              <w:rPr>
                <w:b/>
                <w:spacing w:val="-2"/>
                <w:sz w:val="24"/>
              </w:rPr>
              <w:t>worldwide</w:t>
            </w:r>
          </w:p>
        </w:tc>
      </w:tr>
      <w:tr w:rsidR="007151C5" w14:paraId="0A1AC3DD" w14:textId="77777777" w:rsidTr="00F363FA">
        <w:trPr>
          <w:trHeight w:val="541"/>
        </w:trPr>
        <w:tc>
          <w:tcPr>
            <w:tcW w:w="10980" w:type="dxa"/>
            <w:tcBorders>
              <w:bottom w:val="single" w:sz="8" w:space="0" w:color="000000"/>
            </w:tcBorders>
          </w:tcPr>
          <w:p w14:paraId="7B15B056" w14:textId="60F99323" w:rsidR="00196A1D" w:rsidRPr="00196A1D" w:rsidRDefault="00000000" w:rsidP="00196A1D">
            <w:pPr>
              <w:pStyle w:val="TableParagraph"/>
              <w:spacing w:before="238"/>
              <w:ind w:left="107"/>
              <w:rPr>
                <w:sz w:val="24"/>
              </w:rPr>
            </w:pPr>
            <w:r>
              <w:rPr>
                <w:b/>
                <w:sz w:val="24"/>
              </w:rPr>
              <w:t>Strategic</w:t>
            </w:r>
            <w:r>
              <w:rPr>
                <w:b/>
                <w:spacing w:val="-14"/>
                <w:sz w:val="24"/>
              </w:rPr>
              <w:t xml:space="preserve"> </w:t>
            </w:r>
            <w:r>
              <w:rPr>
                <w:b/>
                <w:sz w:val="24"/>
              </w:rPr>
              <w:t>Objective</w:t>
            </w:r>
            <w:r>
              <w:rPr>
                <w:b/>
                <w:spacing w:val="-13"/>
                <w:sz w:val="24"/>
              </w:rPr>
              <w:t xml:space="preserve"> </w:t>
            </w:r>
            <w:r>
              <w:rPr>
                <w:b/>
                <w:sz w:val="24"/>
              </w:rPr>
              <w:t>1.</w:t>
            </w:r>
            <w:r>
              <w:rPr>
                <w:b/>
                <w:spacing w:val="-13"/>
                <w:sz w:val="24"/>
              </w:rPr>
              <w:t xml:space="preserve"> </w:t>
            </w:r>
            <w:r>
              <w:rPr>
                <w:sz w:val="24"/>
              </w:rPr>
              <w:t>Develop</w:t>
            </w:r>
            <w:r>
              <w:rPr>
                <w:spacing w:val="-13"/>
                <w:sz w:val="24"/>
              </w:rPr>
              <w:t xml:space="preserve"> </w:t>
            </w:r>
            <w:r w:rsidR="003249C1">
              <w:rPr>
                <w:sz w:val="24"/>
              </w:rPr>
              <w:t>high-quality</w:t>
            </w:r>
            <w:r>
              <w:rPr>
                <w:spacing w:val="-11"/>
                <w:sz w:val="24"/>
              </w:rPr>
              <w:t xml:space="preserve"> </w:t>
            </w:r>
            <w:r>
              <w:rPr>
                <w:sz w:val="24"/>
              </w:rPr>
              <w:t>standards</w:t>
            </w:r>
            <w:r>
              <w:rPr>
                <w:spacing w:val="-14"/>
                <w:sz w:val="24"/>
              </w:rPr>
              <w:t xml:space="preserve"> </w:t>
            </w:r>
            <w:r>
              <w:rPr>
                <w:sz w:val="24"/>
              </w:rPr>
              <w:t>that</w:t>
            </w:r>
            <w:r>
              <w:rPr>
                <w:spacing w:val="-13"/>
                <w:sz w:val="24"/>
              </w:rPr>
              <w:t xml:space="preserve"> </w:t>
            </w:r>
            <w:r>
              <w:rPr>
                <w:sz w:val="24"/>
              </w:rPr>
              <w:t>are</w:t>
            </w:r>
            <w:r>
              <w:rPr>
                <w:spacing w:val="-12"/>
                <w:sz w:val="24"/>
              </w:rPr>
              <w:t xml:space="preserve"> </w:t>
            </w:r>
            <w:r>
              <w:rPr>
                <w:sz w:val="24"/>
              </w:rPr>
              <w:t>relevant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needs</w:t>
            </w:r>
            <w:r>
              <w:rPr>
                <w:spacing w:val="-13"/>
                <w:sz w:val="24"/>
              </w:rPr>
              <w:t xml:space="preserve"> </w:t>
            </w:r>
            <w:r>
              <w:rPr>
                <w:sz w:val="24"/>
              </w:rPr>
              <w:t>of</w:t>
            </w:r>
            <w:r>
              <w:rPr>
                <w:spacing w:val="-14"/>
                <w:sz w:val="24"/>
              </w:rPr>
              <w:t xml:space="preserve"> </w:t>
            </w:r>
            <w:r w:rsidR="001B2FA6">
              <w:rPr>
                <w:sz w:val="24"/>
              </w:rPr>
              <w:t>m</w:t>
            </w:r>
            <w:r>
              <w:rPr>
                <w:sz w:val="24"/>
              </w:rPr>
              <w:t>embers and stakeholders.</w:t>
            </w:r>
          </w:p>
        </w:tc>
      </w:tr>
      <w:tr w:rsidR="00A72D6F" w14:paraId="7C4D0038" w14:textId="77777777" w:rsidTr="00F363FA">
        <w:trPr>
          <w:trHeight w:val="541"/>
        </w:trPr>
        <w:tc>
          <w:tcPr>
            <w:tcW w:w="10980" w:type="dxa"/>
            <w:tcBorders>
              <w:bottom w:val="single" w:sz="8" w:space="0" w:color="000000"/>
            </w:tcBorders>
          </w:tcPr>
          <w:p w14:paraId="06797368" w14:textId="3256CA6E" w:rsidR="00A72D6F" w:rsidRDefault="00A72D6F" w:rsidP="00A72D6F">
            <w:pPr>
              <w:pStyle w:val="TableParagraph"/>
              <w:spacing w:before="238"/>
              <w:ind w:left="107"/>
              <w:rPr>
                <w:b/>
                <w:sz w:val="24"/>
              </w:rPr>
            </w:pPr>
            <w:r>
              <w:rPr>
                <w:b/>
                <w:sz w:val="24"/>
              </w:rPr>
              <w:t>Strategic</w:t>
            </w:r>
            <w:r>
              <w:rPr>
                <w:b/>
                <w:spacing w:val="-10"/>
                <w:sz w:val="24"/>
              </w:rPr>
              <w:t xml:space="preserve"> </w:t>
            </w:r>
            <w:r>
              <w:rPr>
                <w:b/>
                <w:sz w:val="24"/>
              </w:rPr>
              <w:t>Objective</w:t>
            </w:r>
            <w:r>
              <w:rPr>
                <w:b/>
                <w:spacing w:val="-10"/>
                <w:sz w:val="24"/>
              </w:rPr>
              <w:t xml:space="preserve"> </w:t>
            </w:r>
            <w:r>
              <w:rPr>
                <w:b/>
                <w:sz w:val="24"/>
              </w:rPr>
              <w:t>2.</w:t>
            </w:r>
            <w:r>
              <w:rPr>
                <w:b/>
                <w:spacing w:val="-9"/>
                <w:sz w:val="24"/>
              </w:rPr>
              <w:t xml:space="preserve"> </w:t>
            </w:r>
            <w:r>
              <w:rPr>
                <w:sz w:val="24"/>
              </w:rPr>
              <w:t>Encourage</w:t>
            </w:r>
            <w:r>
              <w:rPr>
                <w:spacing w:val="-8"/>
                <w:sz w:val="24"/>
              </w:rPr>
              <w:t xml:space="preserve"> </w:t>
            </w:r>
            <w:r>
              <w:rPr>
                <w:sz w:val="24"/>
              </w:rPr>
              <w:t>adoption</w:t>
            </w:r>
            <w:r>
              <w:rPr>
                <w:spacing w:val="-9"/>
                <w:sz w:val="24"/>
              </w:rPr>
              <w:t xml:space="preserve"> </w:t>
            </w:r>
            <w:r>
              <w:rPr>
                <w:sz w:val="24"/>
              </w:rPr>
              <w:t>and/or</w:t>
            </w:r>
            <w:r>
              <w:rPr>
                <w:spacing w:val="-8"/>
                <w:sz w:val="24"/>
              </w:rPr>
              <w:t xml:space="preserve"> </w:t>
            </w:r>
            <w:r>
              <w:rPr>
                <w:sz w:val="24"/>
              </w:rPr>
              <w:t>implementation</w:t>
            </w:r>
            <w:r>
              <w:rPr>
                <w:spacing w:val="-9"/>
                <w:sz w:val="24"/>
              </w:rPr>
              <w:t xml:space="preserve"> </w:t>
            </w:r>
            <w:r>
              <w:rPr>
                <w:sz w:val="24"/>
              </w:rPr>
              <w:t>of</w:t>
            </w:r>
            <w:r>
              <w:rPr>
                <w:spacing w:val="-10"/>
                <w:sz w:val="24"/>
              </w:rPr>
              <w:t xml:space="preserve"> </w:t>
            </w:r>
            <w:r>
              <w:rPr>
                <w:sz w:val="24"/>
              </w:rPr>
              <w:t>OIC/SMIIC</w:t>
            </w:r>
            <w:r>
              <w:rPr>
                <w:spacing w:val="-9"/>
                <w:sz w:val="24"/>
              </w:rPr>
              <w:t xml:space="preserve"> </w:t>
            </w:r>
            <w:r>
              <w:rPr>
                <w:sz w:val="24"/>
              </w:rPr>
              <w:t>Standards</w:t>
            </w:r>
            <w:r>
              <w:rPr>
                <w:spacing w:val="-10"/>
                <w:sz w:val="24"/>
              </w:rPr>
              <w:t xml:space="preserve"> </w:t>
            </w:r>
            <w:r>
              <w:rPr>
                <w:sz w:val="24"/>
              </w:rPr>
              <w:t xml:space="preserve">by </w:t>
            </w:r>
            <w:r>
              <w:rPr>
                <w:spacing w:val="-2"/>
                <w:sz w:val="24"/>
              </w:rPr>
              <w:t>members.</w:t>
            </w:r>
          </w:p>
        </w:tc>
      </w:tr>
      <w:tr w:rsidR="00A72D6F" w14:paraId="75DA91FE" w14:textId="77777777" w:rsidTr="00F363FA">
        <w:trPr>
          <w:trHeight w:val="544"/>
        </w:trPr>
        <w:tc>
          <w:tcPr>
            <w:tcW w:w="10980" w:type="dxa"/>
            <w:tcBorders>
              <w:top w:val="single" w:sz="8" w:space="0" w:color="000000"/>
              <w:bottom w:val="single" w:sz="8" w:space="0" w:color="000000"/>
            </w:tcBorders>
          </w:tcPr>
          <w:p w14:paraId="3FD8A910" w14:textId="39EFBACE" w:rsidR="00A72D6F" w:rsidRDefault="00A72D6F" w:rsidP="00A72D6F">
            <w:pPr>
              <w:pStyle w:val="TableParagraph"/>
              <w:spacing w:before="239"/>
              <w:ind w:left="107"/>
              <w:rPr>
                <w:sz w:val="24"/>
              </w:rPr>
            </w:pPr>
            <w:r>
              <w:rPr>
                <w:b/>
                <w:sz w:val="24"/>
              </w:rPr>
              <w:t>Strategic</w:t>
            </w:r>
            <w:r>
              <w:rPr>
                <w:b/>
                <w:spacing w:val="-3"/>
                <w:sz w:val="24"/>
              </w:rPr>
              <w:t xml:space="preserve"> </w:t>
            </w:r>
            <w:r>
              <w:rPr>
                <w:b/>
                <w:sz w:val="24"/>
              </w:rPr>
              <w:t>Objective</w:t>
            </w:r>
            <w:r>
              <w:rPr>
                <w:b/>
                <w:spacing w:val="-2"/>
                <w:sz w:val="24"/>
              </w:rPr>
              <w:t xml:space="preserve"> </w:t>
            </w:r>
            <w:r>
              <w:rPr>
                <w:b/>
                <w:sz w:val="24"/>
              </w:rPr>
              <w:t xml:space="preserve">6. </w:t>
            </w:r>
            <w:r>
              <w:rPr>
                <w:sz w:val="24"/>
              </w:rPr>
              <w:t>Improve</w:t>
            </w:r>
            <w:r>
              <w:rPr>
                <w:spacing w:val="-1"/>
                <w:sz w:val="24"/>
              </w:rPr>
              <w:t xml:space="preserve"> </w:t>
            </w:r>
            <w:r>
              <w:rPr>
                <w:sz w:val="24"/>
              </w:rPr>
              <w:t>the</w:t>
            </w:r>
            <w:r>
              <w:rPr>
                <w:spacing w:val="-1"/>
                <w:sz w:val="24"/>
              </w:rPr>
              <w:t xml:space="preserve"> </w:t>
            </w:r>
            <w:r>
              <w:rPr>
                <w:sz w:val="24"/>
              </w:rPr>
              <w:t>standardization</w:t>
            </w:r>
            <w:r>
              <w:rPr>
                <w:spacing w:val="-1"/>
                <w:sz w:val="24"/>
              </w:rPr>
              <w:t xml:space="preserve"> </w:t>
            </w:r>
            <w:r>
              <w:rPr>
                <w:spacing w:val="-2"/>
                <w:sz w:val="24"/>
              </w:rPr>
              <w:t>process.</w:t>
            </w:r>
          </w:p>
        </w:tc>
      </w:tr>
      <w:tr w:rsidR="00A72D6F" w14:paraId="5C48DB0C" w14:textId="77777777" w:rsidTr="00F363FA">
        <w:trPr>
          <w:trHeight w:val="547"/>
        </w:trPr>
        <w:tc>
          <w:tcPr>
            <w:tcW w:w="10980" w:type="dxa"/>
            <w:tcBorders>
              <w:top w:val="single" w:sz="8" w:space="0" w:color="000000"/>
            </w:tcBorders>
          </w:tcPr>
          <w:p w14:paraId="4882C83E" w14:textId="03E18264" w:rsidR="00A72D6F" w:rsidRDefault="00A72D6F" w:rsidP="00A72D6F">
            <w:pPr>
              <w:pStyle w:val="TableParagraph"/>
              <w:spacing w:before="241"/>
              <w:ind w:left="107"/>
              <w:rPr>
                <w:sz w:val="24"/>
              </w:rPr>
            </w:pPr>
            <w:r>
              <w:rPr>
                <w:b/>
                <w:sz w:val="24"/>
              </w:rPr>
              <w:t>Strategic</w:t>
            </w:r>
            <w:r>
              <w:rPr>
                <w:b/>
                <w:spacing w:val="-4"/>
                <w:sz w:val="24"/>
              </w:rPr>
              <w:t xml:space="preserve"> </w:t>
            </w:r>
            <w:r>
              <w:rPr>
                <w:b/>
                <w:sz w:val="24"/>
              </w:rPr>
              <w:t>Objective</w:t>
            </w:r>
            <w:r>
              <w:rPr>
                <w:b/>
                <w:spacing w:val="-5"/>
                <w:sz w:val="24"/>
              </w:rPr>
              <w:t xml:space="preserve"> </w:t>
            </w:r>
            <w:r>
              <w:rPr>
                <w:b/>
                <w:sz w:val="24"/>
              </w:rPr>
              <w:t>8</w:t>
            </w:r>
            <w:r w:rsidRPr="00805ADD">
              <w:rPr>
                <w:b/>
                <w:sz w:val="24"/>
              </w:rPr>
              <w:t>.</w:t>
            </w:r>
            <w:r w:rsidRPr="00805ADD">
              <w:rPr>
                <w:b/>
                <w:spacing w:val="-4"/>
                <w:sz w:val="24"/>
              </w:rPr>
              <w:t xml:space="preserve"> </w:t>
            </w:r>
            <w:r w:rsidRPr="00E635B2">
              <w:rPr>
                <w:sz w:val="24"/>
              </w:rPr>
              <w:t xml:space="preserve">Improve </w:t>
            </w:r>
            <w:r>
              <w:rPr>
                <w:sz w:val="24"/>
              </w:rPr>
              <w:t xml:space="preserve">the </w:t>
            </w:r>
            <w:r w:rsidRPr="00E635B2">
              <w:rPr>
                <w:sz w:val="24"/>
              </w:rPr>
              <w:t>technical infrastructure of SMIIC to meet priority needs.</w:t>
            </w:r>
          </w:p>
        </w:tc>
      </w:tr>
    </w:tbl>
    <w:p w14:paraId="7208441B" w14:textId="77777777" w:rsidR="007151C5" w:rsidRDefault="007151C5">
      <w:pPr>
        <w:pStyle w:val="BodyText"/>
        <w:rPr>
          <w:b/>
          <w:sz w:val="20"/>
        </w:rPr>
      </w:pPr>
    </w:p>
    <w:tbl>
      <w:tblPr>
        <w:tblW w:w="11000" w:type="dxa"/>
        <w:tblInd w:w="-6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0"/>
      </w:tblGrid>
      <w:tr w:rsidR="007151C5" w14:paraId="474455D1" w14:textId="77777777" w:rsidTr="00061427">
        <w:trPr>
          <w:trHeight w:val="846"/>
        </w:trPr>
        <w:tc>
          <w:tcPr>
            <w:tcW w:w="11000" w:type="dxa"/>
            <w:shd w:val="clear" w:color="auto" w:fill="C6D9F1" w:themeFill="text2" w:themeFillTint="33"/>
          </w:tcPr>
          <w:p w14:paraId="5656493C" w14:textId="77777777" w:rsidR="007151C5" w:rsidRDefault="00000000">
            <w:pPr>
              <w:pStyle w:val="TableParagraph"/>
              <w:spacing w:before="241"/>
              <w:ind w:left="3887" w:hanging="3582"/>
              <w:rPr>
                <w:b/>
                <w:sz w:val="24"/>
              </w:rPr>
            </w:pPr>
            <w:r>
              <w:rPr>
                <w:b/>
                <w:sz w:val="24"/>
              </w:rPr>
              <w:t>Strategic</w:t>
            </w:r>
            <w:r>
              <w:rPr>
                <w:b/>
                <w:spacing w:val="-4"/>
                <w:sz w:val="24"/>
              </w:rPr>
              <w:t xml:space="preserve"> </w:t>
            </w:r>
            <w:r>
              <w:rPr>
                <w:b/>
                <w:sz w:val="24"/>
              </w:rPr>
              <w:t>Priority</w:t>
            </w:r>
            <w:r>
              <w:rPr>
                <w:b/>
                <w:spacing w:val="-4"/>
                <w:sz w:val="24"/>
              </w:rPr>
              <w:t xml:space="preserve"> </w:t>
            </w:r>
            <w:r>
              <w:rPr>
                <w:b/>
                <w:sz w:val="24"/>
              </w:rPr>
              <w:t>(Goal)</w:t>
            </w:r>
            <w:r>
              <w:rPr>
                <w:b/>
                <w:spacing w:val="-4"/>
                <w:sz w:val="24"/>
              </w:rPr>
              <w:t xml:space="preserve"> </w:t>
            </w:r>
            <w:r>
              <w:rPr>
                <w:b/>
                <w:sz w:val="24"/>
              </w:rPr>
              <w:t>2.</w:t>
            </w:r>
            <w:r>
              <w:rPr>
                <w:b/>
                <w:spacing w:val="-4"/>
                <w:sz w:val="24"/>
              </w:rPr>
              <w:t xml:space="preserve"> </w:t>
            </w:r>
            <w:r>
              <w:rPr>
                <w:b/>
                <w:sz w:val="24"/>
              </w:rPr>
              <w:t>Support</w:t>
            </w:r>
            <w:r>
              <w:rPr>
                <w:b/>
                <w:spacing w:val="-4"/>
                <w:sz w:val="24"/>
              </w:rPr>
              <w:t xml:space="preserve"> </w:t>
            </w:r>
            <w:r>
              <w:rPr>
                <w:b/>
                <w:sz w:val="24"/>
              </w:rPr>
              <w:t>members’</w:t>
            </w:r>
            <w:r>
              <w:rPr>
                <w:b/>
                <w:spacing w:val="-4"/>
                <w:sz w:val="24"/>
              </w:rPr>
              <w:t xml:space="preserve"> </w:t>
            </w:r>
            <w:r>
              <w:rPr>
                <w:b/>
                <w:sz w:val="24"/>
              </w:rPr>
              <w:t>needs</w:t>
            </w:r>
            <w:r>
              <w:rPr>
                <w:b/>
                <w:spacing w:val="-5"/>
                <w:sz w:val="24"/>
              </w:rPr>
              <w:t xml:space="preserve"> </w:t>
            </w:r>
            <w:r>
              <w:rPr>
                <w:b/>
                <w:sz w:val="24"/>
              </w:rPr>
              <w:t>and</w:t>
            </w:r>
            <w:r>
              <w:rPr>
                <w:b/>
                <w:spacing w:val="-4"/>
                <w:sz w:val="24"/>
              </w:rPr>
              <w:t xml:space="preserve"> </w:t>
            </w:r>
            <w:r>
              <w:rPr>
                <w:b/>
                <w:sz w:val="24"/>
              </w:rPr>
              <w:t>ensure</w:t>
            </w:r>
            <w:r>
              <w:rPr>
                <w:b/>
                <w:spacing w:val="-5"/>
                <w:sz w:val="24"/>
              </w:rPr>
              <w:t xml:space="preserve"> </w:t>
            </w:r>
            <w:r>
              <w:rPr>
                <w:b/>
                <w:sz w:val="24"/>
              </w:rPr>
              <w:t>effective</w:t>
            </w:r>
            <w:r>
              <w:rPr>
                <w:b/>
                <w:spacing w:val="-6"/>
                <w:sz w:val="24"/>
              </w:rPr>
              <w:t xml:space="preserve"> </w:t>
            </w:r>
            <w:r>
              <w:rPr>
                <w:b/>
                <w:sz w:val="24"/>
              </w:rPr>
              <w:t>engagement</w:t>
            </w:r>
            <w:r>
              <w:rPr>
                <w:b/>
                <w:spacing w:val="-4"/>
                <w:sz w:val="24"/>
              </w:rPr>
              <w:t xml:space="preserve"> </w:t>
            </w:r>
            <w:r>
              <w:rPr>
                <w:b/>
                <w:sz w:val="24"/>
              </w:rPr>
              <w:t>of their stakeholders</w:t>
            </w:r>
          </w:p>
        </w:tc>
      </w:tr>
      <w:tr w:rsidR="007151C5" w14:paraId="5C7AFBCD" w14:textId="77777777" w:rsidTr="00061427">
        <w:trPr>
          <w:trHeight w:val="547"/>
        </w:trPr>
        <w:tc>
          <w:tcPr>
            <w:tcW w:w="11000" w:type="dxa"/>
            <w:tcBorders>
              <w:bottom w:val="single" w:sz="8" w:space="0" w:color="000000"/>
            </w:tcBorders>
          </w:tcPr>
          <w:p w14:paraId="239D16A8" w14:textId="3D563EBA" w:rsidR="007151C5" w:rsidRDefault="00000000">
            <w:pPr>
              <w:pStyle w:val="TableParagraph"/>
              <w:spacing w:before="241"/>
              <w:ind w:left="107"/>
              <w:rPr>
                <w:sz w:val="24"/>
              </w:rPr>
            </w:pPr>
            <w:r>
              <w:rPr>
                <w:b/>
                <w:sz w:val="24"/>
              </w:rPr>
              <w:t>Strategic</w:t>
            </w:r>
            <w:r>
              <w:rPr>
                <w:b/>
                <w:spacing w:val="-2"/>
                <w:sz w:val="24"/>
              </w:rPr>
              <w:t xml:space="preserve"> </w:t>
            </w:r>
            <w:r>
              <w:rPr>
                <w:b/>
                <w:sz w:val="24"/>
              </w:rPr>
              <w:t>Objective</w:t>
            </w:r>
            <w:r>
              <w:rPr>
                <w:b/>
                <w:spacing w:val="-3"/>
                <w:sz w:val="24"/>
              </w:rPr>
              <w:t xml:space="preserve"> </w:t>
            </w:r>
            <w:r>
              <w:rPr>
                <w:b/>
                <w:sz w:val="24"/>
              </w:rPr>
              <w:t>3.</w:t>
            </w:r>
            <w:r>
              <w:rPr>
                <w:b/>
                <w:spacing w:val="-2"/>
                <w:sz w:val="24"/>
              </w:rPr>
              <w:t xml:space="preserve"> </w:t>
            </w:r>
            <w:r>
              <w:rPr>
                <w:sz w:val="24"/>
              </w:rPr>
              <w:t>Promote</w:t>
            </w:r>
            <w:r>
              <w:rPr>
                <w:spacing w:val="-1"/>
                <w:sz w:val="24"/>
              </w:rPr>
              <w:t xml:space="preserve"> </w:t>
            </w:r>
            <w:r>
              <w:rPr>
                <w:sz w:val="24"/>
              </w:rPr>
              <w:t>SMIIC activities</w:t>
            </w:r>
            <w:r>
              <w:rPr>
                <w:spacing w:val="-1"/>
                <w:sz w:val="24"/>
              </w:rPr>
              <w:t xml:space="preserve"> </w:t>
            </w:r>
            <w:r>
              <w:rPr>
                <w:sz w:val="24"/>
              </w:rPr>
              <w:t>to leverage</w:t>
            </w:r>
            <w:r>
              <w:rPr>
                <w:spacing w:val="-2"/>
                <w:sz w:val="24"/>
              </w:rPr>
              <w:t xml:space="preserve"> satisfaction.</w:t>
            </w:r>
          </w:p>
        </w:tc>
      </w:tr>
      <w:tr w:rsidR="00061427" w14:paraId="4ADF1C4D" w14:textId="77777777" w:rsidTr="00061427">
        <w:trPr>
          <w:trHeight w:val="547"/>
        </w:trPr>
        <w:tc>
          <w:tcPr>
            <w:tcW w:w="11000" w:type="dxa"/>
            <w:tcBorders>
              <w:bottom w:val="single" w:sz="8" w:space="0" w:color="000000"/>
            </w:tcBorders>
          </w:tcPr>
          <w:p w14:paraId="0436F199" w14:textId="0AF57CF5" w:rsidR="00061427" w:rsidRDefault="00061427">
            <w:pPr>
              <w:pStyle w:val="TableParagraph"/>
              <w:spacing w:before="241"/>
              <w:ind w:left="107"/>
              <w:rPr>
                <w:b/>
                <w:sz w:val="24"/>
              </w:rPr>
            </w:pPr>
            <w:r>
              <w:rPr>
                <w:b/>
                <w:sz w:val="24"/>
              </w:rPr>
              <w:t>Strategic</w:t>
            </w:r>
            <w:r>
              <w:rPr>
                <w:b/>
                <w:spacing w:val="-4"/>
                <w:sz w:val="24"/>
              </w:rPr>
              <w:t xml:space="preserve"> </w:t>
            </w:r>
            <w:r>
              <w:rPr>
                <w:b/>
                <w:sz w:val="24"/>
              </w:rPr>
              <w:t>Objective</w:t>
            </w:r>
            <w:r>
              <w:rPr>
                <w:b/>
                <w:spacing w:val="-6"/>
                <w:sz w:val="24"/>
              </w:rPr>
              <w:t xml:space="preserve"> </w:t>
            </w:r>
            <w:r>
              <w:rPr>
                <w:b/>
                <w:sz w:val="24"/>
              </w:rPr>
              <w:t>4.</w:t>
            </w:r>
            <w:r>
              <w:rPr>
                <w:b/>
                <w:spacing w:val="-4"/>
                <w:sz w:val="24"/>
              </w:rPr>
              <w:t xml:space="preserve"> </w:t>
            </w:r>
            <w:r>
              <w:rPr>
                <w:sz w:val="24"/>
              </w:rPr>
              <w:t>Support</w:t>
            </w:r>
            <w:r>
              <w:rPr>
                <w:spacing w:val="-4"/>
                <w:sz w:val="24"/>
              </w:rPr>
              <w:t xml:space="preserve"> </w:t>
            </w:r>
            <w:r>
              <w:rPr>
                <w:sz w:val="24"/>
              </w:rPr>
              <w:t>members</w:t>
            </w:r>
            <w:r>
              <w:rPr>
                <w:spacing w:val="-4"/>
                <w:sz w:val="24"/>
              </w:rPr>
              <w:t xml:space="preserve"> </w:t>
            </w:r>
            <w:r>
              <w:rPr>
                <w:sz w:val="24"/>
              </w:rPr>
              <w:t>especially</w:t>
            </w:r>
            <w:r>
              <w:rPr>
                <w:spacing w:val="-4"/>
                <w:sz w:val="24"/>
              </w:rPr>
              <w:t xml:space="preserve"> </w:t>
            </w:r>
            <w:r>
              <w:rPr>
                <w:sz w:val="24"/>
              </w:rPr>
              <w:t>Least</w:t>
            </w:r>
            <w:r>
              <w:rPr>
                <w:spacing w:val="-4"/>
                <w:sz w:val="24"/>
              </w:rPr>
              <w:t xml:space="preserve"> </w:t>
            </w:r>
            <w:r>
              <w:rPr>
                <w:sz w:val="24"/>
              </w:rPr>
              <w:t>Developed</w:t>
            </w:r>
            <w:r>
              <w:rPr>
                <w:spacing w:val="-4"/>
                <w:sz w:val="24"/>
              </w:rPr>
              <w:t xml:space="preserve"> </w:t>
            </w:r>
            <w:r>
              <w:rPr>
                <w:sz w:val="24"/>
              </w:rPr>
              <w:t>Countries (</w:t>
            </w:r>
            <w:r w:rsidRPr="000F1164">
              <w:rPr>
                <w:sz w:val="24"/>
              </w:rPr>
              <w:t>LDC</w:t>
            </w:r>
            <w:r w:rsidRPr="00D2109C">
              <w:rPr>
                <w:sz w:val="24"/>
              </w:rPr>
              <w:t>s</w:t>
            </w:r>
            <w:r>
              <w:rPr>
                <w:sz w:val="24"/>
              </w:rPr>
              <w:t>)</w:t>
            </w:r>
            <w:r>
              <w:rPr>
                <w:spacing w:val="-4"/>
                <w:sz w:val="24"/>
              </w:rPr>
              <w:t xml:space="preserve"> </w:t>
            </w:r>
            <w:r>
              <w:rPr>
                <w:sz w:val="24"/>
              </w:rPr>
              <w:t>to strengthen National Quality Infrastructure.</w:t>
            </w:r>
          </w:p>
        </w:tc>
      </w:tr>
      <w:tr w:rsidR="007151C5" w14:paraId="231CF632" w14:textId="77777777" w:rsidTr="00061427">
        <w:trPr>
          <w:trHeight w:val="834"/>
        </w:trPr>
        <w:tc>
          <w:tcPr>
            <w:tcW w:w="11000" w:type="dxa"/>
            <w:tcBorders>
              <w:top w:val="single" w:sz="8" w:space="0" w:color="000000"/>
              <w:bottom w:val="single" w:sz="8" w:space="0" w:color="000000"/>
            </w:tcBorders>
          </w:tcPr>
          <w:p w14:paraId="751AE054" w14:textId="1E23A326" w:rsidR="00E95D5D" w:rsidRDefault="00000000" w:rsidP="00B2343B">
            <w:pPr>
              <w:pStyle w:val="TableParagraph"/>
              <w:spacing w:before="241"/>
              <w:ind w:left="107"/>
              <w:rPr>
                <w:sz w:val="24"/>
              </w:rPr>
            </w:pPr>
            <w:r>
              <w:rPr>
                <w:b/>
                <w:sz w:val="24"/>
              </w:rPr>
              <w:t>Strategic</w:t>
            </w:r>
            <w:r>
              <w:rPr>
                <w:b/>
                <w:spacing w:val="-4"/>
                <w:sz w:val="24"/>
              </w:rPr>
              <w:t xml:space="preserve"> </w:t>
            </w:r>
            <w:r>
              <w:rPr>
                <w:b/>
                <w:sz w:val="24"/>
              </w:rPr>
              <w:t>Objective</w:t>
            </w:r>
            <w:r>
              <w:rPr>
                <w:b/>
                <w:spacing w:val="-6"/>
                <w:sz w:val="24"/>
              </w:rPr>
              <w:t xml:space="preserve"> </w:t>
            </w:r>
            <w:r>
              <w:rPr>
                <w:b/>
                <w:sz w:val="24"/>
              </w:rPr>
              <w:t>7.</w:t>
            </w:r>
            <w:r>
              <w:rPr>
                <w:b/>
                <w:spacing w:val="-4"/>
                <w:sz w:val="24"/>
              </w:rPr>
              <w:t xml:space="preserve"> </w:t>
            </w:r>
            <w:r w:rsidR="00E95D5D" w:rsidRPr="00E95D5D">
              <w:rPr>
                <w:sz w:val="24"/>
              </w:rPr>
              <w:t xml:space="preserve">Support and coordinate </w:t>
            </w:r>
            <w:r w:rsidR="00E95D5D" w:rsidRPr="00E635B2">
              <w:rPr>
                <w:sz w:val="24"/>
              </w:rPr>
              <w:t>all</w:t>
            </w:r>
            <w:r w:rsidR="00E95D5D" w:rsidRPr="00E95D5D">
              <w:rPr>
                <w:sz w:val="24"/>
              </w:rPr>
              <w:t xml:space="preserve"> members </w:t>
            </w:r>
            <w:r w:rsidR="00B2343B">
              <w:rPr>
                <w:sz w:val="24"/>
              </w:rPr>
              <w:t>states,</w:t>
            </w:r>
            <w:r w:rsidR="00B2343B" w:rsidRPr="00E95D5D">
              <w:rPr>
                <w:sz w:val="24"/>
              </w:rPr>
              <w:t xml:space="preserve"> </w:t>
            </w:r>
            <w:r w:rsidR="00E95D5D" w:rsidRPr="00E95D5D">
              <w:rPr>
                <w:sz w:val="24"/>
              </w:rPr>
              <w:t xml:space="preserve">especially </w:t>
            </w:r>
            <w:r w:rsidR="00B2343B">
              <w:rPr>
                <w:sz w:val="24"/>
              </w:rPr>
              <w:t xml:space="preserve">the </w:t>
            </w:r>
            <w:r w:rsidR="00E95D5D" w:rsidRPr="00E95D5D">
              <w:rPr>
                <w:sz w:val="24"/>
              </w:rPr>
              <w:t xml:space="preserve">Least Developed </w:t>
            </w:r>
            <w:r w:rsidR="00E95D5D" w:rsidRPr="00B2343B">
              <w:rPr>
                <w:sz w:val="24"/>
              </w:rPr>
              <w:t>Countrie</w:t>
            </w:r>
            <w:r w:rsidR="00B2343B" w:rsidRPr="00F363FA">
              <w:rPr>
                <w:sz w:val="24"/>
              </w:rPr>
              <w:t>s,</w:t>
            </w:r>
            <w:r w:rsidR="00E95D5D" w:rsidRPr="00E95D5D">
              <w:rPr>
                <w:b/>
                <w:bCs/>
                <w:sz w:val="24"/>
              </w:rPr>
              <w:t xml:space="preserve"> </w:t>
            </w:r>
            <w:r w:rsidR="00E95D5D" w:rsidRPr="00E95D5D">
              <w:rPr>
                <w:sz w:val="24"/>
              </w:rPr>
              <w:t xml:space="preserve">for </w:t>
            </w:r>
            <w:r w:rsidR="00E95D5D" w:rsidRPr="007420D3">
              <w:rPr>
                <w:sz w:val="24"/>
              </w:rPr>
              <w:t xml:space="preserve">effective </w:t>
            </w:r>
            <w:r w:rsidR="00B2343B">
              <w:rPr>
                <w:sz w:val="24"/>
              </w:rPr>
              <w:t>p</w:t>
            </w:r>
            <w:r w:rsidR="00E95D5D" w:rsidRPr="007420D3">
              <w:rPr>
                <w:sz w:val="24"/>
              </w:rPr>
              <w:t>articipation in SMIIC activities, includ</w:t>
            </w:r>
            <w:r w:rsidR="00D6627E">
              <w:rPr>
                <w:sz w:val="24"/>
              </w:rPr>
              <w:t>ing SMIIC Councils</w:t>
            </w:r>
            <w:r w:rsidR="00E95D5D" w:rsidRPr="007420D3">
              <w:rPr>
                <w:sz w:val="24"/>
              </w:rPr>
              <w:t xml:space="preserve"> (MC, SM</w:t>
            </w:r>
            <w:r w:rsidR="00B2343B">
              <w:rPr>
                <w:sz w:val="24"/>
              </w:rPr>
              <w:t>C</w:t>
            </w:r>
            <w:r w:rsidR="00E95D5D" w:rsidRPr="007420D3">
              <w:rPr>
                <w:sz w:val="24"/>
              </w:rPr>
              <w:t>, AC) in addition to TCs.</w:t>
            </w:r>
          </w:p>
        </w:tc>
      </w:tr>
      <w:tr w:rsidR="00061427" w14:paraId="7A692E79" w14:textId="77777777" w:rsidTr="00061427">
        <w:trPr>
          <w:trHeight w:val="834"/>
        </w:trPr>
        <w:tc>
          <w:tcPr>
            <w:tcW w:w="11000" w:type="dxa"/>
            <w:tcBorders>
              <w:top w:val="single" w:sz="8" w:space="0" w:color="000000"/>
              <w:bottom w:val="single" w:sz="8" w:space="0" w:color="000000"/>
            </w:tcBorders>
          </w:tcPr>
          <w:p w14:paraId="6B60C4C2" w14:textId="0A7A7629" w:rsidR="00061427" w:rsidRDefault="00061427" w:rsidP="00B2343B">
            <w:pPr>
              <w:pStyle w:val="TableParagraph"/>
              <w:spacing w:before="241"/>
              <w:ind w:left="107"/>
              <w:rPr>
                <w:b/>
                <w:sz w:val="24"/>
              </w:rPr>
            </w:pPr>
            <w:r>
              <w:rPr>
                <w:b/>
                <w:sz w:val="24"/>
              </w:rPr>
              <w:t>Strategic</w:t>
            </w:r>
            <w:r>
              <w:rPr>
                <w:b/>
                <w:spacing w:val="-3"/>
                <w:sz w:val="24"/>
              </w:rPr>
              <w:t xml:space="preserve"> </w:t>
            </w:r>
            <w:r>
              <w:rPr>
                <w:b/>
                <w:sz w:val="24"/>
              </w:rPr>
              <w:t>Objective</w:t>
            </w:r>
            <w:r>
              <w:rPr>
                <w:b/>
                <w:spacing w:val="-3"/>
                <w:sz w:val="24"/>
              </w:rPr>
              <w:t xml:space="preserve"> </w:t>
            </w:r>
            <w:r w:rsidRPr="00355AB9">
              <w:rPr>
                <w:b/>
                <w:sz w:val="24"/>
              </w:rPr>
              <w:t>9</w:t>
            </w:r>
            <w:r>
              <w:rPr>
                <w:b/>
                <w:sz w:val="24"/>
              </w:rPr>
              <w:t>.</w:t>
            </w:r>
            <w:r>
              <w:rPr>
                <w:b/>
                <w:spacing w:val="2"/>
                <w:sz w:val="24"/>
              </w:rPr>
              <w:t xml:space="preserve"> </w:t>
            </w:r>
            <w:r w:rsidRPr="00E83037">
              <w:rPr>
                <w:sz w:val="24"/>
              </w:rPr>
              <w:t>Develop</w:t>
            </w:r>
            <w:r>
              <w:rPr>
                <w:sz w:val="24"/>
              </w:rPr>
              <w:t xml:space="preserve"> </w:t>
            </w:r>
            <w:r w:rsidRPr="00E83037">
              <w:rPr>
                <w:sz w:val="24"/>
              </w:rPr>
              <w:t xml:space="preserve">SMIIC Capacity Building program for </w:t>
            </w:r>
            <w:r>
              <w:rPr>
                <w:sz w:val="24"/>
              </w:rPr>
              <w:t>m</w:t>
            </w:r>
            <w:r w:rsidRPr="00E83037">
              <w:rPr>
                <w:sz w:val="24"/>
              </w:rPr>
              <w:t xml:space="preserve">ember </w:t>
            </w:r>
            <w:r>
              <w:rPr>
                <w:sz w:val="24"/>
              </w:rPr>
              <w:t>s</w:t>
            </w:r>
            <w:r w:rsidRPr="00E83037">
              <w:rPr>
                <w:sz w:val="24"/>
              </w:rPr>
              <w:t>tate</w:t>
            </w:r>
            <w:r>
              <w:rPr>
                <w:sz w:val="24"/>
              </w:rPr>
              <w:t>s</w:t>
            </w:r>
            <w:r w:rsidRPr="00E83037">
              <w:rPr>
                <w:sz w:val="24"/>
              </w:rPr>
              <w:t xml:space="preserve"> and SMIIC staff.</w:t>
            </w:r>
          </w:p>
        </w:tc>
      </w:tr>
      <w:tr w:rsidR="00A72D6F" w14:paraId="218F7679" w14:textId="77777777" w:rsidTr="00061427">
        <w:trPr>
          <w:trHeight w:val="834"/>
        </w:trPr>
        <w:tc>
          <w:tcPr>
            <w:tcW w:w="11000" w:type="dxa"/>
            <w:tcBorders>
              <w:top w:val="single" w:sz="8" w:space="0" w:color="000000"/>
              <w:bottom w:val="single" w:sz="8" w:space="0" w:color="000000"/>
            </w:tcBorders>
          </w:tcPr>
          <w:p w14:paraId="3FE72551" w14:textId="697011D5" w:rsidR="00A72D6F" w:rsidRDefault="00A72D6F" w:rsidP="00A72D6F">
            <w:pPr>
              <w:pStyle w:val="TableParagraph"/>
              <w:spacing w:before="241"/>
              <w:ind w:left="107"/>
              <w:rPr>
                <w:b/>
                <w:sz w:val="24"/>
              </w:rPr>
            </w:pPr>
            <w:r w:rsidRPr="004C4520">
              <w:rPr>
                <w:b/>
                <w:sz w:val="24"/>
              </w:rPr>
              <w:t>Strategic</w:t>
            </w:r>
            <w:r w:rsidRPr="004C4520">
              <w:rPr>
                <w:b/>
                <w:spacing w:val="-4"/>
                <w:sz w:val="24"/>
              </w:rPr>
              <w:t xml:space="preserve"> </w:t>
            </w:r>
            <w:r w:rsidRPr="004C4520">
              <w:rPr>
                <w:b/>
                <w:sz w:val="24"/>
              </w:rPr>
              <w:t>Objective</w:t>
            </w:r>
            <w:r w:rsidRPr="004C4520">
              <w:rPr>
                <w:b/>
                <w:spacing w:val="-4"/>
                <w:sz w:val="24"/>
              </w:rPr>
              <w:t xml:space="preserve"> </w:t>
            </w:r>
            <w:r w:rsidRPr="004C4520">
              <w:rPr>
                <w:b/>
                <w:sz w:val="24"/>
              </w:rPr>
              <w:t>11.</w:t>
            </w:r>
            <w:r w:rsidRPr="004C4520">
              <w:rPr>
                <w:b/>
                <w:spacing w:val="2"/>
                <w:sz w:val="24"/>
              </w:rPr>
              <w:t xml:space="preserve"> </w:t>
            </w:r>
            <w:r w:rsidRPr="004C4520">
              <w:rPr>
                <w:sz w:val="24"/>
              </w:rPr>
              <w:t>Increase</w:t>
            </w:r>
            <w:r w:rsidRPr="004C4520">
              <w:rPr>
                <w:spacing w:val="-3"/>
                <w:sz w:val="24"/>
              </w:rPr>
              <w:t xml:space="preserve"> </w:t>
            </w:r>
            <w:r w:rsidRPr="004C4520">
              <w:rPr>
                <w:sz w:val="24"/>
              </w:rPr>
              <w:t>revenue</w:t>
            </w:r>
            <w:r w:rsidRPr="004C4520">
              <w:rPr>
                <w:spacing w:val="-2"/>
                <w:sz w:val="24"/>
              </w:rPr>
              <w:t xml:space="preserve"> </w:t>
            </w:r>
            <w:r w:rsidRPr="004C4520">
              <w:rPr>
                <w:sz w:val="24"/>
              </w:rPr>
              <w:t>to</w:t>
            </w:r>
            <w:r w:rsidRPr="004C4520">
              <w:rPr>
                <w:spacing w:val="-2"/>
                <w:sz w:val="24"/>
              </w:rPr>
              <w:t xml:space="preserve"> </w:t>
            </w:r>
            <w:r w:rsidRPr="004C4520">
              <w:rPr>
                <w:sz w:val="24"/>
              </w:rPr>
              <w:t>make SMIIC</w:t>
            </w:r>
            <w:r w:rsidRPr="004C4520">
              <w:rPr>
                <w:spacing w:val="1"/>
                <w:sz w:val="24"/>
              </w:rPr>
              <w:t xml:space="preserve"> </w:t>
            </w:r>
            <w:r w:rsidRPr="004C4520">
              <w:rPr>
                <w:sz w:val="24"/>
              </w:rPr>
              <w:t>financially</w:t>
            </w:r>
            <w:r w:rsidRPr="004C4520">
              <w:rPr>
                <w:spacing w:val="-1"/>
                <w:sz w:val="24"/>
              </w:rPr>
              <w:t xml:space="preserve"> </w:t>
            </w:r>
            <w:r w:rsidRPr="004C4520">
              <w:rPr>
                <w:spacing w:val="-2"/>
                <w:sz w:val="24"/>
              </w:rPr>
              <w:t>sufficient.</w:t>
            </w:r>
          </w:p>
        </w:tc>
      </w:tr>
      <w:tr w:rsidR="007151C5" w14:paraId="36D7DF69" w14:textId="77777777" w:rsidTr="00061427">
        <w:trPr>
          <w:trHeight w:val="557"/>
        </w:trPr>
        <w:tc>
          <w:tcPr>
            <w:tcW w:w="11000" w:type="dxa"/>
            <w:tcBorders>
              <w:top w:val="single" w:sz="8" w:space="0" w:color="000000"/>
              <w:bottom w:val="single" w:sz="8" w:space="0" w:color="000000"/>
            </w:tcBorders>
          </w:tcPr>
          <w:p w14:paraId="090F9BC7" w14:textId="4567F7A2" w:rsidR="00D75BEB" w:rsidRDefault="00000000" w:rsidP="00196A1D">
            <w:pPr>
              <w:pStyle w:val="TableParagraph"/>
              <w:spacing w:before="238"/>
              <w:ind w:left="107"/>
              <w:rPr>
                <w:sz w:val="24"/>
              </w:rPr>
            </w:pPr>
            <w:r>
              <w:rPr>
                <w:b/>
                <w:sz w:val="24"/>
              </w:rPr>
              <w:t>Strategic</w:t>
            </w:r>
            <w:r>
              <w:rPr>
                <w:b/>
                <w:spacing w:val="-4"/>
                <w:sz w:val="24"/>
              </w:rPr>
              <w:t xml:space="preserve"> </w:t>
            </w:r>
            <w:r>
              <w:rPr>
                <w:b/>
                <w:sz w:val="24"/>
              </w:rPr>
              <w:t>Objective</w:t>
            </w:r>
            <w:r>
              <w:rPr>
                <w:b/>
                <w:spacing w:val="-6"/>
                <w:sz w:val="24"/>
              </w:rPr>
              <w:t xml:space="preserve"> </w:t>
            </w:r>
            <w:r w:rsidRPr="00355AB9">
              <w:rPr>
                <w:b/>
                <w:sz w:val="24"/>
              </w:rPr>
              <w:t>1</w:t>
            </w:r>
            <w:r w:rsidR="007420D3">
              <w:rPr>
                <w:b/>
                <w:sz w:val="24"/>
              </w:rPr>
              <w:t>2</w:t>
            </w:r>
            <w:r>
              <w:rPr>
                <w:b/>
                <w:sz w:val="24"/>
              </w:rPr>
              <w:t>.</w:t>
            </w:r>
            <w:r w:rsidRPr="005725A6">
              <w:rPr>
                <w:b/>
                <w:spacing w:val="-1"/>
                <w:sz w:val="24"/>
              </w:rPr>
              <w:t xml:space="preserve"> </w:t>
            </w:r>
            <w:r w:rsidR="00D6627E" w:rsidRPr="00D6627E">
              <w:rPr>
                <w:bCs/>
                <w:spacing w:val="-1"/>
                <w:sz w:val="24"/>
              </w:rPr>
              <w:t>Support the</w:t>
            </w:r>
            <w:r w:rsidR="00D6627E">
              <w:rPr>
                <w:b/>
                <w:spacing w:val="-1"/>
                <w:sz w:val="24"/>
              </w:rPr>
              <w:t xml:space="preserve"> </w:t>
            </w:r>
            <w:r w:rsidR="00D6627E">
              <w:rPr>
                <w:sz w:val="24"/>
              </w:rPr>
              <w:t>e</w:t>
            </w:r>
            <w:r w:rsidR="002D69EA" w:rsidRPr="005725A6">
              <w:rPr>
                <w:sz w:val="24"/>
              </w:rPr>
              <w:t>nhance</w:t>
            </w:r>
            <w:r w:rsidR="00D6627E">
              <w:rPr>
                <w:sz w:val="24"/>
              </w:rPr>
              <w:t xml:space="preserve">ment of </w:t>
            </w:r>
            <w:r w:rsidR="002D69EA" w:rsidRPr="005725A6">
              <w:rPr>
                <w:sz w:val="24"/>
              </w:rPr>
              <w:t>member states to support SMIIC activities.</w:t>
            </w:r>
          </w:p>
        </w:tc>
      </w:tr>
    </w:tbl>
    <w:tbl>
      <w:tblPr>
        <w:tblpPr w:leftFromText="141" w:rightFromText="141" w:vertAnchor="text" w:horzAnchor="page" w:tblpX="624" w:tblpY="406"/>
        <w:tblW w:w="1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2"/>
      </w:tblGrid>
      <w:tr w:rsidR="00936664" w14:paraId="61818A36" w14:textId="77777777" w:rsidTr="00F363FA">
        <w:trPr>
          <w:trHeight w:val="683"/>
        </w:trPr>
        <w:tc>
          <w:tcPr>
            <w:tcW w:w="11042" w:type="dxa"/>
            <w:shd w:val="clear" w:color="auto" w:fill="C6D9F1" w:themeFill="text2" w:themeFillTint="33"/>
          </w:tcPr>
          <w:p w14:paraId="4614C047" w14:textId="77777777" w:rsidR="00196A1D" w:rsidRDefault="00196A1D" w:rsidP="00936664">
            <w:pPr>
              <w:pStyle w:val="TableParagraph"/>
              <w:spacing w:before="237"/>
              <w:ind w:left="3311" w:right="566" w:hanging="2725"/>
              <w:rPr>
                <w:b/>
                <w:sz w:val="24"/>
              </w:rPr>
            </w:pPr>
            <w:r>
              <w:rPr>
                <w:b/>
                <w:sz w:val="24"/>
              </w:rPr>
              <w:t>Strategic</w:t>
            </w:r>
            <w:r>
              <w:rPr>
                <w:b/>
                <w:spacing w:val="-4"/>
                <w:sz w:val="24"/>
              </w:rPr>
              <w:t xml:space="preserve"> </w:t>
            </w:r>
            <w:r>
              <w:rPr>
                <w:b/>
                <w:sz w:val="24"/>
              </w:rPr>
              <w:t>Priority</w:t>
            </w:r>
            <w:r>
              <w:rPr>
                <w:b/>
                <w:spacing w:val="-4"/>
                <w:sz w:val="24"/>
              </w:rPr>
              <w:t xml:space="preserve"> </w:t>
            </w:r>
            <w:r>
              <w:rPr>
                <w:b/>
                <w:sz w:val="24"/>
              </w:rPr>
              <w:t>(Goal)</w:t>
            </w:r>
            <w:r>
              <w:rPr>
                <w:b/>
                <w:spacing w:val="-4"/>
                <w:sz w:val="24"/>
              </w:rPr>
              <w:t xml:space="preserve"> </w:t>
            </w:r>
            <w:r>
              <w:rPr>
                <w:b/>
                <w:sz w:val="24"/>
              </w:rPr>
              <w:t>3.</w:t>
            </w:r>
            <w:r>
              <w:rPr>
                <w:b/>
                <w:spacing w:val="-4"/>
                <w:sz w:val="24"/>
              </w:rPr>
              <w:t xml:space="preserve"> </w:t>
            </w:r>
            <w:r>
              <w:rPr>
                <w:b/>
                <w:sz w:val="24"/>
              </w:rPr>
              <w:t>Support</w:t>
            </w:r>
            <w:r>
              <w:rPr>
                <w:b/>
                <w:spacing w:val="-4"/>
                <w:sz w:val="24"/>
              </w:rPr>
              <w:t xml:space="preserve"> </w:t>
            </w:r>
            <w:r>
              <w:rPr>
                <w:b/>
                <w:sz w:val="24"/>
              </w:rPr>
              <w:t>the</w:t>
            </w:r>
            <w:r>
              <w:rPr>
                <w:b/>
                <w:spacing w:val="-5"/>
                <w:sz w:val="24"/>
              </w:rPr>
              <w:t xml:space="preserve"> </w:t>
            </w:r>
            <w:r>
              <w:rPr>
                <w:b/>
                <w:sz w:val="24"/>
              </w:rPr>
              <w:t>enhancement</w:t>
            </w:r>
            <w:r>
              <w:rPr>
                <w:b/>
                <w:spacing w:val="-4"/>
                <w:sz w:val="24"/>
              </w:rPr>
              <w:t xml:space="preserve"> </w:t>
            </w:r>
            <w:r>
              <w:rPr>
                <w:b/>
                <w:sz w:val="24"/>
              </w:rPr>
              <w:t>of</w:t>
            </w:r>
            <w:r>
              <w:rPr>
                <w:b/>
                <w:spacing w:val="-6"/>
                <w:sz w:val="24"/>
              </w:rPr>
              <w:t xml:space="preserve"> </w:t>
            </w:r>
            <w:r>
              <w:rPr>
                <w:b/>
                <w:sz w:val="24"/>
              </w:rPr>
              <w:t>quality</w:t>
            </w:r>
            <w:r>
              <w:rPr>
                <w:b/>
                <w:spacing w:val="-4"/>
                <w:sz w:val="24"/>
              </w:rPr>
              <w:t xml:space="preserve"> </w:t>
            </w:r>
            <w:r>
              <w:rPr>
                <w:b/>
                <w:sz w:val="24"/>
              </w:rPr>
              <w:t>infrastructure</w:t>
            </w:r>
            <w:r>
              <w:rPr>
                <w:b/>
                <w:spacing w:val="-5"/>
                <w:sz w:val="24"/>
              </w:rPr>
              <w:t xml:space="preserve"> </w:t>
            </w:r>
            <w:r>
              <w:rPr>
                <w:b/>
                <w:sz w:val="24"/>
              </w:rPr>
              <w:t>and interconnectivity of members</w:t>
            </w:r>
          </w:p>
        </w:tc>
      </w:tr>
      <w:tr w:rsidR="00936664" w14:paraId="3339CB78" w14:textId="77777777" w:rsidTr="00F363FA">
        <w:trPr>
          <w:trHeight w:val="830"/>
        </w:trPr>
        <w:tc>
          <w:tcPr>
            <w:tcW w:w="11042" w:type="dxa"/>
            <w:tcBorders>
              <w:top w:val="single" w:sz="8" w:space="0" w:color="000000"/>
              <w:bottom w:val="single" w:sz="8" w:space="0" w:color="000000"/>
            </w:tcBorders>
          </w:tcPr>
          <w:p w14:paraId="001EA852" w14:textId="77777777" w:rsidR="00196A1D" w:rsidRDefault="00196A1D" w:rsidP="00936664">
            <w:pPr>
              <w:pStyle w:val="TableParagraph"/>
              <w:spacing w:before="238"/>
              <w:ind w:left="107"/>
              <w:rPr>
                <w:sz w:val="24"/>
              </w:rPr>
            </w:pPr>
            <w:r>
              <w:rPr>
                <w:b/>
                <w:sz w:val="24"/>
              </w:rPr>
              <w:t>Strategic</w:t>
            </w:r>
            <w:r>
              <w:rPr>
                <w:b/>
                <w:spacing w:val="-4"/>
                <w:sz w:val="24"/>
              </w:rPr>
              <w:t xml:space="preserve"> </w:t>
            </w:r>
            <w:r>
              <w:rPr>
                <w:b/>
                <w:sz w:val="24"/>
              </w:rPr>
              <w:t>Objective</w:t>
            </w:r>
            <w:r>
              <w:rPr>
                <w:b/>
                <w:spacing w:val="-5"/>
                <w:sz w:val="24"/>
              </w:rPr>
              <w:t xml:space="preserve"> </w:t>
            </w:r>
            <w:r>
              <w:rPr>
                <w:b/>
                <w:sz w:val="24"/>
              </w:rPr>
              <w:t>5</w:t>
            </w:r>
            <w:r w:rsidRPr="005725A6">
              <w:rPr>
                <w:b/>
                <w:sz w:val="24"/>
              </w:rPr>
              <w:t>.</w:t>
            </w:r>
            <w:r w:rsidRPr="005725A6">
              <w:rPr>
                <w:b/>
                <w:spacing w:val="-4"/>
                <w:sz w:val="24"/>
              </w:rPr>
              <w:t xml:space="preserve"> </w:t>
            </w:r>
            <w:r w:rsidRPr="005B3682">
              <w:rPr>
                <w:sz w:val="24"/>
              </w:rPr>
              <w:t>Support the internationally recognized platform of halal accreditation as described in the OIC Global Halal Quality Infrastructure (OHAQ).</w:t>
            </w:r>
          </w:p>
        </w:tc>
      </w:tr>
      <w:tr w:rsidR="00936664" w14:paraId="4CB84F2B" w14:textId="77777777" w:rsidTr="00F363FA">
        <w:trPr>
          <w:trHeight w:val="553"/>
        </w:trPr>
        <w:tc>
          <w:tcPr>
            <w:tcW w:w="11042" w:type="dxa"/>
            <w:tcBorders>
              <w:top w:val="single" w:sz="8" w:space="0" w:color="000000"/>
            </w:tcBorders>
          </w:tcPr>
          <w:p w14:paraId="1116397D" w14:textId="77777777" w:rsidR="00196A1D" w:rsidRPr="00E635B2" w:rsidRDefault="00196A1D" w:rsidP="00936664">
            <w:pPr>
              <w:pStyle w:val="TableParagraph"/>
              <w:spacing w:before="238"/>
              <w:ind w:left="107"/>
              <w:rPr>
                <w:sz w:val="24"/>
              </w:rPr>
            </w:pPr>
            <w:r w:rsidRPr="00E635B2">
              <w:rPr>
                <w:b/>
                <w:sz w:val="24"/>
              </w:rPr>
              <w:t>Strategic</w:t>
            </w:r>
            <w:r w:rsidRPr="00E635B2">
              <w:rPr>
                <w:b/>
                <w:spacing w:val="-3"/>
                <w:sz w:val="24"/>
              </w:rPr>
              <w:t xml:space="preserve"> </w:t>
            </w:r>
            <w:r w:rsidRPr="00E635B2">
              <w:rPr>
                <w:b/>
                <w:sz w:val="24"/>
              </w:rPr>
              <w:t>Objective</w:t>
            </w:r>
            <w:r w:rsidRPr="00E635B2">
              <w:rPr>
                <w:b/>
                <w:spacing w:val="-3"/>
                <w:sz w:val="24"/>
              </w:rPr>
              <w:t xml:space="preserve"> </w:t>
            </w:r>
            <w:r w:rsidRPr="00E635B2">
              <w:rPr>
                <w:b/>
                <w:color w:val="212121"/>
                <w:sz w:val="24"/>
              </w:rPr>
              <w:t>1</w:t>
            </w:r>
            <w:r>
              <w:rPr>
                <w:b/>
                <w:color w:val="212121"/>
                <w:sz w:val="24"/>
              </w:rPr>
              <w:t>0</w:t>
            </w:r>
            <w:r w:rsidRPr="00E635B2">
              <w:rPr>
                <w:b/>
                <w:sz w:val="24"/>
              </w:rPr>
              <w:t>.</w:t>
            </w:r>
            <w:r w:rsidRPr="00E635B2">
              <w:rPr>
                <w:b/>
                <w:spacing w:val="1"/>
                <w:sz w:val="24"/>
              </w:rPr>
              <w:t xml:space="preserve"> </w:t>
            </w:r>
            <w:r w:rsidRPr="00E635B2">
              <w:rPr>
                <w:sz w:val="24"/>
              </w:rPr>
              <w:t>Support</w:t>
            </w:r>
            <w:r w:rsidRPr="00E635B2">
              <w:rPr>
                <w:spacing w:val="-1"/>
                <w:sz w:val="24"/>
              </w:rPr>
              <w:t xml:space="preserve"> </w:t>
            </w:r>
            <w:r w:rsidRPr="00E635B2">
              <w:rPr>
                <w:sz w:val="24"/>
              </w:rPr>
              <w:t>the</w:t>
            </w:r>
            <w:r w:rsidRPr="00E635B2">
              <w:rPr>
                <w:spacing w:val="-2"/>
                <w:sz w:val="24"/>
              </w:rPr>
              <w:t xml:space="preserve"> </w:t>
            </w:r>
            <w:r w:rsidRPr="00E635B2">
              <w:rPr>
                <w:sz w:val="24"/>
              </w:rPr>
              <w:t>members</w:t>
            </w:r>
            <w:r w:rsidRPr="00E635B2">
              <w:rPr>
                <w:spacing w:val="-1"/>
                <w:sz w:val="24"/>
              </w:rPr>
              <w:t xml:space="preserve"> </w:t>
            </w:r>
            <w:r w:rsidRPr="00E635B2">
              <w:rPr>
                <w:sz w:val="24"/>
              </w:rPr>
              <w:t>to</w:t>
            </w:r>
            <w:r w:rsidRPr="00E635B2">
              <w:rPr>
                <w:spacing w:val="-1"/>
                <w:sz w:val="24"/>
              </w:rPr>
              <w:t xml:space="preserve"> </w:t>
            </w:r>
            <w:r w:rsidRPr="00E635B2">
              <w:rPr>
                <w:sz w:val="24"/>
              </w:rPr>
              <w:t>enhance</w:t>
            </w:r>
            <w:r w:rsidRPr="00E635B2">
              <w:rPr>
                <w:spacing w:val="-1"/>
                <w:sz w:val="24"/>
              </w:rPr>
              <w:t xml:space="preserve"> </w:t>
            </w:r>
            <w:r w:rsidRPr="00E635B2">
              <w:rPr>
                <w:spacing w:val="-2"/>
                <w:sz w:val="24"/>
              </w:rPr>
              <w:t>interconnectivity.</w:t>
            </w:r>
          </w:p>
        </w:tc>
      </w:tr>
    </w:tbl>
    <w:p w14:paraId="7551C83D" w14:textId="77777777" w:rsidR="007151C5" w:rsidRDefault="007151C5">
      <w:pPr>
        <w:rPr>
          <w:sz w:val="24"/>
        </w:rPr>
        <w:sectPr w:rsidR="007151C5" w:rsidSect="005F0B72">
          <w:pgSz w:w="12240" w:h="15840"/>
          <w:pgMar w:top="1340" w:right="1060" w:bottom="1200" w:left="1280" w:header="0" w:footer="1012" w:gutter="0"/>
          <w:cols w:space="708"/>
        </w:sectPr>
      </w:pPr>
    </w:p>
    <w:bookmarkEnd w:id="1"/>
    <w:p w14:paraId="78ED741F" w14:textId="3EBACF52" w:rsidR="007151C5" w:rsidRPr="005725A6" w:rsidRDefault="00000000" w:rsidP="00F363FA">
      <w:pPr>
        <w:pStyle w:val="ListParagraph"/>
        <w:numPr>
          <w:ilvl w:val="0"/>
          <w:numId w:val="29"/>
        </w:numPr>
        <w:tabs>
          <w:tab w:val="left" w:pos="857"/>
        </w:tabs>
        <w:ind w:right="2870" w:hanging="7"/>
        <w:jc w:val="both"/>
        <w:rPr>
          <w:b/>
          <w:sz w:val="24"/>
        </w:rPr>
      </w:pPr>
      <w:r w:rsidRPr="005725A6">
        <w:rPr>
          <w:b/>
          <w:sz w:val="24"/>
        </w:rPr>
        <w:lastRenderedPageBreak/>
        <w:t>KEY</w:t>
      </w:r>
      <w:r w:rsidRPr="005725A6">
        <w:rPr>
          <w:b/>
          <w:spacing w:val="-2"/>
          <w:sz w:val="24"/>
        </w:rPr>
        <w:t xml:space="preserve"> </w:t>
      </w:r>
      <w:r w:rsidRPr="005725A6">
        <w:rPr>
          <w:b/>
          <w:sz w:val="24"/>
        </w:rPr>
        <w:t>PERFORMANCE</w:t>
      </w:r>
      <w:r w:rsidRPr="005725A6">
        <w:rPr>
          <w:b/>
          <w:spacing w:val="-2"/>
          <w:sz w:val="24"/>
        </w:rPr>
        <w:t xml:space="preserve"> </w:t>
      </w:r>
      <w:r w:rsidRPr="005725A6">
        <w:rPr>
          <w:b/>
          <w:sz w:val="24"/>
        </w:rPr>
        <w:t>INDICATORS</w:t>
      </w:r>
      <w:r w:rsidRPr="005725A6">
        <w:rPr>
          <w:b/>
          <w:spacing w:val="-1"/>
          <w:sz w:val="24"/>
        </w:rPr>
        <w:t xml:space="preserve"> </w:t>
      </w:r>
      <w:r w:rsidRPr="005725A6">
        <w:rPr>
          <w:b/>
          <w:spacing w:val="-2"/>
          <w:sz w:val="24"/>
        </w:rPr>
        <w:t>(KPIs)</w:t>
      </w:r>
      <w:r w:rsidR="006304EC" w:rsidRPr="005725A6">
        <w:rPr>
          <w:b/>
          <w:spacing w:val="-2"/>
          <w:sz w:val="24"/>
        </w:rPr>
        <w:t>.</w:t>
      </w:r>
    </w:p>
    <w:p w14:paraId="255DAFAC" w14:textId="3297C97D" w:rsidR="00B56062" w:rsidRDefault="00000000" w:rsidP="00F363FA">
      <w:pPr>
        <w:pStyle w:val="BodyText"/>
        <w:spacing w:before="182" w:line="259" w:lineRule="auto"/>
        <w:ind w:left="138" w:right="-546" w:hanging="7"/>
        <w:jc w:val="both"/>
      </w:pPr>
      <w:r>
        <w:t>Strategic KPIs are the key measures that will have the most impact in moving us forward. KPIs monitor the implementation and effectiveness of an organization’s strategies, determine the gap between</w:t>
      </w:r>
      <w:r>
        <w:rPr>
          <w:spacing w:val="-11"/>
        </w:rPr>
        <w:t xml:space="preserve"> </w:t>
      </w:r>
      <w:r>
        <w:t>actual</w:t>
      </w:r>
      <w:r>
        <w:rPr>
          <w:spacing w:val="-13"/>
        </w:rPr>
        <w:t xml:space="preserve"> </w:t>
      </w:r>
      <w:r>
        <w:t>and</w:t>
      </w:r>
      <w:r>
        <w:rPr>
          <w:spacing w:val="-11"/>
        </w:rPr>
        <w:t xml:space="preserve"> </w:t>
      </w:r>
      <w:r>
        <w:t>targeted</w:t>
      </w:r>
      <w:r>
        <w:rPr>
          <w:spacing w:val="-14"/>
        </w:rPr>
        <w:t xml:space="preserve"> </w:t>
      </w:r>
      <w:r>
        <w:t>performance</w:t>
      </w:r>
      <w:r w:rsidR="003249C1">
        <w:t>,</w:t>
      </w:r>
      <w:r>
        <w:rPr>
          <w:spacing w:val="-12"/>
        </w:rPr>
        <w:t xml:space="preserve"> </w:t>
      </w:r>
      <w:r>
        <w:t>and</w:t>
      </w:r>
      <w:r>
        <w:rPr>
          <w:spacing w:val="-13"/>
        </w:rPr>
        <w:t xml:space="preserve"> </w:t>
      </w:r>
      <w:r>
        <w:t>determine</w:t>
      </w:r>
      <w:r>
        <w:rPr>
          <w:spacing w:val="-14"/>
        </w:rPr>
        <w:t xml:space="preserve"> </w:t>
      </w:r>
      <w:r w:rsidR="003249C1">
        <w:rPr>
          <w:spacing w:val="-14"/>
        </w:rPr>
        <w:t xml:space="preserve">the </w:t>
      </w:r>
      <w:r w:rsidR="003249C1">
        <w:t>organization's</w:t>
      </w:r>
      <w:r>
        <w:rPr>
          <w:spacing w:val="-13"/>
        </w:rPr>
        <w:t xml:space="preserve"> </w:t>
      </w:r>
      <w:r>
        <w:t>effectiveness</w:t>
      </w:r>
      <w:r>
        <w:rPr>
          <w:spacing w:val="-13"/>
        </w:rPr>
        <w:t xml:space="preserve"> </w:t>
      </w:r>
      <w:r>
        <w:t>and</w:t>
      </w:r>
      <w:r>
        <w:rPr>
          <w:spacing w:val="-11"/>
        </w:rPr>
        <w:t xml:space="preserve"> </w:t>
      </w:r>
      <w:r>
        <w:t>operational efficiency. For each strategic objective on the strategy map, at least one measure or Key Performance</w:t>
      </w:r>
      <w:r>
        <w:rPr>
          <w:spacing w:val="-11"/>
        </w:rPr>
        <w:t xml:space="preserve"> </w:t>
      </w:r>
      <w:r>
        <w:t>Indicator</w:t>
      </w:r>
      <w:r>
        <w:rPr>
          <w:spacing w:val="-10"/>
        </w:rPr>
        <w:t xml:space="preserve"> </w:t>
      </w:r>
      <w:r>
        <w:t>(KPI)</w:t>
      </w:r>
      <w:r>
        <w:rPr>
          <w:spacing w:val="-11"/>
        </w:rPr>
        <w:t xml:space="preserve"> </w:t>
      </w:r>
      <w:r>
        <w:t>has</w:t>
      </w:r>
      <w:r>
        <w:rPr>
          <w:spacing w:val="-12"/>
        </w:rPr>
        <w:t xml:space="preserve"> </w:t>
      </w:r>
      <w:r>
        <w:t>been</w:t>
      </w:r>
      <w:r>
        <w:rPr>
          <w:spacing w:val="-10"/>
        </w:rPr>
        <w:t xml:space="preserve"> </w:t>
      </w:r>
      <w:r>
        <w:t>identified</w:t>
      </w:r>
      <w:r>
        <w:rPr>
          <w:spacing w:val="-10"/>
        </w:rPr>
        <w:t xml:space="preserve"> </w:t>
      </w:r>
      <w:r>
        <w:t>and</w:t>
      </w:r>
      <w:r>
        <w:rPr>
          <w:spacing w:val="-12"/>
        </w:rPr>
        <w:t xml:space="preserve"> </w:t>
      </w:r>
      <w:r>
        <w:t>will</w:t>
      </w:r>
      <w:r>
        <w:rPr>
          <w:spacing w:val="-11"/>
        </w:rPr>
        <w:t xml:space="preserve"> </w:t>
      </w:r>
      <w:r>
        <w:t>be</w:t>
      </w:r>
      <w:r>
        <w:rPr>
          <w:spacing w:val="-13"/>
        </w:rPr>
        <w:t xml:space="preserve"> </w:t>
      </w:r>
      <w:r>
        <w:t>tracked</w:t>
      </w:r>
      <w:r>
        <w:rPr>
          <w:spacing w:val="-12"/>
        </w:rPr>
        <w:t xml:space="preserve"> </w:t>
      </w:r>
      <w:r>
        <w:t>over</w:t>
      </w:r>
      <w:r>
        <w:rPr>
          <w:spacing w:val="-13"/>
        </w:rPr>
        <w:t xml:space="preserve"> </w:t>
      </w:r>
      <w:r>
        <w:t>time.</w:t>
      </w:r>
      <w:r>
        <w:rPr>
          <w:spacing w:val="-12"/>
        </w:rPr>
        <w:t xml:space="preserve"> </w:t>
      </w:r>
      <w:r>
        <w:t>The</w:t>
      </w:r>
      <w:r>
        <w:rPr>
          <w:spacing w:val="-11"/>
        </w:rPr>
        <w:t xml:space="preserve"> </w:t>
      </w:r>
      <w:r>
        <w:t>following</w:t>
      </w:r>
      <w:r>
        <w:rPr>
          <w:spacing w:val="-12"/>
        </w:rPr>
        <w:t xml:space="preserve"> </w:t>
      </w:r>
      <w:r>
        <w:t>KPIs will indicate progress toward our strategic objectives:</w:t>
      </w:r>
    </w:p>
    <w:p w14:paraId="01963DA4" w14:textId="77777777" w:rsidR="000F1937" w:rsidRDefault="000F1937" w:rsidP="00F363FA">
      <w:pPr>
        <w:pStyle w:val="BodyText"/>
        <w:spacing w:before="182" w:line="259" w:lineRule="auto"/>
        <w:ind w:left="138" w:right="2870" w:hanging="7"/>
        <w:jc w:val="both"/>
      </w:pPr>
    </w:p>
    <w:p w14:paraId="0D1B50EF" w14:textId="458CAE18" w:rsidR="007151C5" w:rsidRDefault="00000000" w:rsidP="00F363FA">
      <w:pPr>
        <w:pStyle w:val="ListParagraph"/>
        <w:numPr>
          <w:ilvl w:val="0"/>
          <w:numId w:val="22"/>
        </w:numPr>
        <w:tabs>
          <w:tab w:val="left" w:pos="858"/>
        </w:tabs>
        <w:spacing w:line="259" w:lineRule="auto"/>
        <w:ind w:right="-104" w:hanging="7"/>
        <w:jc w:val="both"/>
        <w:rPr>
          <w:rFonts w:ascii="Wingdings" w:hAnsi="Wingdings"/>
          <w:sz w:val="24"/>
        </w:rPr>
      </w:pPr>
      <w:r>
        <w:rPr>
          <w:b/>
          <w:sz w:val="24"/>
        </w:rPr>
        <w:t>Strategic</w:t>
      </w:r>
      <w:r>
        <w:rPr>
          <w:b/>
          <w:spacing w:val="24"/>
          <w:sz w:val="24"/>
        </w:rPr>
        <w:t xml:space="preserve"> </w:t>
      </w:r>
      <w:r>
        <w:rPr>
          <w:b/>
          <w:sz w:val="24"/>
        </w:rPr>
        <w:t>Objective</w:t>
      </w:r>
      <w:r>
        <w:rPr>
          <w:b/>
          <w:spacing w:val="25"/>
          <w:sz w:val="24"/>
        </w:rPr>
        <w:t xml:space="preserve"> </w:t>
      </w:r>
      <w:r>
        <w:rPr>
          <w:b/>
          <w:sz w:val="24"/>
        </w:rPr>
        <w:t>1.</w:t>
      </w:r>
      <w:r>
        <w:rPr>
          <w:b/>
          <w:spacing w:val="24"/>
          <w:sz w:val="24"/>
        </w:rPr>
        <w:t xml:space="preserve"> </w:t>
      </w:r>
      <w:r>
        <w:rPr>
          <w:sz w:val="24"/>
        </w:rPr>
        <w:t>Develop</w:t>
      </w:r>
      <w:r>
        <w:rPr>
          <w:spacing w:val="23"/>
          <w:sz w:val="24"/>
        </w:rPr>
        <w:t xml:space="preserve"> </w:t>
      </w:r>
      <w:r w:rsidR="003249C1">
        <w:rPr>
          <w:sz w:val="24"/>
        </w:rPr>
        <w:t>high-quality</w:t>
      </w:r>
      <w:r>
        <w:rPr>
          <w:spacing w:val="23"/>
          <w:sz w:val="24"/>
        </w:rPr>
        <w:t xml:space="preserve"> </w:t>
      </w:r>
      <w:r>
        <w:rPr>
          <w:sz w:val="24"/>
        </w:rPr>
        <w:t>standards that</w:t>
      </w:r>
      <w:r>
        <w:rPr>
          <w:spacing w:val="24"/>
          <w:sz w:val="24"/>
        </w:rPr>
        <w:t xml:space="preserve"> </w:t>
      </w:r>
      <w:r>
        <w:rPr>
          <w:sz w:val="24"/>
        </w:rPr>
        <w:t>are</w:t>
      </w:r>
      <w:r>
        <w:rPr>
          <w:spacing w:val="23"/>
          <w:sz w:val="24"/>
        </w:rPr>
        <w:t xml:space="preserve"> </w:t>
      </w:r>
      <w:r>
        <w:rPr>
          <w:sz w:val="24"/>
        </w:rPr>
        <w:t>relevant</w:t>
      </w:r>
      <w:r>
        <w:rPr>
          <w:spacing w:val="25"/>
          <w:sz w:val="24"/>
        </w:rPr>
        <w:t xml:space="preserve"> </w:t>
      </w:r>
      <w:r>
        <w:rPr>
          <w:sz w:val="24"/>
        </w:rPr>
        <w:t>to</w:t>
      </w:r>
      <w:r>
        <w:rPr>
          <w:spacing w:val="23"/>
          <w:sz w:val="24"/>
        </w:rPr>
        <w:t xml:space="preserve"> </w:t>
      </w:r>
      <w:r>
        <w:rPr>
          <w:sz w:val="24"/>
        </w:rPr>
        <w:t>the needs</w:t>
      </w:r>
      <w:r>
        <w:rPr>
          <w:spacing w:val="24"/>
          <w:sz w:val="24"/>
        </w:rPr>
        <w:t xml:space="preserve"> </w:t>
      </w:r>
      <w:r>
        <w:rPr>
          <w:sz w:val="24"/>
        </w:rPr>
        <w:t xml:space="preserve">of </w:t>
      </w:r>
      <w:r w:rsidR="008F07E0">
        <w:rPr>
          <w:sz w:val="24"/>
        </w:rPr>
        <w:t>m</w:t>
      </w:r>
      <w:r>
        <w:rPr>
          <w:sz w:val="24"/>
        </w:rPr>
        <w:t>embers and stakeholders.</w:t>
      </w:r>
    </w:p>
    <w:p w14:paraId="54285BC4" w14:textId="14644696" w:rsidR="007151C5" w:rsidRDefault="00BA3C54" w:rsidP="00F363FA">
      <w:pPr>
        <w:pStyle w:val="BodyText"/>
        <w:spacing w:before="46"/>
        <w:ind w:right="-104" w:hanging="7"/>
        <w:jc w:val="both"/>
      </w:pPr>
      <w:r>
        <w:t xml:space="preserve">               </w:t>
      </w:r>
      <w:r w:rsidR="00196A1D">
        <w:tab/>
      </w:r>
      <w:r w:rsidR="00196A1D">
        <w:tab/>
      </w:r>
      <w:r w:rsidRPr="00450FAE">
        <w:rPr>
          <w:b/>
          <w:bCs/>
        </w:rPr>
        <w:t>KPI. 1</w:t>
      </w:r>
      <w:r w:rsidRPr="00BA3C54">
        <w:t>:  % of satisfaction with standard</w:t>
      </w:r>
      <w:r w:rsidR="008F07E0">
        <w:t>s</w:t>
      </w:r>
      <w:r w:rsidRPr="00BA3C54">
        <w:t xml:space="preserve"> deliver</w:t>
      </w:r>
      <w:r w:rsidR="008F07E0">
        <w:t>ed</w:t>
      </w:r>
      <w:r w:rsidRPr="00BA3C54">
        <w:t xml:space="preserve"> by SMIIC.</w:t>
      </w:r>
    </w:p>
    <w:p w14:paraId="7715D91D" w14:textId="6A5D8C62" w:rsidR="00BA3C54" w:rsidRDefault="00BA3C54" w:rsidP="00F363FA">
      <w:pPr>
        <w:pStyle w:val="BodyText"/>
        <w:spacing w:before="46"/>
        <w:ind w:right="-104" w:hanging="7"/>
        <w:jc w:val="both"/>
      </w:pPr>
      <w:r>
        <w:t xml:space="preserve">      </w:t>
      </w:r>
      <w:r w:rsidR="00196A1D">
        <w:t xml:space="preserve">         </w:t>
      </w:r>
      <w:r w:rsidR="00196A1D">
        <w:tab/>
      </w:r>
      <w:r w:rsidR="00196A1D">
        <w:tab/>
      </w:r>
      <w:r w:rsidRPr="00450FAE">
        <w:rPr>
          <w:b/>
          <w:bCs/>
        </w:rPr>
        <w:t>KPI. 2</w:t>
      </w:r>
      <w:r>
        <w:t xml:space="preserve">: % of SMIIC standards </w:t>
      </w:r>
      <w:r w:rsidR="008F07E0">
        <w:t>m</w:t>
      </w:r>
      <w:r>
        <w:t xml:space="preserve">eeting the needs of </w:t>
      </w:r>
      <w:r w:rsidR="008F07E0">
        <w:t>m</w:t>
      </w:r>
      <w:r>
        <w:t xml:space="preserve">ember </w:t>
      </w:r>
      <w:r w:rsidR="008F07E0">
        <w:t>s</w:t>
      </w:r>
      <w:r>
        <w:t>tates.</w:t>
      </w:r>
    </w:p>
    <w:p w14:paraId="4564F5B8" w14:textId="77777777" w:rsidR="00013E0E" w:rsidRDefault="00013E0E" w:rsidP="00F363FA">
      <w:pPr>
        <w:pStyle w:val="BodyText"/>
        <w:spacing w:before="46"/>
        <w:ind w:right="-104" w:hanging="7"/>
        <w:jc w:val="both"/>
      </w:pPr>
    </w:p>
    <w:p w14:paraId="2B553F0D" w14:textId="42CDE973" w:rsidR="007151C5" w:rsidRDefault="00000000" w:rsidP="00F363FA">
      <w:pPr>
        <w:pStyle w:val="ListParagraph"/>
        <w:numPr>
          <w:ilvl w:val="0"/>
          <w:numId w:val="22"/>
        </w:numPr>
        <w:tabs>
          <w:tab w:val="left" w:pos="858"/>
        </w:tabs>
        <w:spacing w:line="259" w:lineRule="auto"/>
        <w:ind w:right="-104" w:hanging="7"/>
        <w:jc w:val="both"/>
        <w:rPr>
          <w:rFonts w:ascii="Wingdings" w:hAnsi="Wingdings"/>
          <w:sz w:val="24"/>
        </w:rPr>
      </w:pPr>
      <w:r>
        <w:rPr>
          <w:b/>
          <w:sz w:val="24"/>
        </w:rPr>
        <w:t>Strategic</w:t>
      </w:r>
      <w:r>
        <w:rPr>
          <w:b/>
          <w:spacing w:val="80"/>
          <w:sz w:val="24"/>
        </w:rPr>
        <w:t xml:space="preserve"> </w:t>
      </w:r>
      <w:r>
        <w:rPr>
          <w:b/>
          <w:sz w:val="24"/>
        </w:rPr>
        <w:t>Objective</w:t>
      </w:r>
      <w:r>
        <w:rPr>
          <w:b/>
          <w:spacing w:val="80"/>
          <w:sz w:val="24"/>
        </w:rPr>
        <w:t xml:space="preserve"> </w:t>
      </w:r>
      <w:r>
        <w:rPr>
          <w:b/>
          <w:sz w:val="24"/>
        </w:rPr>
        <w:t>2.</w:t>
      </w:r>
      <w:r>
        <w:rPr>
          <w:b/>
          <w:spacing w:val="80"/>
          <w:sz w:val="24"/>
        </w:rPr>
        <w:t xml:space="preserve"> </w:t>
      </w:r>
      <w:r>
        <w:rPr>
          <w:sz w:val="24"/>
        </w:rPr>
        <w:t>Encourage</w:t>
      </w:r>
      <w:r>
        <w:rPr>
          <w:spacing w:val="80"/>
          <w:sz w:val="24"/>
        </w:rPr>
        <w:t xml:space="preserve"> </w:t>
      </w:r>
      <w:r w:rsidR="008F07E0">
        <w:rPr>
          <w:sz w:val="24"/>
        </w:rPr>
        <w:t>adoption</w:t>
      </w:r>
      <w:r w:rsidR="008F07E0">
        <w:rPr>
          <w:spacing w:val="80"/>
          <w:sz w:val="24"/>
        </w:rPr>
        <w:t xml:space="preserve"> </w:t>
      </w:r>
      <w:r>
        <w:rPr>
          <w:sz w:val="24"/>
        </w:rPr>
        <w:t>and/or</w:t>
      </w:r>
      <w:r>
        <w:rPr>
          <w:spacing w:val="80"/>
          <w:sz w:val="24"/>
        </w:rPr>
        <w:t xml:space="preserve"> </w:t>
      </w:r>
      <w:r w:rsidR="008F07E0">
        <w:rPr>
          <w:sz w:val="24"/>
        </w:rPr>
        <w:t>implementation</w:t>
      </w:r>
      <w:r w:rsidR="008F07E0">
        <w:rPr>
          <w:spacing w:val="80"/>
          <w:sz w:val="24"/>
        </w:rPr>
        <w:t xml:space="preserve"> </w:t>
      </w:r>
      <w:r>
        <w:rPr>
          <w:sz w:val="24"/>
        </w:rPr>
        <w:t>of</w:t>
      </w:r>
      <w:r>
        <w:rPr>
          <w:spacing w:val="80"/>
          <w:sz w:val="24"/>
        </w:rPr>
        <w:t xml:space="preserve"> </w:t>
      </w:r>
      <w:r>
        <w:rPr>
          <w:sz w:val="24"/>
        </w:rPr>
        <w:t xml:space="preserve">OIC/SMIIC Standards by </w:t>
      </w:r>
      <w:r w:rsidR="008F07E0">
        <w:rPr>
          <w:sz w:val="24"/>
        </w:rPr>
        <w:t>m</w:t>
      </w:r>
      <w:r>
        <w:rPr>
          <w:sz w:val="24"/>
        </w:rPr>
        <w:t>embers.</w:t>
      </w:r>
    </w:p>
    <w:p w14:paraId="144473F5" w14:textId="45069C96" w:rsidR="00BA3C54" w:rsidRDefault="00BA3C54" w:rsidP="00F363FA">
      <w:pPr>
        <w:pStyle w:val="BodyText"/>
        <w:spacing w:before="44"/>
        <w:ind w:right="-104" w:hanging="7"/>
        <w:jc w:val="both"/>
      </w:pPr>
      <w:r>
        <w:t xml:space="preserve">                                    </w:t>
      </w:r>
      <w:r w:rsidRPr="00450FAE">
        <w:rPr>
          <w:b/>
          <w:bCs/>
        </w:rPr>
        <w:t>KPI. 3</w:t>
      </w:r>
      <w:r>
        <w:t xml:space="preserve">: No. of standards adopted and/or implemented by </w:t>
      </w:r>
      <w:r w:rsidR="008F07E0">
        <w:t>m</w:t>
      </w:r>
      <w:r>
        <w:t xml:space="preserve">ember </w:t>
      </w:r>
      <w:r w:rsidR="008F07E0">
        <w:t>s</w:t>
      </w:r>
      <w:r>
        <w:t xml:space="preserve">tates. </w:t>
      </w:r>
    </w:p>
    <w:p w14:paraId="6F563A5F" w14:textId="77777777" w:rsidR="00596467" w:rsidRDefault="00596467" w:rsidP="00F363FA">
      <w:pPr>
        <w:pStyle w:val="BodyText"/>
        <w:spacing w:before="44"/>
        <w:ind w:right="-104" w:hanging="7"/>
        <w:jc w:val="both"/>
      </w:pPr>
    </w:p>
    <w:p w14:paraId="286BA37C" w14:textId="77777777" w:rsidR="007151C5" w:rsidRDefault="00000000" w:rsidP="00F363FA">
      <w:pPr>
        <w:pStyle w:val="ListParagraph"/>
        <w:numPr>
          <w:ilvl w:val="0"/>
          <w:numId w:val="22"/>
        </w:numPr>
        <w:tabs>
          <w:tab w:val="left" w:pos="857"/>
        </w:tabs>
        <w:ind w:left="857" w:right="-104" w:hanging="7"/>
        <w:jc w:val="both"/>
        <w:rPr>
          <w:rFonts w:ascii="Wingdings" w:hAnsi="Wingdings"/>
          <w:sz w:val="24"/>
        </w:rPr>
      </w:pPr>
      <w:r>
        <w:rPr>
          <w:b/>
          <w:sz w:val="24"/>
        </w:rPr>
        <w:t>Strategic</w:t>
      </w:r>
      <w:r>
        <w:rPr>
          <w:b/>
          <w:spacing w:val="-2"/>
          <w:sz w:val="24"/>
        </w:rPr>
        <w:t xml:space="preserve"> </w:t>
      </w:r>
      <w:r>
        <w:rPr>
          <w:b/>
          <w:sz w:val="24"/>
        </w:rPr>
        <w:t>Objective</w:t>
      </w:r>
      <w:r>
        <w:rPr>
          <w:b/>
          <w:spacing w:val="-1"/>
          <w:sz w:val="24"/>
        </w:rPr>
        <w:t xml:space="preserve"> </w:t>
      </w:r>
      <w:r>
        <w:rPr>
          <w:b/>
          <w:sz w:val="24"/>
        </w:rPr>
        <w:t>3.</w:t>
      </w:r>
      <w:r>
        <w:rPr>
          <w:b/>
          <w:spacing w:val="-2"/>
          <w:sz w:val="24"/>
        </w:rPr>
        <w:t xml:space="preserve"> </w:t>
      </w:r>
      <w:r>
        <w:rPr>
          <w:sz w:val="24"/>
        </w:rPr>
        <w:t>Promote</w:t>
      </w:r>
      <w:r>
        <w:rPr>
          <w:spacing w:val="-1"/>
          <w:sz w:val="24"/>
        </w:rPr>
        <w:t xml:space="preserve"> </w:t>
      </w:r>
      <w:r>
        <w:rPr>
          <w:sz w:val="24"/>
        </w:rPr>
        <w:t>SMIIC activities</w:t>
      </w:r>
      <w:r>
        <w:rPr>
          <w:spacing w:val="-2"/>
          <w:sz w:val="24"/>
        </w:rPr>
        <w:t xml:space="preserve"> </w:t>
      </w:r>
      <w:r>
        <w:rPr>
          <w:sz w:val="24"/>
        </w:rPr>
        <w:t>to</w:t>
      </w:r>
      <w:r>
        <w:rPr>
          <w:spacing w:val="-1"/>
          <w:sz w:val="24"/>
        </w:rPr>
        <w:t xml:space="preserve"> </w:t>
      </w:r>
      <w:r>
        <w:rPr>
          <w:sz w:val="24"/>
        </w:rPr>
        <w:t>leverage</w:t>
      </w:r>
      <w:r>
        <w:rPr>
          <w:spacing w:val="-2"/>
          <w:sz w:val="24"/>
        </w:rPr>
        <w:t xml:space="preserve"> satisfaction.</w:t>
      </w:r>
    </w:p>
    <w:p w14:paraId="4205C833" w14:textId="59B35FBE" w:rsidR="00BA3C54" w:rsidRPr="00BA3C54" w:rsidRDefault="00BA3C54" w:rsidP="00F363FA">
      <w:pPr>
        <w:pStyle w:val="BodyText"/>
        <w:spacing w:before="43"/>
        <w:ind w:left="2160" w:right="-104"/>
        <w:jc w:val="both"/>
        <w:rPr>
          <w:bCs/>
        </w:rPr>
      </w:pPr>
      <w:r w:rsidRPr="00450FAE">
        <w:rPr>
          <w:b/>
        </w:rPr>
        <w:t>KPI. 4</w:t>
      </w:r>
      <w:r w:rsidRPr="00BA3C54">
        <w:rPr>
          <w:bCs/>
        </w:rPr>
        <w:t xml:space="preserve">: Completion percentage of the planned program for </w:t>
      </w:r>
      <w:r w:rsidR="002722F1" w:rsidRPr="00BA3C54">
        <w:rPr>
          <w:bCs/>
        </w:rPr>
        <w:t>SMIIC</w:t>
      </w:r>
      <w:r w:rsidR="008F07E0">
        <w:rPr>
          <w:bCs/>
        </w:rPr>
        <w:t>’s</w:t>
      </w:r>
      <w:r w:rsidR="002722F1">
        <w:rPr>
          <w:bCs/>
        </w:rPr>
        <w:t xml:space="preserve"> conduction</w:t>
      </w:r>
      <w:r w:rsidRPr="00BA3C54">
        <w:rPr>
          <w:bCs/>
        </w:rPr>
        <w:t xml:space="preserve"> of </w:t>
      </w:r>
      <w:r w:rsidR="008F07E0">
        <w:rPr>
          <w:bCs/>
        </w:rPr>
        <w:t>r</w:t>
      </w:r>
      <w:r w:rsidRPr="00BA3C54">
        <w:rPr>
          <w:bCs/>
        </w:rPr>
        <w:t>egional and international forums.</w:t>
      </w:r>
    </w:p>
    <w:p w14:paraId="72DE1488" w14:textId="06C0EEF8" w:rsidR="00BA3C54" w:rsidRPr="00BA3C54" w:rsidRDefault="00BA3C54" w:rsidP="00F363FA">
      <w:pPr>
        <w:pStyle w:val="BodyText"/>
        <w:spacing w:before="43"/>
        <w:ind w:right="-104" w:hanging="7"/>
        <w:jc w:val="both"/>
        <w:rPr>
          <w:bCs/>
        </w:rPr>
      </w:pPr>
      <w:r w:rsidRPr="00BA3C54">
        <w:rPr>
          <w:bCs/>
        </w:rPr>
        <w:t xml:space="preserve"> </w:t>
      </w:r>
      <w:r>
        <w:rPr>
          <w:bCs/>
        </w:rPr>
        <w:t xml:space="preserve">                                   </w:t>
      </w:r>
      <w:r w:rsidRPr="00450FAE">
        <w:rPr>
          <w:b/>
        </w:rPr>
        <w:t>KPI. 5</w:t>
      </w:r>
      <w:r w:rsidRPr="00BA3C54">
        <w:rPr>
          <w:bCs/>
        </w:rPr>
        <w:t>: % of satisfaction.</w:t>
      </w:r>
    </w:p>
    <w:p w14:paraId="1904DB2E" w14:textId="1FB6768E" w:rsidR="00BA3C54" w:rsidRDefault="00BA3C54" w:rsidP="00F363FA">
      <w:pPr>
        <w:pStyle w:val="BodyText"/>
        <w:spacing w:before="43"/>
        <w:ind w:left="2160" w:right="-104" w:hanging="7"/>
        <w:jc w:val="both"/>
        <w:rPr>
          <w:bCs/>
        </w:rPr>
      </w:pPr>
      <w:r w:rsidRPr="00450FAE">
        <w:rPr>
          <w:b/>
        </w:rPr>
        <w:t>KPI .6</w:t>
      </w:r>
      <w:r w:rsidRPr="00BA3C54">
        <w:rPr>
          <w:bCs/>
        </w:rPr>
        <w:t xml:space="preserve">: % of increase in </w:t>
      </w:r>
      <w:r w:rsidR="00281A47">
        <w:rPr>
          <w:bCs/>
        </w:rPr>
        <w:t>the number</w:t>
      </w:r>
      <w:r w:rsidRPr="00BA3C54">
        <w:rPr>
          <w:bCs/>
        </w:rPr>
        <w:t xml:space="preserve"> of participants from </w:t>
      </w:r>
      <w:r w:rsidR="008F07E0">
        <w:rPr>
          <w:bCs/>
        </w:rPr>
        <w:t>m</w:t>
      </w:r>
      <w:r w:rsidRPr="00BA3C54">
        <w:rPr>
          <w:bCs/>
        </w:rPr>
        <w:t xml:space="preserve">ember states </w:t>
      </w:r>
      <w:r w:rsidR="00013E0E">
        <w:rPr>
          <w:bCs/>
        </w:rPr>
        <w:t>and</w:t>
      </w:r>
      <w:r w:rsidRPr="00BA3C54">
        <w:rPr>
          <w:bCs/>
        </w:rPr>
        <w:t xml:space="preserve"> </w:t>
      </w:r>
      <w:r w:rsidR="00013E0E">
        <w:rPr>
          <w:bCs/>
        </w:rPr>
        <w:t>t</w:t>
      </w:r>
      <w:r w:rsidRPr="00BA3C54">
        <w:rPr>
          <w:bCs/>
        </w:rPr>
        <w:t xml:space="preserve">heir stakeholders in </w:t>
      </w:r>
      <w:r w:rsidR="00281A47">
        <w:rPr>
          <w:bCs/>
        </w:rPr>
        <w:t>s</w:t>
      </w:r>
      <w:r w:rsidRPr="00BA3C54">
        <w:rPr>
          <w:bCs/>
        </w:rPr>
        <w:t xml:space="preserve">eminars </w:t>
      </w:r>
      <w:r w:rsidR="00281A47">
        <w:rPr>
          <w:bCs/>
        </w:rPr>
        <w:t>and f</w:t>
      </w:r>
      <w:r w:rsidRPr="00BA3C54">
        <w:rPr>
          <w:bCs/>
        </w:rPr>
        <w:t>orums conducted by SMIIC.</w:t>
      </w:r>
    </w:p>
    <w:p w14:paraId="4AEB7749" w14:textId="77777777" w:rsidR="007151C5" w:rsidRDefault="007151C5" w:rsidP="00F363FA">
      <w:pPr>
        <w:pStyle w:val="BodyText"/>
        <w:spacing w:before="43"/>
        <w:ind w:right="-104" w:hanging="7"/>
        <w:jc w:val="both"/>
      </w:pPr>
    </w:p>
    <w:p w14:paraId="464C1A0A" w14:textId="35EEEBB8" w:rsidR="007151C5" w:rsidRPr="00B56062" w:rsidRDefault="00000000" w:rsidP="00F363FA">
      <w:pPr>
        <w:pStyle w:val="ListParagraph"/>
        <w:numPr>
          <w:ilvl w:val="0"/>
          <w:numId w:val="22"/>
        </w:numPr>
        <w:tabs>
          <w:tab w:val="left" w:pos="858"/>
        </w:tabs>
        <w:spacing w:line="261" w:lineRule="auto"/>
        <w:ind w:right="-104" w:hanging="7"/>
        <w:jc w:val="both"/>
        <w:rPr>
          <w:rFonts w:ascii="Wingdings" w:hAnsi="Wingdings"/>
          <w:sz w:val="24"/>
        </w:rPr>
      </w:pPr>
      <w:r>
        <w:rPr>
          <w:b/>
          <w:sz w:val="24"/>
        </w:rPr>
        <w:t>Strategic</w:t>
      </w:r>
      <w:r>
        <w:rPr>
          <w:b/>
          <w:spacing w:val="-8"/>
          <w:sz w:val="24"/>
        </w:rPr>
        <w:t xml:space="preserve"> </w:t>
      </w:r>
      <w:r>
        <w:rPr>
          <w:b/>
          <w:sz w:val="24"/>
        </w:rPr>
        <w:t>Objective</w:t>
      </w:r>
      <w:r>
        <w:rPr>
          <w:b/>
          <w:spacing w:val="-8"/>
          <w:sz w:val="24"/>
        </w:rPr>
        <w:t xml:space="preserve"> </w:t>
      </w:r>
      <w:r>
        <w:rPr>
          <w:b/>
          <w:sz w:val="24"/>
        </w:rPr>
        <w:t>4.</w:t>
      </w:r>
      <w:r>
        <w:rPr>
          <w:b/>
          <w:spacing w:val="-7"/>
          <w:sz w:val="24"/>
        </w:rPr>
        <w:t xml:space="preserve"> </w:t>
      </w:r>
      <w:r>
        <w:rPr>
          <w:sz w:val="24"/>
        </w:rPr>
        <w:t>Support</w:t>
      </w:r>
      <w:r>
        <w:rPr>
          <w:spacing w:val="-9"/>
          <w:sz w:val="24"/>
        </w:rPr>
        <w:t xml:space="preserve"> </w:t>
      </w:r>
      <w:r>
        <w:rPr>
          <w:sz w:val="24"/>
        </w:rPr>
        <w:t>members</w:t>
      </w:r>
      <w:r>
        <w:rPr>
          <w:spacing w:val="-8"/>
          <w:sz w:val="24"/>
        </w:rPr>
        <w:t xml:space="preserve"> </w:t>
      </w:r>
      <w:r>
        <w:rPr>
          <w:sz w:val="24"/>
        </w:rPr>
        <w:t>especially</w:t>
      </w:r>
      <w:r>
        <w:rPr>
          <w:spacing w:val="-9"/>
          <w:sz w:val="24"/>
        </w:rPr>
        <w:t xml:space="preserve"> </w:t>
      </w:r>
      <w:r>
        <w:rPr>
          <w:sz w:val="24"/>
        </w:rPr>
        <w:t>Least</w:t>
      </w:r>
      <w:r>
        <w:rPr>
          <w:spacing w:val="-9"/>
          <w:sz w:val="24"/>
        </w:rPr>
        <w:t xml:space="preserve"> </w:t>
      </w:r>
      <w:r>
        <w:rPr>
          <w:sz w:val="24"/>
        </w:rPr>
        <w:t>Developed</w:t>
      </w:r>
      <w:r>
        <w:rPr>
          <w:spacing w:val="-8"/>
          <w:sz w:val="24"/>
        </w:rPr>
        <w:t xml:space="preserve"> </w:t>
      </w:r>
      <w:r>
        <w:rPr>
          <w:sz w:val="24"/>
        </w:rPr>
        <w:t>Countries</w:t>
      </w:r>
      <w:r w:rsidR="008F07E0">
        <w:rPr>
          <w:sz w:val="24"/>
        </w:rPr>
        <w:t xml:space="preserve"> </w:t>
      </w:r>
      <w:r>
        <w:rPr>
          <w:sz w:val="24"/>
        </w:rPr>
        <w:t>(LDCs)</w:t>
      </w:r>
      <w:r>
        <w:rPr>
          <w:spacing w:val="-10"/>
          <w:sz w:val="24"/>
        </w:rPr>
        <w:t xml:space="preserve"> </w:t>
      </w:r>
      <w:r>
        <w:rPr>
          <w:sz w:val="24"/>
        </w:rPr>
        <w:t>to strengthen National Quality infrastructure.</w:t>
      </w:r>
    </w:p>
    <w:p w14:paraId="3ED2093F" w14:textId="15651F93" w:rsidR="00BA3C54" w:rsidRPr="00BA3C54" w:rsidRDefault="00BA3C54" w:rsidP="00F363FA">
      <w:pPr>
        <w:spacing w:line="272" w:lineRule="exact"/>
        <w:ind w:left="2153" w:right="-104"/>
        <w:jc w:val="both"/>
        <w:rPr>
          <w:bCs/>
          <w:sz w:val="24"/>
        </w:rPr>
      </w:pPr>
      <w:r w:rsidRPr="00450FAE">
        <w:rPr>
          <w:b/>
          <w:sz w:val="24"/>
        </w:rPr>
        <w:t>KPI. 7</w:t>
      </w:r>
      <w:r w:rsidRPr="00BA3C54">
        <w:rPr>
          <w:bCs/>
          <w:sz w:val="24"/>
        </w:rPr>
        <w:t xml:space="preserve">: Completion </w:t>
      </w:r>
      <w:bookmarkStart w:id="2" w:name="_Hlk168050856"/>
      <w:r w:rsidR="00281A47">
        <w:rPr>
          <w:bCs/>
          <w:sz w:val="24"/>
        </w:rPr>
        <w:t>percentage</w:t>
      </w:r>
      <w:bookmarkEnd w:id="2"/>
      <w:r w:rsidRPr="00BA3C54">
        <w:rPr>
          <w:bCs/>
          <w:sz w:val="24"/>
        </w:rPr>
        <w:t xml:space="preserve"> of the training activ</w:t>
      </w:r>
      <w:r w:rsidR="00E92C38">
        <w:rPr>
          <w:bCs/>
          <w:sz w:val="24"/>
        </w:rPr>
        <w:t>i</w:t>
      </w:r>
      <w:r w:rsidRPr="00BA3C54">
        <w:rPr>
          <w:bCs/>
          <w:sz w:val="24"/>
        </w:rPr>
        <w:t>t</w:t>
      </w:r>
      <w:r w:rsidR="00E92C38">
        <w:rPr>
          <w:bCs/>
          <w:sz w:val="24"/>
        </w:rPr>
        <w:t>i</w:t>
      </w:r>
      <w:r w:rsidRPr="00BA3C54">
        <w:rPr>
          <w:bCs/>
          <w:sz w:val="24"/>
        </w:rPr>
        <w:t xml:space="preserve">es in the field </w:t>
      </w:r>
      <w:r w:rsidR="002722F1" w:rsidRPr="00BA3C54">
        <w:rPr>
          <w:bCs/>
          <w:sz w:val="24"/>
        </w:rPr>
        <w:t>of</w:t>
      </w:r>
      <w:r w:rsidR="002722F1">
        <w:rPr>
          <w:bCs/>
          <w:sz w:val="24"/>
        </w:rPr>
        <w:t xml:space="preserve"> quality</w:t>
      </w:r>
      <w:r w:rsidRPr="00BA3C54">
        <w:rPr>
          <w:bCs/>
          <w:sz w:val="24"/>
        </w:rPr>
        <w:t xml:space="preserve"> infrastructure based</w:t>
      </w:r>
      <w:r w:rsidR="00DB30C9">
        <w:rPr>
          <w:bCs/>
          <w:sz w:val="24"/>
        </w:rPr>
        <w:t xml:space="preserve"> </w:t>
      </w:r>
      <w:r w:rsidR="00196A1D">
        <w:rPr>
          <w:bCs/>
          <w:sz w:val="24"/>
        </w:rPr>
        <w:t>o</w:t>
      </w:r>
      <w:r w:rsidR="00DB30C9">
        <w:rPr>
          <w:bCs/>
          <w:sz w:val="24"/>
        </w:rPr>
        <w:t xml:space="preserve">n the </w:t>
      </w:r>
      <w:r w:rsidRPr="00BA3C54">
        <w:rPr>
          <w:bCs/>
          <w:sz w:val="24"/>
        </w:rPr>
        <w:t>need</w:t>
      </w:r>
      <w:r w:rsidR="00E92C38">
        <w:rPr>
          <w:bCs/>
          <w:sz w:val="24"/>
        </w:rPr>
        <w:t>s</w:t>
      </w:r>
      <w:r w:rsidRPr="00BA3C54">
        <w:rPr>
          <w:bCs/>
          <w:sz w:val="24"/>
        </w:rPr>
        <w:t xml:space="preserve"> of </w:t>
      </w:r>
      <w:r w:rsidR="00DB30C9">
        <w:rPr>
          <w:bCs/>
          <w:sz w:val="24"/>
        </w:rPr>
        <w:t>m</w:t>
      </w:r>
      <w:r w:rsidRPr="00BA3C54">
        <w:rPr>
          <w:bCs/>
          <w:sz w:val="24"/>
        </w:rPr>
        <w:t xml:space="preserve">ember </w:t>
      </w:r>
      <w:r w:rsidR="00DB30C9">
        <w:rPr>
          <w:bCs/>
          <w:sz w:val="24"/>
        </w:rPr>
        <w:t>s</w:t>
      </w:r>
      <w:r w:rsidRPr="00BA3C54">
        <w:rPr>
          <w:bCs/>
          <w:sz w:val="24"/>
        </w:rPr>
        <w:t>tate</w:t>
      </w:r>
      <w:r w:rsidR="00D63A7E">
        <w:rPr>
          <w:bCs/>
          <w:sz w:val="24"/>
        </w:rPr>
        <w:t>s</w:t>
      </w:r>
      <w:r w:rsidRPr="00BA3C54">
        <w:rPr>
          <w:bCs/>
          <w:sz w:val="24"/>
        </w:rPr>
        <w:t>.</w:t>
      </w:r>
    </w:p>
    <w:p w14:paraId="6969438A" w14:textId="5BA33785" w:rsidR="00BA3C54" w:rsidRDefault="00BA3C54" w:rsidP="00F363FA">
      <w:pPr>
        <w:spacing w:line="272" w:lineRule="exact"/>
        <w:ind w:left="1440" w:right="-104" w:firstLine="720"/>
        <w:jc w:val="both"/>
        <w:rPr>
          <w:bCs/>
          <w:sz w:val="24"/>
        </w:rPr>
      </w:pPr>
      <w:r w:rsidRPr="00450FAE">
        <w:rPr>
          <w:b/>
          <w:sz w:val="24"/>
        </w:rPr>
        <w:t>KPI. 8</w:t>
      </w:r>
      <w:r w:rsidRPr="00BA3C54">
        <w:rPr>
          <w:bCs/>
          <w:sz w:val="24"/>
        </w:rPr>
        <w:t xml:space="preserve">:  </w:t>
      </w:r>
      <w:r w:rsidR="00DB30C9" w:rsidRPr="00BA3C54">
        <w:rPr>
          <w:bCs/>
          <w:sz w:val="24"/>
        </w:rPr>
        <w:t xml:space="preserve">Completion </w:t>
      </w:r>
      <w:r w:rsidR="00DB30C9" w:rsidRPr="00DB30C9">
        <w:rPr>
          <w:bCs/>
          <w:sz w:val="24"/>
        </w:rPr>
        <w:t xml:space="preserve">percentage </w:t>
      </w:r>
      <w:r w:rsidR="00DB30C9">
        <w:rPr>
          <w:bCs/>
          <w:sz w:val="24"/>
        </w:rPr>
        <w:t>of</w:t>
      </w:r>
      <w:r w:rsidRPr="00BA3C54">
        <w:rPr>
          <w:bCs/>
          <w:sz w:val="24"/>
        </w:rPr>
        <w:t xml:space="preserve"> the projects </w:t>
      </w:r>
      <w:r w:rsidR="00DB30C9">
        <w:rPr>
          <w:bCs/>
          <w:sz w:val="24"/>
        </w:rPr>
        <w:t xml:space="preserve">conducted </w:t>
      </w:r>
      <w:r w:rsidRPr="00BA3C54">
        <w:rPr>
          <w:bCs/>
          <w:sz w:val="24"/>
        </w:rPr>
        <w:t xml:space="preserve">in the field of quality </w:t>
      </w:r>
      <w:r w:rsidR="00936664">
        <w:rPr>
          <w:bCs/>
          <w:sz w:val="24"/>
        </w:rPr>
        <w:tab/>
      </w:r>
      <w:r w:rsidRPr="00BA3C54">
        <w:rPr>
          <w:bCs/>
          <w:sz w:val="24"/>
        </w:rPr>
        <w:t>infrastructure based on</w:t>
      </w:r>
      <w:r w:rsidR="00DB30C9">
        <w:rPr>
          <w:bCs/>
          <w:sz w:val="24"/>
        </w:rPr>
        <w:t xml:space="preserve"> the need</w:t>
      </w:r>
      <w:r w:rsidR="00E92C38">
        <w:rPr>
          <w:bCs/>
          <w:sz w:val="24"/>
        </w:rPr>
        <w:t>s</w:t>
      </w:r>
      <w:r w:rsidR="00DB30C9">
        <w:rPr>
          <w:bCs/>
          <w:sz w:val="24"/>
        </w:rPr>
        <w:t xml:space="preserve"> </w:t>
      </w:r>
      <w:r w:rsidRPr="00BA3C54">
        <w:rPr>
          <w:bCs/>
          <w:sz w:val="24"/>
        </w:rPr>
        <w:t xml:space="preserve">of </w:t>
      </w:r>
      <w:r w:rsidR="00E92C38">
        <w:rPr>
          <w:bCs/>
          <w:sz w:val="24"/>
        </w:rPr>
        <w:t>m</w:t>
      </w:r>
      <w:r w:rsidRPr="00BA3C54">
        <w:rPr>
          <w:bCs/>
          <w:sz w:val="24"/>
        </w:rPr>
        <w:t xml:space="preserve">ember </w:t>
      </w:r>
      <w:r w:rsidR="00E92C38">
        <w:rPr>
          <w:bCs/>
          <w:sz w:val="24"/>
        </w:rPr>
        <w:t>s</w:t>
      </w:r>
      <w:r w:rsidRPr="00BA3C54">
        <w:rPr>
          <w:bCs/>
          <w:sz w:val="24"/>
        </w:rPr>
        <w:t>tate</w:t>
      </w:r>
      <w:r w:rsidR="00D63A7E">
        <w:rPr>
          <w:bCs/>
          <w:sz w:val="24"/>
        </w:rPr>
        <w:t>s</w:t>
      </w:r>
      <w:r w:rsidRPr="00BA3C54">
        <w:rPr>
          <w:bCs/>
          <w:sz w:val="24"/>
        </w:rPr>
        <w:t>.</w:t>
      </w:r>
    </w:p>
    <w:p w14:paraId="365C8799" w14:textId="77777777" w:rsidR="00596467" w:rsidRDefault="00596467" w:rsidP="00F363FA">
      <w:pPr>
        <w:spacing w:line="272" w:lineRule="exact"/>
        <w:ind w:right="-104" w:hanging="7"/>
        <w:jc w:val="both"/>
        <w:rPr>
          <w:bCs/>
          <w:sz w:val="24"/>
        </w:rPr>
      </w:pPr>
    </w:p>
    <w:p w14:paraId="480E9F3B" w14:textId="77777777" w:rsidR="00BC0D25" w:rsidRPr="00BC0D25" w:rsidRDefault="00000000" w:rsidP="00F363FA">
      <w:pPr>
        <w:pStyle w:val="ListParagraph"/>
        <w:numPr>
          <w:ilvl w:val="0"/>
          <w:numId w:val="28"/>
        </w:numPr>
        <w:tabs>
          <w:tab w:val="left" w:pos="858"/>
        </w:tabs>
        <w:spacing w:line="275" w:lineRule="exact"/>
        <w:ind w:right="-104" w:hanging="7"/>
        <w:jc w:val="both"/>
        <w:rPr>
          <w:bCs/>
        </w:rPr>
      </w:pPr>
      <w:r w:rsidRPr="00BC0D25">
        <w:rPr>
          <w:b/>
          <w:sz w:val="24"/>
        </w:rPr>
        <w:t>Strategic</w:t>
      </w:r>
      <w:r w:rsidRPr="00BC0D25">
        <w:rPr>
          <w:b/>
          <w:spacing w:val="-14"/>
          <w:sz w:val="24"/>
        </w:rPr>
        <w:t xml:space="preserve"> </w:t>
      </w:r>
      <w:r w:rsidRPr="00BC0D25">
        <w:rPr>
          <w:b/>
          <w:sz w:val="24"/>
        </w:rPr>
        <w:t>Objective</w:t>
      </w:r>
      <w:r w:rsidRPr="00BC0D25">
        <w:rPr>
          <w:b/>
          <w:spacing w:val="-11"/>
          <w:sz w:val="24"/>
        </w:rPr>
        <w:t xml:space="preserve"> </w:t>
      </w:r>
      <w:r w:rsidRPr="00BC0D25">
        <w:rPr>
          <w:b/>
          <w:sz w:val="24"/>
        </w:rPr>
        <w:t>5.</w:t>
      </w:r>
      <w:r w:rsidRPr="00BC0D25">
        <w:rPr>
          <w:b/>
          <w:spacing w:val="-14"/>
          <w:sz w:val="24"/>
        </w:rPr>
        <w:t xml:space="preserve"> </w:t>
      </w:r>
      <w:r w:rsidR="00BC0D25" w:rsidRPr="00BC0D25">
        <w:rPr>
          <w:sz w:val="24"/>
        </w:rPr>
        <w:t>Support the internationally recognized platform of halal accreditation as described in the OIC Global Halal Quality Infrastructure (OHAQ).</w:t>
      </w:r>
      <w:r w:rsidR="00450FAE" w:rsidRPr="00BC0D25">
        <w:rPr>
          <w:bCs/>
        </w:rPr>
        <w:t xml:space="preserve">   </w:t>
      </w:r>
    </w:p>
    <w:p w14:paraId="1C11C911" w14:textId="53FBB2B2" w:rsidR="007151C5" w:rsidRPr="00BC0D25" w:rsidRDefault="00450FAE" w:rsidP="00F363FA">
      <w:pPr>
        <w:tabs>
          <w:tab w:val="left" w:pos="858"/>
        </w:tabs>
        <w:spacing w:line="275" w:lineRule="exact"/>
        <w:ind w:left="540" w:right="-104" w:hanging="7"/>
        <w:jc w:val="both"/>
        <w:rPr>
          <w:bCs/>
          <w:sz w:val="24"/>
          <w:szCs w:val="24"/>
        </w:rPr>
      </w:pPr>
      <w:r w:rsidRPr="00BC0D25">
        <w:rPr>
          <w:bCs/>
        </w:rPr>
        <w:t xml:space="preserve">      </w:t>
      </w:r>
      <w:r w:rsidR="00BC0D25">
        <w:rPr>
          <w:bCs/>
        </w:rPr>
        <w:t xml:space="preserve">                        </w:t>
      </w:r>
      <w:r w:rsidRPr="00BC0D25">
        <w:rPr>
          <w:b/>
          <w:sz w:val="24"/>
          <w:szCs w:val="24"/>
        </w:rPr>
        <w:t>KPI. 9</w:t>
      </w:r>
      <w:r w:rsidRPr="00BC0D25">
        <w:rPr>
          <w:bCs/>
          <w:sz w:val="24"/>
          <w:szCs w:val="24"/>
        </w:rPr>
        <w:t>: No</w:t>
      </w:r>
      <w:r w:rsidR="00E92C38">
        <w:rPr>
          <w:bCs/>
          <w:sz w:val="24"/>
          <w:szCs w:val="24"/>
        </w:rPr>
        <w:t>.</w:t>
      </w:r>
      <w:r w:rsidRPr="00BC0D25">
        <w:rPr>
          <w:bCs/>
          <w:sz w:val="24"/>
          <w:szCs w:val="24"/>
        </w:rPr>
        <w:t xml:space="preserve"> of scheme</w:t>
      </w:r>
      <w:r w:rsidR="00E92C38">
        <w:rPr>
          <w:bCs/>
          <w:sz w:val="24"/>
          <w:szCs w:val="24"/>
        </w:rPr>
        <w:t>s</w:t>
      </w:r>
      <w:r w:rsidRPr="00BC0D25">
        <w:rPr>
          <w:bCs/>
          <w:sz w:val="24"/>
          <w:szCs w:val="24"/>
        </w:rPr>
        <w:t xml:space="preserve"> developed by SMIIC.</w:t>
      </w:r>
    </w:p>
    <w:p w14:paraId="089BD084" w14:textId="77777777" w:rsidR="005725A6" w:rsidRPr="00BC0D25" w:rsidRDefault="005725A6" w:rsidP="00F363FA">
      <w:pPr>
        <w:pStyle w:val="BodyText"/>
        <w:spacing w:line="275" w:lineRule="exact"/>
        <w:ind w:left="2298" w:right="-104" w:hanging="7"/>
        <w:jc w:val="both"/>
        <w:rPr>
          <w:bCs/>
        </w:rPr>
      </w:pPr>
    </w:p>
    <w:p w14:paraId="55E9C664" w14:textId="77777777" w:rsidR="007151C5" w:rsidRDefault="00000000" w:rsidP="00F363FA">
      <w:pPr>
        <w:pStyle w:val="ListParagraph"/>
        <w:numPr>
          <w:ilvl w:val="0"/>
          <w:numId w:val="22"/>
        </w:numPr>
        <w:tabs>
          <w:tab w:val="left" w:pos="857"/>
        </w:tabs>
        <w:ind w:left="857" w:right="-104" w:hanging="7"/>
        <w:jc w:val="both"/>
        <w:rPr>
          <w:rFonts w:ascii="Wingdings" w:hAnsi="Wingdings"/>
          <w:sz w:val="24"/>
        </w:rPr>
      </w:pPr>
      <w:r>
        <w:rPr>
          <w:b/>
          <w:sz w:val="24"/>
        </w:rPr>
        <w:t>Strategic</w:t>
      </w:r>
      <w:r>
        <w:rPr>
          <w:b/>
          <w:spacing w:val="-3"/>
          <w:sz w:val="24"/>
        </w:rPr>
        <w:t xml:space="preserve"> </w:t>
      </w:r>
      <w:r>
        <w:rPr>
          <w:b/>
          <w:sz w:val="24"/>
        </w:rPr>
        <w:t>Objective</w:t>
      </w:r>
      <w:r>
        <w:rPr>
          <w:b/>
          <w:spacing w:val="-1"/>
          <w:sz w:val="24"/>
        </w:rPr>
        <w:t xml:space="preserve"> </w:t>
      </w:r>
      <w:r>
        <w:rPr>
          <w:b/>
          <w:sz w:val="24"/>
        </w:rPr>
        <w:t xml:space="preserve">6. </w:t>
      </w:r>
      <w:r>
        <w:rPr>
          <w:sz w:val="24"/>
        </w:rPr>
        <w:t>Improve</w:t>
      </w:r>
      <w:r>
        <w:rPr>
          <w:spacing w:val="-1"/>
          <w:sz w:val="24"/>
        </w:rPr>
        <w:t xml:space="preserve"> </w:t>
      </w:r>
      <w:r>
        <w:rPr>
          <w:sz w:val="24"/>
        </w:rPr>
        <w:t>the</w:t>
      </w:r>
      <w:r>
        <w:rPr>
          <w:spacing w:val="-1"/>
          <w:sz w:val="24"/>
        </w:rPr>
        <w:t xml:space="preserve"> </w:t>
      </w:r>
      <w:r>
        <w:rPr>
          <w:sz w:val="24"/>
        </w:rPr>
        <w:t>standardization</w:t>
      </w:r>
      <w:r>
        <w:rPr>
          <w:spacing w:val="-1"/>
          <w:sz w:val="24"/>
        </w:rPr>
        <w:t xml:space="preserve"> </w:t>
      </w:r>
      <w:r>
        <w:rPr>
          <w:spacing w:val="-2"/>
          <w:sz w:val="24"/>
        </w:rPr>
        <w:t>process.</w:t>
      </w:r>
    </w:p>
    <w:p w14:paraId="74EF6565" w14:textId="69907DB4" w:rsidR="00450FAE" w:rsidRPr="00450FAE" w:rsidRDefault="00450FAE" w:rsidP="00F363FA">
      <w:pPr>
        <w:tabs>
          <w:tab w:val="left" w:pos="858"/>
        </w:tabs>
        <w:spacing w:before="1" w:line="259" w:lineRule="auto"/>
        <w:ind w:left="498" w:right="-104" w:hanging="7"/>
        <w:jc w:val="both"/>
        <w:rPr>
          <w:bCs/>
          <w:sz w:val="24"/>
          <w:szCs w:val="24"/>
        </w:rPr>
      </w:pPr>
      <w:r>
        <w:rPr>
          <w:bCs/>
          <w:sz w:val="24"/>
          <w:szCs w:val="24"/>
        </w:rPr>
        <w:t xml:space="preserve">                            </w:t>
      </w:r>
      <w:r w:rsidRPr="00450FAE">
        <w:rPr>
          <w:b/>
          <w:sz w:val="24"/>
          <w:szCs w:val="24"/>
        </w:rPr>
        <w:t>KPI. 10</w:t>
      </w:r>
      <w:r w:rsidRPr="00450FAE">
        <w:rPr>
          <w:bCs/>
          <w:sz w:val="24"/>
          <w:szCs w:val="24"/>
        </w:rPr>
        <w:t>: % of engagement of all sector categories of stakeholders.</w:t>
      </w:r>
    </w:p>
    <w:p w14:paraId="0A092938" w14:textId="67334A50" w:rsidR="00450FAE" w:rsidRPr="00450FAE" w:rsidRDefault="00450FAE" w:rsidP="00F363FA">
      <w:pPr>
        <w:tabs>
          <w:tab w:val="left" w:pos="858"/>
        </w:tabs>
        <w:spacing w:before="1" w:line="259" w:lineRule="auto"/>
        <w:ind w:left="498" w:right="-104" w:hanging="7"/>
        <w:jc w:val="both"/>
        <w:rPr>
          <w:bCs/>
          <w:sz w:val="24"/>
          <w:szCs w:val="24"/>
        </w:rPr>
      </w:pPr>
      <w:r>
        <w:rPr>
          <w:bCs/>
          <w:sz w:val="24"/>
          <w:szCs w:val="24"/>
        </w:rPr>
        <w:t xml:space="preserve">                            </w:t>
      </w:r>
      <w:r w:rsidRPr="00450FAE">
        <w:rPr>
          <w:b/>
          <w:sz w:val="24"/>
          <w:szCs w:val="24"/>
        </w:rPr>
        <w:t>KPI. 11</w:t>
      </w:r>
      <w:r w:rsidRPr="00450FAE">
        <w:rPr>
          <w:bCs/>
          <w:sz w:val="24"/>
          <w:szCs w:val="24"/>
        </w:rPr>
        <w:t>: Time frame of standardization process.</w:t>
      </w:r>
    </w:p>
    <w:p w14:paraId="1C7F0E21" w14:textId="35B6DCCB" w:rsidR="00450FAE" w:rsidRPr="00450FAE" w:rsidRDefault="00450FAE" w:rsidP="00F363FA">
      <w:pPr>
        <w:tabs>
          <w:tab w:val="left" w:pos="858"/>
        </w:tabs>
        <w:spacing w:before="1" w:line="259" w:lineRule="auto"/>
        <w:ind w:left="498" w:right="-104" w:hanging="7"/>
        <w:jc w:val="both"/>
        <w:rPr>
          <w:bCs/>
          <w:sz w:val="24"/>
          <w:szCs w:val="24"/>
        </w:rPr>
      </w:pPr>
      <w:r>
        <w:rPr>
          <w:bCs/>
          <w:sz w:val="24"/>
          <w:szCs w:val="24"/>
        </w:rPr>
        <w:t xml:space="preserve">                            </w:t>
      </w:r>
      <w:r w:rsidRPr="00450FAE">
        <w:rPr>
          <w:b/>
          <w:sz w:val="24"/>
          <w:szCs w:val="24"/>
        </w:rPr>
        <w:t>KPI.12</w:t>
      </w:r>
      <w:r w:rsidRPr="00450FAE">
        <w:rPr>
          <w:bCs/>
          <w:sz w:val="24"/>
          <w:szCs w:val="24"/>
        </w:rPr>
        <w:t xml:space="preserve">: % of women experts involved in standards projects.  </w:t>
      </w:r>
    </w:p>
    <w:p w14:paraId="3267A480" w14:textId="434129A5" w:rsidR="00450FAE" w:rsidRPr="00450FAE" w:rsidRDefault="00450FAE" w:rsidP="00F363FA">
      <w:pPr>
        <w:tabs>
          <w:tab w:val="left" w:pos="858"/>
        </w:tabs>
        <w:spacing w:before="1" w:line="259" w:lineRule="auto"/>
        <w:ind w:left="498" w:right="-104" w:hanging="7"/>
        <w:jc w:val="both"/>
        <w:rPr>
          <w:bCs/>
          <w:sz w:val="24"/>
          <w:szCs w:val="24"/>
        </w:rPr>
      </w:pPr>
      <w:r>
        <w:rPr>
          <w:bCs/>
          <w:sz w:val="24"/>
          <w:szCs w:val="24"/>
        </w:rPr>
        <w:t xml:space="preserve">                            </w:t>
      </w:r>
      <w:r w:rsidRPr="00450FAE">
        <w:rPr>
          <w:b/>
          <w:sz w:val="24"/>
          <w:szCs w:val="24"/>
        </w:rPr>
        <w:t>KPI. 13</w:t>
      </w:r>
      <w:r w:rsidRPr="00450FAE">
        <w:rPr>
          <w:bCs/>
          <w:sz w:val="24"/>
          <w:szCs w:val="24"/>
        </w:rPr>
        <w:t>:  % of fulfillment of TC research needs.</w:t>
      </w:r>
    </w:p>
    <w:p w14:paraId="6FE62FD5" w14:textId="1E392E0A" w:rsidR="00450FAE" w:rsidRDefault="00450FAE" w:rsidP="00F363FA">
      <w:pPr>
        <w:tabs>
          <w:tab w:val="left" w:pos="858"/>
        </w:tabs>
        <w:spacing w:before="1" w:line="259" w:lineRule="auto"/>
        <w:ind w:left="498" w:right="-104" w:hanging="7"/>
        <w:jc w:val="both"/>
        <w:rPr>
          <w:bCs/>
          <w:sz w:val="24"/>
          <w:szCs w:val="24"/>
        </w:rPr>
      </w:pPr>
      <w:r>
        <w:rPr>
          <w:bCs/>
          <w:sz w:val="24"/>
          <w:szCs w:val="24"/>
        </w:rPr>
        <w:t xml:space="preserve">                            </w:t>
      </w:r>
      <w:r w:rsidRPr="00450FAE">
        <w:rPr>
          <w:b/>
          <w:sz w:val="24"/>
          <w:szCs w:val="24"/>
        </w:rPr>
        <w:t>KPI. 14</w:t>
      </w:r>
      <w:r w:rsidRPr="00450FAE">
        <w:rPr>
          <w:bCs/>
          <w:sz w:val="24"/>
          <w:szCs w:val="24"/>
        </w:rPr>
        <w:t>: % of prioritized projects out of</w:t>
      </w:r>
      <w:r w:rsidR="00E92C38">
        <w:rPr>
          <w:bCs/>
          <w:sz w:val="24"/>
          <w:szCs w:val="24"/>
        </w:rPr>
        <w:t xml:space="preserve"> the</w:t>
      </w:r>
      <w:r w:rsidRPr="00450FAE">
        <w:rPr>
          <w:bCs/>
          <w:sz w:val="24"/>
          <w:szCs w:val="24"/>
        </w:rPr>
        <w:t xml:space="preserve"> total identified to consider </w:t>
      </w:r>
      <w:r>
        <w:rPr>
          <w:bCs/>
          <w:sz w:val="24"/>
          <w:szCs w:val="24"/>
        </w:rPr>
        <w:t xml:space="preserve">      </w:t>
      </w:r>
    </w:p>
    <w:p w14:paraId="5E2DDCC0" w14:textId="12A7F70C" w:rsidR="005725A6" w:rsidRDefault="00450FAE" w:rsidP="00F363FA">
      <w:pPr>
        <w:tabs>
          <w:tab w:val="left" w:pos="858"/>
        </w:tabs>
        <w:spacing w:before="1" w:line="259" w:lineRule="auto"/>
        <w:ind w:left="498" w:right="-104" w:hanging="7"/>
        <w:jc w:val="both"/>
        <w:rPr>
          <w:bCs/>
          <w:sz w:val="24"/>
          <w:szCs w:val="24"/>
          <w:rtl/>
        </w:rPr>
      </w:pPr>
      <w:r>
        <w:rPr>
          <w:bCs/>
          <w:sz w:val="24"/>
          <w:szCs w:val="24"/>
        </w:rPr>
        <w:t xml:space="preserve">                            </w:t>
      </w:r>
      <w:r w:rsidRPr="00450FAE">
        <w:rPr>
          <w:bCs/>
          <w:sz w:val="24"/>
          <w:szCs w:val="24"/>
        </w:rPr>
        <w:t xml:space="preserve">the alignment with the prioritization criteria.  </w:t>
      </w:r>
    </w:p>
    <w:p w14:paraId="17B02EA7" w14:textId="77777777" w:rsidR="00B858C3" w:rsidRDefault="00B858C3" w:rsidP="00F363FA">
      <w:pPr>
        <w:tabs>
          <w:tab w:val="left" w:pos="858"/>
        </w:tabs>
        <w:spacing w:before="1" w:line="259" w:lineRule="auto"/>
        <w:ind w:left="498" w:right="-104" w:hanging="7"/>
        <w:jc w:val="both"/>
        <w:rPr>
          <w:bCs/>
          <w:sz w:val="24"/>
          <w:szCs w:val="24"/>
        </w:rPr>
      </w:pPr>
    </w:p>
    <w:p w14:paraId="4F5EFBFF" w14:textId="69E0551B" w:rsidR="00450FAE" w:rsidRDefault="00450FAE" w:rsidP="00F363FA">
      <w:pPr>
        <w:tabs>
          <w:tab w:val="left" w:pos="858"/>
        </w:tabs>
        <w:spacing w:before="1" w:line="259" w:lineRule="auto"/>
        <w:ind w:left="498" w:right="-104" w:hanging="7"/>
        <w:jc w:val="both"/>
        <w:rPr>
          <w:bCs/>
          <w:sz w:val="24"/>
          <w:szCs w:val="24"/>
        </w:rPr>
      </w:pPr>
      <w:r>
        <w:rPr>
          <w:bCs/>
          <w:sz w:val="24"/>
          <w:szCs w:val="24"/>
        </w:rPr>
        <w:t xml:space="preserve">  </w:t>
      </w:r>
    </w:p>
    <w:p w14:paraId="68272D4E" w14:textId="443F28B6" w:rsidR="007151C5" w:rsidRPr="00450FAE" w:rsidRDefault="00450FAE" w:rsidP="00F363FA">
      <w:pPr>
        <w:pStyle w:val="ListParagraph"/>
        <w:numPr>
          <w:ilvl w:val="0"/>
          <w:numId w:val="26"/>
        </w:numPr>
        <w:tabs>
          <w:tab w:val="left" w:pos="858"/>
        </w:tabs>
        <w:spacing w:before="1" w:line="259" w:lineRule="auto"/>
        <w:ind w:right="-104" w:hanging="7"/>
        <w:jc w:val="both"/>
        <w:rPr>
          <w:rFonts w:ascii="Wingdings" w:hAnsi="Wingdings"/>
          <w:sz w:val="24"/>
        </w:rPr>
      </w:pPr>
      <w:r>
        <w:rPr>
          <w:b/>
          <w:sz w:val="24"/>
        </w:rPr>
        <w:lastRenderedPageBreak/>
        <w:t xml:space="preserve"> </w:t>
      </w:r>
      <w:r w:rsidRPr="00450FAE">
        <w:rPr>
          <w:b/>
          <w:sz w:val="24"/>
        </w:rPr>
        <w:t>Strategic</w:t>
      </w:r>
      <w:r w:rsidRPr="00450FAE">
        <w:rPr>
          <w:b/>
          <w:spacing w:val="40"/>
          <w:sz w:val="24"/>
        </w:rPr>
        <w:t xml:space="preserve"> </w:t>
      </w:r>
      <w:r w:rsidRPr="00450FAE">
        <w:rPr>
          <w:b/>
          <w:sz w:val="24"/>
        </w:rPr>
        <w:t>Objective</w:t>
      </w:r>
      <w:r w:rsidRPr="00450FAE">
        <w:rPr>
          <w:b/>
          <w:spacing w:val="40"/>
          <w:sz w:val="24"/>
        </w:rPr>
        <w:t xml:space="preserve"> </w:t>
      </w:r>
      <w:r w:rsidRPr="00450FAE">
        <w:rPr>
          <w:b/>
          <w:sz w:val="24"/>
        </w:rPr>
        <w:t>7.</w:t>
      </w:r>
      <w:r w:rsidRPr="00450FAE">
        <w:rPr>
          <w:b/>
          <w:spacing w:val="40"/>
          <w:sz w:val="24"/>
        </w:rPr>
        <w:t xml:space="preserve"> </w:t>
      </w:r>
      <w:r w:rsidRPr="00450FAE">
        <w:rPr>
          <w:sz w:val="24"/>
        </w:rPr>
        <w:t xml:space="preserve">Support and coordinate all member </w:t>
      </w:r>
      <w:r w:rsidR="008F07E0">
        <w:rPr>
          <w:sz w:val="24"/>
        </w:rPr>
        <w:t>states</w:t>
      </w:r>
      <w:r w:rsidR="00E92C38">
        <w:rPr>
          <w:sz w:val="24"/>
        </w:rPr>
        <w:t>,</w:t>
      </w:r>
      <w:r w:rsidR="008F07E0" w:rsidRPr="00450FAE">
        <w:rPr>
          <w:sz w:val="24"/>
        </w:rPr>
        <w:t xml:space="preserve"> </w:t>
      </w:r>
      <w:r w:rsidRPr="00450FAE">
        <w:rPr>
          <w:sz w:val="24"/>
        </w:rPr>
        <w:t>especially Least Developed Countries</w:t>
      </w:r>
      <w:r w:rsidR="008F07E0">
        <w:rPr>
          <w:sz w:val="24"/>
        </w:rPr>
        <w:t xml:space="preserve">, </w:t>
      </w:r>
      <w:r w:rsidRPr="00450FAE">
        <w:rPr>
          <w:sz w:val="24"/>
        </w:rPr>
        <w:t xml:space="preserve">for effective </w:t>
      </w:r>
      <w:r w:rsidR="008F07E0">
        <w:rPr>
          <w:sz w:val="24"/>
        </w:rPr>
        <w:t>p</w:t>
      </w:r>
      <w:r w:rsidRPr="00450FAE">
        <w:rPr>
          <w:sz w:val="24"/>
        </w:rPr>
        <w:t>articipation in SMIIC activities,</w:t>
      </w:r>
      <w:r w:rsidR="00EE35F8" w:rsidRPr="00EE35F8">
        <w:t xml:space="preserve"> </w:t>
      </w:r>
      <w:r w:rsidR="00EE35F8" w:rsidRPr="00EE35F8">
        <w:rPr>
          <w:sz w:val="24"/>
        </w:rPr>
        <w:t>including SMIIC Councils</w:t>
      </w:r>
      <w:r w:rsidR="00EE35F8">
        <w:rPr>
          <w:sz w:val="24"/>
        </w:rPr>
        <w:t xml:space="preserve"> </w:t>
      </w:r>
      <w:r w:rsidR="00EE35F8" w:rsidRPr="00450FAE">
        <w:rPr>
          <w:sz w:val="24"/>
        </w:rPr>
        <w:t>(</w:t>
      </w:r>
      <w:r w:rsidRPr="00450FAE">
        <w:rPr>
          <w:sz w:val="24"/>
        </w:rPr>
        <w:t>MC, SM</w:t>
      </w:r>
      <w:r w:rsidR="008F07E0">
        <w:rPr>
          <w:sz w:val="24"/>
        </w:rPr>
        <w:t>C</w:t>
      </w:r>
      <w:r w:rsidRPr="00450FAE">
        <w:rPr>
          <w:sz w:val="24"/>
        </w:rPr>
        <w:t>, AC) in addition to TCs.</w:t>
      </w:r>
    </w:p>
    <w:p w14:paraId="297AC6C7" w14:textId="4DB62676" w:rsidR="00A65502" w:rsidRDefault="00450FAE" w:rsidP="00F363FA">
      <w:pPr>
        <w:pStyle w:val="BodyText"/>
        <w:spacing w:before="19"/>
        <w:ind w:left="2093" w:right="-104"/>
        <w:jc w:val="both"/>
      </w:pPr>
      <w:r w:rsidRPr="00450FAE">
        <w:rPr>
          <w:b/>
          <w:bCs/>
        </w:rPr>
        <w:t>KPI. 15</w:t>
      </w:r>
      <w:r>
        <w:t>:</w:t>
      </w:r>
      <w:r w:rsidR="00CF05E1">
        <w:t xml:space="preserve"> </w:t>
      </w:r>
      <w:r w:rsidR="00A65502" w:rsidRPr="00A65502">
        <w:t xml:space="preserve">Increase in engagement of LDC members with SMIIC activities compared to membership in TCs and SMIIC Councils. </w:t>
      </w:r>
      <w:r w:rsidR="00A65502">
        <w:t xml:space="preserve"> </w:t>
      </w:r>
    </w:p>
    <w:p w14:paraId="7373C38E" w14:textId="744CD0F3" w:rsidR="00450FAE" w:rsidRDefault="00450FAE" w:rsidP="00F363FA">
      <w:pPr>
        <w:pStyle w:val="BodyText"/>
        <w:spacing w:before="19"/>
        <w:ind w:left="2093" w:right="-104"/>
        <w:jc w:val="both"/>
      </w:pPr>
      <w:r w:rsidRPr="00450FAE">
        <w:rPr>
          <w:b/>
          <w:bCs/>
        </w:rPr>
        <w:t>KPI. 16</w:t>
      </w:r>
      <w:r>
        <w:t>: % of increase in the participation of experts from LDC</w:t>
      </w:r>
      <w:r w:rsidR="008B3618">
        <w:t>s</w:t>
      </w:r>
      <w:r>
        <w:t xml:space="preserve"> </w:t>
      </w:r>
      <w:r w:rsidRPr="00450FAE">
        <w:t>in SMIIC activities.</w:t>
      </w:r>
      <w:r>
        <w:t xml:space="preserve"> </w:t>
      </w:r>
    </w:p>
    <w:p w14:paraId="1A6C18F5" w14:textId="77777777" w:rsidR="005725A6" w:rsidRDefault="005725A6" w:rsidP="00F363FA">
      <w:pPr>
        <w:pStyle w:val="BodyText"/>
        <w:spacing w:before="19"/>
        <w:ind w:right="-104" w:hanging="7"/>
        <w:jc w:val="both"/>
      </w:pPr>
    </w:p>
    <w:p w14:paraId="321E2427" w14:textId="1B71C9B8" w:rsidR="007151C5" w:rsidRDefault="00000000" w:rsidP="00F363FA">
      <w:pPr>
        <w:pStyle w:val="ListParagraph"/>
        <w:numPr>
          <w:ilvl w:val="0"/>
          <w:numId w:val="22"/>
        </w:numPr>
        <w:tabs>
          <w:tab w:val="left" w:pos="858"/>
        </w:tabs>
        <w:spacing w:line="261" w:lineRule="auto"/>
        <w:ind w:right="-104" w:hanging="7"/>
        <w:jc w:val="both"/>
        <w:rPr>
          <w:rFonts w:ascii="Wingdings" w:hAnsi="Wingdings"/>
          <w:sz w:val="24"/>
        </w:rPr>
      </w:pPr>
      <w:r>
        <w:rPr>
          <w:b/>
          <w:sz w:val="24"/>
        </w:rPr>
        <w:t>Strategic</w:t>
      </w:r>
      <w:r>
        <w:rPr>
          <w:b/>
          <w:spacing w:val="-9"/>
          <w:sz w:val="24"/>
        </w:rPr>
        <w:t xml:space="preserve"> </w:t>
      </w:r>
      <w:r>
        <w:rPr>
          <w:b/>
          <w:sz w:val="24"/>
        </w:rPr>
        <w:t>Objective</w:t>
      </w:r>
      <w:r>
        <w:rPr>
          <w:b/>
          <w:spacing w:val="-7"/>
          <w:sz w:val="24"/>
        </w:rPr>
        <w:t xml:space="preserve"> </w:t>
      </w:r>
      <w:r>
        <w:rPr>
          <w:b/>
          <w:sz w:val="24"/>
        </w:rPr>
        <w:t>8.</w:t>
      </w:r>
      <w:r>
        <w:rPr>
          <w:b/>
          <w:spacing w:val="-8"/>
          <w:sz w:val="24"/>
        </w:rPr>
        <w:t xml:space="preserve"> </w:t>
      </w:r>
      <w:r w:rsidR="00CF05E1" w:rsidRPr="00CF05E1">
        <w:rPr>
          <w:sz w:val="24"/>
        </w:rPr>
        <w:t>Improve</w:t>
      </w:r>
      <w:r w:rsidR="00E92C38">
        <w:rPr>
          <w:sz w:val="24"/>
        </w:rPr>
        <w:t xml:space="preserve"> the</w:t>
      </w:r>
      <w:r w:rsidR="00CF05E1" w:rsidRPr="00CF05E1">
        <w:rPr>
          <w:sz w:val="24"/>
        </w:rPr>
        <w:t xml:space="preserve"> technical infrastructure of SMIIC to meet priority </w:t>
      </w:r>
      <w:r w:rsidR="00CF05E1">
        <w:rPr>
          <w:sz w:val="24"/>
        </w:rPr>
        <w:t>n</w:t>
      </w:r>
      <w:r w:rsidR="00CF05E1" w:rsidRPr="00CF05E1">
        <w:rPr>
          <w:sz w:val="24"/>
        </w:rPr>
        <w:t>eeds</w:t>
      </w:r>
      <w:r w:rsidR="00CF05E1">
        <w:rPr>
          <w:sz w:val="24"/>
        </w:rPr>
        <w:t>.</w:t>
      </w:r>
    </w:p>
    <w:p w14:paraId="7FB99260" w14:textId="41F90100" w:rsidR="00CF05E1" w:rsidRPr="00F363FA" w:rsidRDefault="00CF05E1" w:rsidP="00F363FA">
      <w:pPr>
        <w:tabs>
          <w:tab w:val="left" w:pos="857"/>
        </w:tabs>
        <w:spacing w:before="1"/>
        <w:ind w:left="720" w:right="-104" w:hanging="7"/>
        <w:jc w:val="both"/>
        <w:rPr>
          <w:b/>
          <w:sz w:val="24"/>
        </w:rPr>
      </w:pPr>
      <w:r>
        <w:rPr>
          <w:b/>
          <w:sz w:val="24"/>
        </w:rPr>
        <w:t xml:space="preserve">                       </w:t>
      </w:r>
      <w:r w:rsidR="00936664">
        <w:rPr>
          <w:b/>
          <w:sz w:val="24"/>
        </w:rPr>
        <w:t xml:space="preserve"> </w:t>
      </w:r>
      <w:r w:rsidRPr="00CF05E1">
        <w:rPr>
          <w:b/>
          <w:sz w:val="24"/>
        </w:rPr>
        <w:t xml:space="preserve">KPI.17: </w:t>
      </w:r>
      <w:r w:rsidRPr="00CF05E1">
        <w:rPr>
          <w:bCs/>
          <w:sz w:val="24"/>
        </w:rPr>
        <w:t xml:space="preserve">% </w:t>
      </w:r>
      <w:r w:rsidR="008B3618" w:rsidRPr="008B3618">
        <w:rPr>
          <w:bCs/>
          <w:sz w:val="24"/>
        </w:rPr>
        <w:t>of member states’ satisfaction with the IT system</w:t>
      </w:r>
      <w:r w:rsidRPr="00CF05E1">
        <w:rPr>
          <w:bCs/>
          <w:sz w:val="24"/>
        </w:rPr>
        <w:t>.</w:t>
      </w:r>
    </w:p>
    <w:p w14:paraId="0D316896" w14:textId="35F6C2AE" w:rsidR="00CF05E1" w:rsidRDefault="00CF05E1" w:rsidP="00F363FA">
      <w:pPr>
        <w:tabs>
          <w:tab w:val="left" w:pos="857"/>
        </w:tabs>
        <w:spacing w:before="1"/>
        <w:ind w:left="720" w:right="-104" w:hanging="7"/>
        <w:jc w:val="both"/>
        <w:rPr>
          <w:bCs/>
          <w:sz w:val="24"/>
        </w:rPr>
      </w:pPr>
      <w:r>
        <w:rPr>
          <w:b/>
          <w:sz w:val="24"/>
        </w:rPr>
        <w:t xml:space="preserve">                        </w:t>
      </w:r>
      <w:r w:rsidRPr="00CF05E1">
        <w:rPr>
          <w:b/>
          <w:sz w:val="24"/>
        </w:rPr>
        <w:t xml:space="preserve">KPI.18:  </w:t>
      </w:r>
      <w:r w:rsidRPr="00CF05E1">
        <w:rPr>
          <w:bCs/>
          <w:sz w:val="24"/>
        </w:rPr>
        <w:t>No</w:t>
      </w:r>
      <w:r w:rsidR="00DC68D1">
        <w:rPr>
          <w:bCs/>
          <w:sz w:val="24"/>
        </w:rPr>
        <w:t>.</w:t>
      </w:r>
      <w:r w:rsidRPr="00CF05E1">
        <w:rPr>
          <w:bCs/>
          <w:sz w:val="24"/>
        </w:rPr>
        <w:t xml:space="preserve"> of projects implemented to improve the IT system.</w:t>
      </w:r>
    </w:p>
    <w:p w14:paraId="49B87413" w14:textId="77777777" w:rsidR="005725A6" w:rsidRPr="00CF05E1" w:rsidRDefault="005725A6" w:rsidP="00F363FA">
      <w:pPr>
        <w:tabs>
          <w:tab w:val="left" w:pos="857"/>
        </w:tabs>
        <w:spacing w:before="1"/>
        <w:ind w:left="720" w:right="-104" w:hanging="7"/>
        <w:jc w:val="both"/>
        <w:rPr>
          <w:bCs/>
          <w:sz w:val="24"/>
        </w:rPr>
      </w:pPr>
    </w:p>
    <w:p w14:paraId="214DD499" w14:textId="0F8223D6" w:rsidR="00936664" w:rsidRDefault="00000000" w:rsidP="00F363FA">
      <w:pPr>
        <w:pStyle w:val="ListParagraph"/>
        <w:numPr>
          <w:ilvl w:val="0"/>
          <w:numId w:val="22"/>
        </w:numPr>
        <w:tabs>
          <w:tab w:val="left" w:pos="857"/>
        </w:tabs>
        <w:spacing w:before="1"/>
        <w:ind w:left="857" w:right="-104" w:hanging="7"/>
        <w:jc w:val="both"/>
        <w:rPr>
          <w:rFonts w:ascii="Wingdings" w:hAnsi="Wingdings"/>
          <w:sz w:val="24"/>
        </w:rPr>
      </w:pPr>
      <w:r>
        <w:rPr>
          <w:b/>
          <w:sz w:val="24"/>
        </w:rPr>
        <w:t>Strategic</w:t>
      </w:r>
      <w:r>
        <w:rPr>
          <w:b/>
          <w:spacing w:val="-4"/>
          <w:sz w:val="24"/>
        </w:rPr>
        <w:t xml:space="preserve"> </w:t>
      </w:r>
      <w:r>
        <w:rPr>
          <w:b/>
          <w:sz w:val="24"/>
        </w:rPr>
        <w:t>Objective</w:t>
      </w:r>
      <w:r>
        <w:rPr>
          <w:b/>
          <w:spacing w:val="-1"/>
          <w:sz w:val="24"/>
        </w:rPr>
        <w:t xml:space="preserve"> </w:t>
      </w:r>
      <w:r>
        <w:rPr>
          <w:b/>
          <w:sz w:val="24"/>
        </w:rPr>
        <w:t xml:space="preserve">9. </w:t>
      </w:r>
      <w:r w:rsidR="00CF05E1" w:rsidRPr="00CF05E1">
        <w:rPr>
          <w:sz w:val="24"/>
        </w:rPr>
        <w:t xml:space="preserve">Develop SMIIC Capacity Building program for </w:t>
      </w:r>
      <w:r w:rsidR="00EF23C4">
        <w:rPr>
          <w:sz w:val="24"/>
        </w:rPr>
        <w:t>m</w:t>
      </w:r>
      <w:r w:rsidR="00CF05E1" w:rsidRPr="00CF05E1">
        <w:rPr>
          <w:sz w:val="24"/>
        </w:rPr>
        <w:t xml:space="preserve">ember </w:t>
      </w:r>
      <w:r w:rsidR="00EF23C4">
        <w:rPr>
          <w:sz w:val="24"/>
        </w:rPr>
        <w:t>s</w:t>
      </w:r>
      <w:r w:rsidR="00CF05E1" w:rsidRPr="00CF05E1">
        <w:rPr>
          <w:sz w:val="24"/>
        </w:rPr>
        <w:t>tate</w:t>
      </w:r>
      <w:r w:rsidR="00D63A7E">
        <w:rPr>
          <w:sz w:val="24"/>
        </w:rPr>
        <w:t>s</w:t>
      </w:r>
      <w:r w:rsidR="00CF05E1" w:rsidRPr="00CF05E1">
        <w:rPr>
          <w:sz w:val="24"/>
        </w:rPr>
        <w:t xml:space="preserve"> and SMIIC staff.</w:t>
      </w:r>
    </w:p>
    <w:p w14:paraId="34BDEA06" w14:textId="05821BA1" w:rsidR="00CF05E1" w:rsidRPr="00F363FA" w:rsidRDefault="00936664" w:rsidP="00F363FA">
      <w:pPr>
        <w:pStyle w:val="ListParagraph"/>
        <w:tabs>
          <w:tab w:val="left" w:pos="857"/>
        </w:tabs>
        <w:spacing w:before="1"/>
        <w:ind w:right="-104" w:firstLine="0"/>
        <w:jc w:val="both"/>
        <w:rPr>
          <w:bCs/>
          <w:sz w:val="24"/>
        </w:rPr>
      </w:pPr>
      <w:r>
        <w:rPr>
          <w:b/>
          <w:sz w:val="24"/>
        </w:rPr>
        <w:tab/>
      </w:r>
      <w:r>
        <w:rPr>
          <w:b/>
          <w:sz w:val="24"/>
        </w:rPr>
        <w:tab/>
      </w:r>
      <w:r w:rsidR="00CF05E1" w:rsidRPr="00F363FA">
        <w:rPr>
          <w:b/>
          <w:sz w:val="24"/>
        </w:rPr>
        <w:t xml:space="preserve">KPI.19: </w:t>
      </w:r>
      <w:r w:rsidR="00CF05E1" w:rsidRPr="00F363FA">
        <w:rPr>
          <w:bCs/>
          <w:sz w:val="24"/>
        </w:rPr>
        <w:t>No. of capacity building programs executed annually.</w:t>
      </w:r>
    </w:p>
    <w:p w14:paraId="770A2A69" w14:textId="78EEA757" w:rsidR="00936664" w:rsidRPr="00CF05E1" w:rsidRDefault="00CF05E1" w:rsidP="00F363FA">
      <w:pPr>
        <w:spacing w:before="21"/>
        <w:ind w:left="2160" w:right="-104"/>
        <w:jc w:val="both"/>
        <w:rPr>
          <w:bCs/>
          <w:sz w:val="24"/>
        </w:rPr>
      </w:pPr>
      <w:r w:rsidRPr="00CF05E1">
        <w:rPr>
          <w:b/>
          <w:sz w:val="24"/>
        </w:rPr>
        <w:t xml:space="preserve">KPI.20: </w:t>
      </w:r>
      <w:r w:rsidRPr="00CF05E1">
        <w:rPr>
          <w:bCs/>
          <w:sz w:val="24"/>
        </w:rPr>
        <w:t xml:space="preserve">% </w:t>
      </w:r>
      <w:r w:rsidR="00EF23C4" w:rsidRPr="00EF23C4">
        <w:rPr>
          <w:bCs/>
          <w:sz w:val="24"/>
        </w:rPr>
        <w:t>of member states participating in capacity building programs compared to the total number of member states annually</w:t>
      </w:r>
      <w:r w:rsidRPr="00CF05E1">
        <w:rPr>
          <w:bCs/>
          <w:sz w:val="24"/>
        </w:rPr>
        <w:t>.</w:t>
      </w:r>
    </w:p>
    <w:p w14:paraId="53E4FE09" w14:textId="3CBD5D34" w:rsidR="00EF23C4" w:rsidRPr="00EF23C4" w:rsidRDefault="00CF05E1" w:rsidP="00F363FA">
      <w:pPr>
        <w:spacing w:before="21"/>
        <w:ind w:left="2160" w:right="-104"/>
        <w:jc w:val="both"/>
        <w:rPr>
          <w:bCs/>
          <w:sz w:val="24"/>
        </w:rPr>
      </w:pPr>
      <w:r w:rsidRPr="00CF05E1">
        <w:rPr>
          <w:b/>
          <w:sz w:val="24"/>
        </w:rPr>
        <w:t xml:space="preserve">KPI.21: </w:t>
      </w:r>
      <w:r w:rsidRPr="00CF05E1">
        <w:rPr>
          <w:bCs/>
          <w:sz w:val="24"/>
        </w:rPr>
        <w:t xml:space="preserve">% of </w:t>
      </w:r>
      <w:r w:rsidR="00DC68D1">
        <w:rPr>
          <w:bCs/>
          <w:sz w:val="24"/>
        </w:rPr>
        <w:t>c</w:t>
      </w:r>
      <w:r w:rsidRPr="00CF05E1">
        <w:rPr>
          <w:bCs/>
          <w:sz w:val="24"/>
        </w:rPr>
        <w:t xml:space="preserve">apacity </w:t>
      </w:r>
      <w:r w:rsidR="00DC68D1">
        <w:rPr>
          <w:bCs/>
          <w:sz w:val="24"/>
        </w:rPr>
        <w:t>b</w:t>
      </w:r>
      <w:r w:rsidRPr="00CF05E1">
        <w:rPr>
          <w:bCs/>
          <w:sz w:val="24"/>
        </w:rPr>
        <w:t xml:space="preserve">uilding </w:t>
      </w:r>
      <w:r w:rsidR="00DC68D1">
        <w:rPr>
          <w:bCs/>
          <w:sz w:val="24"/>
        </w:rPr>
        <w:t>p</w:t>
      </w:r>
      <w:r w:rsidRPr="00CF05E1">
        <w:rPr>
          <w:bCs/>
          <w:sz w:val="24"/>
        </w:rPr>
        <w:t xml:space="preserve">rograms executed for SMIIC </w:t>
      </w:r>
      <w:r w:rsidR="00DC68D1">
        <w:rPr>
          <w:bCs/>
          <w:sz w:val="24"/>
        </w:rPr>
        <w:t>s</w:t>
      </w:r>
      <w:r w:rsidRPr="00CF05E1">
        <w:rPr>
          <w:bCs/>
          <w:sz w:val="24"/>
        </w:rPr>
        <w:t xml:space="preserve">taff compared to the </w:t>
      </w:r>
      <w:r w:rsidR="00EF23C4">
        <w:rPr>
          <w:bCs/>
          <w:sz w:val="24"/>
        </w:rPr>
        <w:t>total</w:t>
      </w:r>
      <w:r w:rsidRPr="00CF05E1">
        <w:rPr>
          <w:bCs/>
          <w:sz w:val="24"/>
        </w:rPr>
        <w:t xml:space="preserve"> </w:t>
      </w:r>
      <w:r w:rsidR="00DC68D1">
        <w:rPr>
          <w:bCs/>
          <w:sz w:val="24"/>
        </w:rPr>
        <w:t xml:space="preserve">number </w:t>
      </w:r>
      <w:r w:rsidRPr="00CF05E1">
        <w:rPr>
          <w:bCs/>
          <w:sz w:val="24"/>
        </w:rPr>
        <w:t xml:space="preserve">of </w:t>
      </w:r>
      <w:r w:rsidR="00DC68D1">
        <w:rPr>
          <w:bCs/>
          <w:sz w:val="24"/>
        </w:rPr>
        <w:t>p</w:t>
      </w:r>
      <w:r w:rsidRPr="00CF05E1">
        <w:rPr>
          <w:bCs/>
          <w:sz w:val="24"/>
        </w:rPr>
        <w:t xml:space="preserve">rograms </w:t>
      </w:r>
      <w:r w:rsidR="00EF23C4" w:rsidRPr="00EF23C4">
        <w:rPr>
          <w:bCs/>
          <w:sz w:val="24"/>
        </w:rPr>
        <w:t xml:space="preserve">executed annually. </w:t>
      </w:r>
    </w:p>
    <w:p w14:paraId="50FF03E4" w14:textId="6379EF0D" w:rsidR="0016193F" w:rsidRDefault="00CF05E1" w:rsidP="00F363FA">
      <w:pPr>
        <w:spacing w:before="21"/>
        <w:ind w:left="1440" w:right="-104" w:firstLine="720"/>
        <w:jc w:val="both"/>
        <w:rPr>
          <w:bCs/>
          <w:sz w:val="24"/>
        </w:rPr>
      </w:pPr>
      <w:r w:rsidRPr="00CF05E1">
        <w:rPr>
          <w:b/>
          <w:sz w:val="24"/>
        </w:rPr>
        <w:t xml:space="preserve">KPI.22: </w:t>
      </w:r>
      <w:r w:rsidRPr="00CF05E1">
        <w:rPr>
          <w:bCs/>
          <w:sz w:val="24"/>
        </w:rPr>
        <w:t xml:space="preserve">% of satisfaction of participants from </w:t>
      </w:r>
      <w:r w:rsidR="00273A78">
        <w:rPr>
          <w:bCs/>
          <w:sz w:val="24"/>
        </w:rPr>
        <w:t>m</w:t>
      </w:r>
      <w:r w:rsidR="002722F1">
        <w:rPr>
          <w:bCs/>
          <w:sz w:val="24"/>
        </w:rPr>
        <w:t xml:space="preserve">ember </w:t>
      </w:r>
      <w:r w:rsidR="00273A78">
        <w:rPr>
          <w:bCs/>
          <w:sz w:val="24"/>
        </w:rPr>
        <w:t>s</w:t>
      </w:r>
      <w:r w:rsidR="002722F1">
        <w:rPr>
          <w:bCs/>
          <w:sz w:val="24"/>
        </w:rPr>
        <w:t>tate</w:t>
      </w:r>
      <w:r w:rsidR="00D63A7E">
        <w:rPr>
          <w:bCs/>
          <w:sz w:val="24"/>
        </w:rPr>
        <w:t>s</w:t>
      </w:r>
      <w:r w:rsidRPr="00CF05E1">
        <w:rPr>
          <w:bCs/>
          <w:sz w:val="24"/>
        </w:rPr>
        <w:t xml:space="preserve"> </w:t>
      </w:r>
      <w:r w:rsidR="002722F1">
        <w:rPr>
          <w:bCs/>
          <w:sz w:val="24"/>
        </w:rPr>
        <w:t>and</w:t>
      </w:r>
      <w:r w:rsidR="0016193F" w:rsidRPr="0016193F">
        <w:rPr>
          <w:bCs/>
          <w:sz w:val="24"/>
        </w:rPr>
        <w:t xml:space="preserve"> SMIIC staff. </w:t>
      </w:r>
    </w:p>
    <w:p w14:paraId="60D9BC05" w14:textId="77777777" w:rsidR="005725A6" w:rsidRPr="00F363FA" w:rsidRDefault="005725A6" w:rsidP="00F363FA">
      <w:pPr>
        <w:spacing w:before="21"/>
        <w:ind w:left="2298" w:right="-104" w:hanging="7"/>
        <w:jc w:val="both"/>
        <w:rPr>
          <w:bCs/>
          <w:sz w:val="24"/>
          <w:szCs w:val="24"/>
        </w:rPr>
      </w:pPr>
    </w:p>
    <w:p w14:paraId="027FB23E" w14:textId="0696F7BD" w:rsidR="007151C5" w:rsidRPr="00F363FA" w:rsidRDefault="00000000" w:rsidP="00F363FA">
      <w:pPr>
        <w:pStyle w:val="ListParagraph"/>
        <w:numPr>
          <w:ilvl w:val="0"/>
          <w:numId w:val="22"/>
        </w:numPr>
        <w:tabs>
          <w:tab w:val="left" w:pos="858"/>
        </w:tabs>
        <w:spacing w:line="259" w:lineRule="auto"/>
        <w:ind w:right="-104" w:hanging="7"/>
        <w:jc w:val="both"/>
        <w:rPr>
          <w:rFonts w:ascii="Wingdings" w:hAnsi="Wingdings"/>
          <w:sz w:val="24"/>
          <w:szCs w:val="24"/>
        </w:rPr>
      </w:pPr>
      <w:r w:rsidRPr="00F363FA">
        <w:rPr>
          <w:b/>
          <w:sz w:val="24"/>
          <w:szCs w:val="24"/>
        </w:rPr>
        <w:t>Strategic</w:t>
      </w:r>
      <w:r w:rsidRPr="00F363FA">
        <w:rPr>
          <w:b/>
          <w:spacing w:val="40"/>
          <w:sz w:val="24"/>
          <w:szCs w:val="24"/>
        </w:rPr>
        <w:t xml:space="preserve"> </w:t>
      </w:r>
      <w:r w:rsidRPr="00F363FA">
        <w:rPr>
          <w:b/>
          <w:sz w:val="24"/>
          <w:szCs w:val="24"/>
        </w:rPr>
        <w:t>Objective</w:t>
      </w:r>
      <w:r w:rsidRPr="00F363FA">
        <w:rPr>
          <w:b/>
          <w:spacing w:val="40"/>
          <w:sz w:val="24"/>
          <w:szCs w:val="24"/>
        </w:rPr>
        <w:t xml:space="preserve"> </w:t>
      </w:r>
      <w:r w:rsidRPr="00F363FA">
        <w:rPr>
          <w:b/>
          <w:sz w:val="24"/>
          <w:szCs w:val="24"/>
        </w:rPr>
        <w:t>10.</w:t>
      </w:r>
      <w:r w:rsidRPr="00F363FA">
        <w:rPr>
          <w:b/>
          <w:spacing w:val="40"/>
          <w:sz w:val="24"/>
          <w:szCs w:val="24"/>
        </w:rPr>
        <w:t xml:space="preserve"> </w:t>
      </w:r>
      <w:r w:rsidR="0016193F" w:rsidRPr="00F363FA">
        <w:rPr>
          <w:sz w:val="24"/>
          <w:szCs w:val="24"/>
        </w:rPr>
        <w:t>Support the members to enhance interconnectivity.</w:t>
      </w:r>
    </w:p>
    <w:p w14:paraId="7A79C0D5" w14:textId="0A650202" w:rsidR="0016193F" w:rsidRPr="00DC68D1" w:rsidRDefault="0016193F" w:rsidP="00F363FA">
      <w:pPr>
        <w:pStyle w:val="BodyText"/>
        <w:spacing w:line="275" w:lineRule="exact"/>
        <w:ind w:left="2160" w:right="-104"/>
        <w:jc w:val="both"/>
        <w:rPr>
          <w:bCs/>
        </w:rPr>
      </w:pPr>
      <w:r w:rsidRPr="00DC68D1">
        <w:rPr>
          <w:b/>
        </w:rPr>
        <w:t xml:space="preserve">KPI.23: </w:t>
      </w:r>
      <w:r w:rsidRPr="00DC68D1">
        <w:rPr>
          <w:bCs/>
        </w:rPr>
        <w:t xml:space="preserve">No. of regional </w:t>
      </w:r>
      <w:r w:rsidR="00D63A7E" w:rsidRPr="00DC68D1">
        <w:rPr>
          <w:bCs/>
        </w:rPr>
        <w:t xml:space="preserve">and </w:t>
      </w:r>
      <w:r w:rsidRPr="00DC68D1">
        <w:rPr>
          <w:bCs/>
        </w:rPr>
        <w:t>multilateral programs in the field</w:t>
      </w:r>
      <w:r w:rsidR="002722F1" w:rsidRPr="00DC68D1">
        <w:rPr>
          <w:bCs/>
        </w:rPr>
        <w:t xml:space="preserve"> o</w:t>
      </w:r>
      <w:r w:rsidRPr="00DC68D1">
        <w:rPr>
          <w:bCs/>
        </w:rPr>
        <w:t>f</w:t>
      </w:r>
      <w:r w:rsidR="00013E0E" w:rsidRPr="00DC68D1">
        <w:rPr>
          <w:bCs/>
        </w:rPr>
        <w:t xml:space="preserve"> </w:t>
      </w:r>
      <w:r w:rsidR="00DC68D1" w:rsidRPr="00DC68D1">
        <w:rPr>
          <w:bCs/>
        </w:rPr>
        <w:t>q</w:t>
      </w:r>
      <w:r w:rsidRPr="00DC68D1">
        <w:rPr>
          <w:bCs/>
        </w:rPr>
        <w:t xml:space="preserve">uality </w:t>
      </w:r>
      <w:r w:rsidR="00DC68D1" w:rsidRPr="00DC68D1">
        <w:rPr>
          <w:bCs/>
        </w:rPr>
        <w:t>i</w:t>
      </w:r>
      <w:r w:rsidRPr="00DC68D1">
        <w:rPr>
          <w:bCs/>
        </w:rPr>
        <w:t xml:space="preserve">nfrastructure. </w:t>
      </w:r>
    </w:p>
    <w:p w14:paraId="05339130" w14:textId="77777777" w:rsidR="005725A6" w:rsidRPr="00DC68D1" w:rsidRDefault="005725A6" w:rsidP="00F363FA">
      <w:pPr>
        <w:pStyle w:val="BodyText"/>
        <w:spacing w:line="275" w:lineRule="exact"/>
        <w:ind w:left="2298" w:right="-104" w:hanging="7"/>
        <w:jc w:val="both"/>
        <w:rPr>
          <w:bCs/>
        </w:rPr>
      </w:pPr>
    </w:p>
    <w:p w14:paraId="162B6E95" w14:textId="70C41984" w:rsidR="0016193F" w:rsidRPr="00DC68D1" w:rsidRDefault="00000000" w:rsidP="00F363FA">
      <w:pPr>
        <w:pStyle w:val="BodyText"/>
        <w:numPr>
          <w:ilvl w:val="0"/>
          <w:numId w:val="27"/>
        </w:numPr>
        <w:spacing w:line="275" w:lineRule="exact"/>
        <w:ind w:right="-104" w:hanging="7"/>
        <w:jc w:val="both"/>
        <w:rPr>
          <w:bCs/>
        </w:rPr>
      </w:pPr>
      <w:r w:rsidRPr="00DC68D1">
        <w:rPr>
          <w:b/>
        </w:rPr>
        <w:t>Strategic</w:t>
      </w:r>
      <w:r w:rsidRPr="00DC68D1">
        <w:rPr>
          <w:b/>
          <w:spacing w:val="-3"/>
        </w:rPr>
        <w:t xml:space="preserve"> </w:t>
      </w:r>
      <w:r w:rsidRPr="00DC68D1">
        <w:rPr>
          <w:b/>
        </w:rPr>
        <w:t>Objective</w:t>
      </w:r>
      <w:r w:rsidRPr="00DC68D1">
        <w:rPr>
          <w:b/>
          <w:spacing w:val="-1"/>
        </w:rPr>
        <w:t xml:space="preserve"> </w:t>
      </w:r>
      <w:r w:rsidRPr="00DC68D1">
        <w:rPr>
          <w:b/>
        </w:rPr>
        <w:t xml:space="preserve">11. </w:t>
      </w:r>
      <w:r w:rsidR="0016193F" w:rsidRPr="00DC68D1">
        <w:t>Increase revenue to make SMIIC financially sufficient.</w:t>
      </w:r>
    </w:p>
    <w:p w14:paraId="39B4E7BC" w14:textId="7B8A86B0" w:rsidR="005725A6" w:rsidRPr="00F363FA" w:rsidRDefault="0016193F" w:rsidP="00F363FA">
      <w:pPr>
        <w:tabs>
          <w:tab w:val="left" w:pos="857"/>
        </w:tabs>
        <w:spacing w:before="21"/>
        <w:ind w:left="540" w:right="-104" w:hanging="7"/>
        <w:jc w:val="both"/>
        <w:rPr>
          <w:sz w:val="24"/>
          <w:szCs w:val="24"/>
        </w:rPr>
      </w:pPr>
      <w:r w:rsidRPr="00F363FA">
        <w:rPr>
          <w:b/>
          <w:sz w:val="24"/>
          <w:szCs w:val="24"/>
        </w:rPr>
        <w:t xml:space="preserve">                           KPI 24:</w:t>
      </w:r>
      <w:r w:rsidRPr="00F363FA">
        <w:rPr>
          <w:b/>
          <w:spacing w:val="-1"/>
          <w:sz w:val="24"/>
          <w:szCs w:val="24"/>
        </w:rPr>
        <w:t xml:space="preserve"> </w:t>
      </w:r>
      <w:r w:rsidRPr="00F363FA">
        <w:rPr>
          <w:sz w:val="24"/>
          <w:szCs w:val="24"/>
        </w:rPr>
        <w:t xml:space="preserve">% of revenue from services against </w:t>
      </w:r>
      <w:r w:rsidR="00DC68D1" w:rsidRPr="00F363FA">
        <w:rPr>
          <w:sz w:val="24"/>
          <w:szCs w:val="24"/>
        </w:rPr>
        <w:t>e</w:t>
      </w:r>
      <w:r w:rsidRPr="00F363FA">
        <w:rPr>
          <w:sz w:val="24"/>
          <w:szCs w:val="24"/>
        </w:rPr>
        <w:t xml:space="preserve">xpenses.  </w:t>
      </w:r>
    </w:p>
    <w:p w14:paraId="311605E7" w14:textId="265583FA" w:rsidR="007151C5" w:rsidRPr="00F363FA" w:rsidRDefault="0016193F" w:rsidP="00F363FA">
      <w:pPr>
        <w:tabs>
          <w:tab w:val="left" w:pos="857"/>
        </w:tabs>
        <w:spacing w:before="21"/>
        <w:ind w:left="540" w:right="-104" w:hanging="7"/>
        <w:jc w:val="both"/>
        <w:rPr>
          <w:sz w:val="24"/>
          <w:szCs w:val="24"/>
        </w:rPr>
      </w:pPr>
      <w:r w:rsidRPr="00F363FA">
        <w:rPr>
          <w:sz w:val="24"/>
          <w:szCs w:val="24"/>
        </w:rPr>
        <w:t xml:space="preserve"> </w:t>
      </w:r>
    </w:p>
    <w:p w14:paraId="65D3F2CB" w14:textId="0C3DB043" w:rsidR="000F1937" w:rsidRPr="00F363FA" w:rsidRDefault="000F1937" w:rsidP="00F363FA">
      <w:pPr>
        <w:pStyle w:val="ListParagraph"/>
        <w:numPr>
          <w:ilvl w:val="0"/>
          <w:numId w:val="27"/>
        </w:numPr>
        <w:tabs>
          <w:tab w:val="left" w:pos="857"/>
        </w:tabs>
        <w:spacing w:before="21"/>
        <w:ind w:right="-104" w:hanging="7"/>
        <w:jc w:val="both"/>
        <w:rPr>
          <w:sz w:val="24"/>
          <w:szCs w:val="24"/>
        </w:rPr>
      </w:pPr>
      <w:r w:rsidRPr="00DC68D1">
        <w:rPr>
          <w:b/>
          <w:bCs/>
          <w:sz w:val="24"/>
          <w:szCs w:val="24"/>
        </w:rPr>
        <w:t>Strategic Objective 12</w:t>
      </w:r>
      <w:r w:rsidRPr="00F363FA">
        <w:rPr>
          <w:b/>
          <w:bCs/>
          <w:sz w:val="24"/>
          <w:szCs w:val="24"/>
        </w:rPr>
        <w:t>.</w:t>
      </w:r>
      <w:r w:rsidR="002722F1" w:rsidRPr="00F363FA">
        <w:rPr>
          <w:sz w:val="24"/>
          <w:szCs w:val="24"/>
        </w:rPr>
        <w:t xml:space="preserve"> </w:t>
      </w:r>
      <w:r w:rsidR="00273A78" w:rsidRPr="00F363FA">
        <w:rPr>
          <w:sz w:val="24"/>
          <w:szCs w:val="24"/>
        </w:rPr>
        <w:t>Support the</w:t>
      </w:r>
      <w:r w:rsidRPr="00F363FA">
        <w:rPr>
          <w:sz w:val="24"/>
          <w:szCs w:val="24"/>
        </w:rPr>
        <w:t xml:space="preserve"> </w:t>
      </w:r>
      <w:r w:rsidR="00273A78" w:rsidRPr="00F363FA">
        <w:rPr>
          <w:sz w:val="24"/>
          <w:szCs w:val="24"/>
        </w:rPr>
        <w:t>e</w:t>
      </w:r>
      <w:r w:rsidRPr="00F363FA">
        <w:rPr>
          <w:sz w:val="24"/>
          <w:szCs w:val="24"/>
        </w:rPr>
        <w:t>nhance</w:t>
      </w:r>
      <w:r w:rsidR="00273A78" w:rsidRPr="00F363FA">
        <w:rPr>
          <w:sz w:val="24"/>
          <w:szCs w:val="24"/>
        </w:rPr>
        <w:t>ment of m</w:t>
      </w:r>
      <w:r w:rsidRPr="00F363FA">
        <w:rPr>
          <w:sz w:val="24"/>
          <w:szCs w:val="24"/>
        </w:rPr>
        <w:t xml:space="preserve">ember </w:t>
      </w:r>
      <w:r w:rsidR="00273A78" w:rsidRPr="00F363FA">
        <w:rPr>
          <w:sz w:val="24"/>
          <w:szCs w:val="24"/>
        </w:rPr>
        <w:t>s</w:t>
      </w:r>
      <w:r w:rsidRPr="00F363FA">
        <w:rPr>
          <w:sz w:val="24"/>
          <w:szCs w:val="24"/>
        </w:rPr>
        <w:t>tates to support SMIIC activities.</w:t>
      </w:r>
    </w:p>
    <w:p w14:paraId="0A4A177A" w14:textId="61644258" w:rsidR="007151C5" w:rsidRPr="00F363FA" w:rsidRDefault="0016193F" w:rsidP="00F363FA">
      <w:pPr>
        <w:tabs>
          <w:tab w:val="left" w:pos="857"/>
        </w:tabs>
        <w:spacing w:before="21"/>
        <w:ind w:left="540" w:right="-104" w:hanging="7"/>
        <w:jc w:val="both"/>
        <w:rPr>
          <w:sz w:val="24"/>
          <w:szCs w:val="24"/>
        </w:rPr>
      </w:pPr>
      <w:r w:rsidRPr="00F363FA">
        <w:rPr>
          <w:b/>
          <w:sz w:val="24"/>
          <w:szCs w:val="24"/>
        </w:rPr>
        <w:t xml:space="preserve">                           KPI</w:t>
      </w:r>
      <w:r w:rsidRPr="00F363FA">
        <w:rPr>
          <w:b/>
          <w:spacing w:val="1"/>
          <w:sz w:val="24"/>
          <w:szCs w:val="24"/>
        </w:rPr>
        <w:t xml:space="preserve"> </w:t>
      </w:r>
      <w:r w:rsidRPr="00F363FA">
        <w:rPr>
          <w:b/>
          <w:sz w:val="24"/>
          <w:szCs w:val="24"/>
        </w:rPr>
        <w:t>25:</w:t>
      </w:r>
      <w:r w:rsidRPr="00F363FA">
        <w:rPr>
          <w:b/>
          <w:spacing w:val="-1"/>
          <w:sz w:val="24"/>
          <w:szCs w:val="24"/>
        </w:rPr>
        <w:t xml:space="preserve"> </w:t>
      </w:r>
      <w:r w:rsidR="00273A78" w:rsidRPr="00F363FA">
        <w:rPr>
          <w:sz w:val="24"/>
          <w:szCs w:val="24"/>
        </w:rPr>
        <w:t>No.</w:t>
      </w:r>
      <w:r w:rsidRPr="00F363FA">
        <w:rPr>
          <w:sz w:val="24"/>
          <w:szCs w:val="24"/>
        </w:rPr>
        <w:t xml:space="preserve"> of SMIIC activities supported by member</w:t>
      </w:r>
      <w:r w:rsidR="00DC68D1">
        <w:rPr>
          <w:sz w:val="24"/>
          <w:szCs w:val="24"/>
        </w:rPr>
        <w:t xml:space="preserve"> states’</w:t>
      </w:r>
      <w:r w:rsidRPr="00F363FA">
        <w:rPr>
          <w:sz w:val="24"/>
          <w:szCs w:val="24"/>
        </w:rPr>
        <w:t xml:space="preserve"> resources.</w:t>
      </w:r>
    </w:p>
    <w:p w14:paraId="211E49CA" w14:textId="798B14CF" w:rsidR="0016193F" w:rsidRPr="00DC68D1" w:rsidRDefault="0016193F" w:rsidP="00F363FA">
      <w:pPr>
        <w:pStyle w:val="BodyText"/>
        <w:spacing w:before="22"/>
        <w:ind w:left="2160" w:right="-104"/>
        <w:jc w:val="both"/>
      </w:pPr>
      <w:r w:rsidRPr="00DC68D1">
        <w:rPr>
          <w:b/>
        </w:rPr>
        <w:t>KPI</w:t>
      </w:r>
      <w:r w:rsidRPr="00DC68D1">
        <w:rPr>
          <w:b/>
          <w:spacing w:val="-1"/>
        </w:rPr>
        <w:t xml:space="preserve"> </w:t>
      </w:r>
      <w:r w:rsidRPr="00DC68D1">
        <w:rPr>
          <w:b/>
        </w:rPr>
        <w:t>26:</w:t>
      </w:r>
      <w:r w:rsidRPr="00DC68D1">
        <w:rPr>
          <w:b/>
          <w:spacing w:val="-1"/>
        </w:rPr>
        <w:t xml:space="preserve"> </w:t>
      </w:r>
      <w:r w:rsidRPr="00DC68D1">
        <w:t>Total saving</w:t>
      </w:r>
      <w:r w:rsidR="005C4094" w:rsidRPr="00DC68D1">
        <w:t>s</w:t>
      </w:r>
      <w:r w:rsidRPr="00DC68D1">
        <w:t xml:space="preserve"> </w:t>
      </w:r>
      <w:r w:rsidR="003249C1">
        <w:t xml:space="preserve">from </w:t>
      </w:r>
      <w:r w:rsidR="00DC68D1" w:rsidRPr="00DC68D1">
        <w:t xml:space="preserve">the utilization of </w:t>
      </w:r>
      <w:r w:rsidRPr="00DC68D1">
        <w:t xml:space="preserve">member resources.  </w:t>
      </w:r>
    </w:p>
    <w:p w14:paraId="6EDDDA75" w14:textId="77777777" w:rsidR="000F1937" w:rsidRDefault="000F1937" w:rsidP="00F363FA">
      <w:pPr>
        <w:pStyle w:val="BodyText"/>
        <w:spacing w:before="22"/>
        <w:ind w:left="2298" w:hanging="7"/>
      </w:pPr>
    </w:p>
    <w:p w14:paraId="76DFA289" w14:textId="77777777" w:rsidR="000F1937" w:rsidRDefault="000F1937" w:rsidP="00F363FA">
      <w:pPr>
        <w:pStyle w:val="BodyText"/>
        <w:spacing w:before="22"/>
        <w:ind w:left="2298" w:hanging="7"/>
      </w:pPr>
    </w:p>
    <w:p w14:paraId="3E528283" w14:textId="77777777" w:rsidR="000F1937" w:rsidRDefault="000F1937" w:rsidP="00F363FA">
      <w:pPr>
        <w:pStyle w:val="BodyText"/>
        <w:spacing w:before="22"/>
        <w:ind w:left="2298" w:hanging="7"/>
      </w:pPr>
    </w:p>
    <w:p w14:paraId="1F278C0C" w14:textId="77777777" w:rsidR="000F1937" w:rsidRDefault="000F1937" w:rsidP="00F363FA">
      <w:pPr>
        <w:pStyle w:val="BodyText"/>
        <w:spacing w:before="22"/>
        <w:ind w:left="2298" w:hanging="7"/>
      </w:pPr>
    </w:p>
    <w:p w14:paraId="378DBA8C" w14:textId="77777777" w:rsidR="000F1937" w:rsidRDefault="000F1937" w:rsidP="0016193F">
      <w:pPr>
        <w:pStyle w:val="BodyText"/>
        <w:spacing w:before="22"/>
        <w:ind w:left="2298"/>
      </w:pPr>
    </w:p>
    <w:p w14:paraId="7334731A" w14:textId="77777777" w:rsidR="005725A6" w:rsidRDefault="005725A6" w:rsidP="0016193F">
      <w:pPr>
        <w:pStyle w:val="BodyText"/>
        <w:spacing w:before="22"/>
        <w:ind w:left="2298"/>
      </w:pPr>
    </w:p>
    <w:p w14:paraId="68B8D7F3" w14:textId="77777777" w:rsidR="005725A6" w:rsidRDefault="005725A6" w:rsidP="0016193F">
      <w:pPr>
        <w:pStyle w:val="BodyText"/>
        <w:spacing w:before="22"/>
        <w:ind w:left="2298"/>
      </w:pPr>
    </w:p>
    <w:p w14:paraId="6A853309" w14:textId="77777777" w:rsidR="005725A6" w:rsidRDefault="005725A6" w:rsidP="0016193F">
      <w:pPr>
        <w:pStyle w:val="BodyText"/>
        <w:spacing w:before="22"/>
        <w:ind w:left="2298"/>
      </w:pPr>
    </w:p>
    <w:p w14:paraId="133DDC5F" w14:textId="77777777" w:rsidR="005725A6" w:rsidRDefault="005725A6" w:rsidP="0016193F">
      <w:pPr>
        <w:pStyle w:val="BodyText"/>
        <w:spacing w:before="22"/>
        <w:ind w:left="2298"/>
      </w:pPr>
    </w:p>
    <w:p w14:paraId="5D737617" w14:textId="77777777" w:rsidR="005725A6" w:rsidRDefault="005725A6" w:rsidP="0016193F">
      <w:pPr>
        <w:pStyle w:val="BodyText"/>
        <w:spacing w:before="22"/>
        <w:ind w:left="2298"/>
      </w:pPr>
    </w:p>
    <w:p w14:paraId="4D712546" w14:textId="77777777" w:rsidR="00E92C38" w:rsidRDefault="00E92C38" w:rsidP="0016193F">
      <w:pPr>
        <w:pStyle w:val="BodyText"/>
        <w:spacing w:before="22"/>
        <w:ind w:left="2298"/>
      </w:pPr>
    </w:p>
    <w:p w14:paraId="06354D80" w14:textId="77777777" w:rsidR="005725A6" w:rsidRDefault="005725A6" w:rsidP="0016193F">
      <w:pPr>
        <w:pStyle w:val="BodyText"/>
        <w:spacing w:before="22"/>
        <w:ind w:left="2298"/>
      </w:pPr>
    </w:p>
    <w:p w14:paraId="5CBD278D" w14:textId="77777777" w:rsidR="005725A6" w:rsidRDefault="005725A6" w:rsidP="0016193F">
      <w:pPr>
        <w:pStyle w:val="BodyText"/>
        <w:spacing w:before="22"/>
        <w:ind w:left="2298"/>
      </w:pPr>
    </w:p>
    <w:p w14:paraId="2457BA15" w14:textId="52531AA1" w:rsidR="007151C5" w:rsidRDefault="00000000" w:rsidP="00F363FA">
      <w:pPr>
        <w:pStyle w:val="BodyText"/>
        <w:spacing w:before="22"/>
        <w:jc w:val="center"/>
        <w:rPr>
          <w:b/>
        </w:rPr>
      </w:pPr>
      <w:r>
        <w:rPr>
          <w:b/>
        </w:rPr>
        <w:t>Annex</w:t>
      </w:r>
      <w:r>
        <w:rPr>
          <w:b/>
          <w:spacing w:val="-14"/>
        </w:rPr>
        <w:t xml:space="preserve"> </w:t>
      </w:r>
      <w:r>
        <w:rPr>
          <w:b/>
          <w:w w:val="90"/>
        </w:rPr>
        <w:t>Ⅰ</w:t>
      </w:r>
      <w:r>
        <w:rPr>
          <w:b/>
          <w:spacing w:val="-6"/>
          <w:w w:val="90"/>
        </w:rPr>
        <w:t xml:space="preserve"> </w:t>
      </w:r>
      <w:r>
        <w:rPr>
          <w:b/>
        </w:rPr>
        <w:t>-</w:t>
      </w:r>
      <w:r>
        <w:rPr>
          <w:b/>
          <w:spacing w:val="-12"/>
        </w:rPr>
        <w:t xml:space="preserve"> </w:t>
      </w:r>
      <w:r>
        <w:rPr>
          <w:b/>
        </w:rPr>
        <w:t>Summary</w:t>
      </w:r>
      <w:r>
        <w:rPr>
          <w:b/>
          <w:spacing w:val="-12"/>
        </w:rPr>
        <w:t xml:space="preserve"> </w:t>
      </w:r>
      <w:r>
        <w:rPr>
          <w:b/>
        </w:rPr>
        <w:t>of</w:t>
      </w:r>
      <w:r>
        <w:rPr>
          <w:b/>
          <w:spacing w:val="-12"/>
        </w:rPr>
        <w:t xml:space="preserve"> </w:t>
      </w:r>
      <w:r w:rsidR="00936664">
        <w:rPr>
          <w:b/>
          <w:spacing w:val="-12"/>
        </w:rPr>
        <w:t xml:space="preserve">the </w:t>
      </w:r>
      <w:r w:rsidR="00936664">
        <w:rPr>
          <w:b/>
          <w:spacing w:val="-2"/>
        </w:rPr>
        <w:t>Draft</w:t>
      </w:r>
      <w:r w:rsidR="00936664">
        <w:rPr>
          <w:b/>
        </w:rPr>
        <w:t xml:space="preserve"> </w:t>
      </w:r>
      <w:r>
        <w:rPr>
          <w:b/>
        </w:rPr>
        <w:t>SMIIC</w:t>
      </w:r>
      <w:r>
        <w:rPr>
          <w:b/>
          <w:spacing w:val="-12"/>
        </w:rPr>
        <w:t xml:space="preserve"> </w:t>
      </w:r>
      <w:r>
        <w:rPr>
          <w:b/>
        </w:rPr>
        <w:t>Strategic</w:t>
      </w:r>
      <w:r>
        <w:rPr>
          <w:b/>
          <w:spacing w:val="-11"/>
        </w:rPr>
        <w:t xml:space="preserve"> </w:t>
      </w:r>
      <w:r>
        <w:rPr>
          <w:b/>
        </w:rPr>
        <w:t>Plan</w:t>
      </w:r>
      <w:r>
        <w:rPr>
          <w:b/>
          <w:spacing w:val="-11"/>
        </w:rPr>
        <w:t xml:space="preserve"> </w:t>
      </w:r>
      <w:r>
        <w:rPr>
          <w:b/>
        </w:rPr>
        <w:t>2021-2030</w:t>
      </w:r>
      <w:r>
        <w:rPr>
          <w:b/>
          <w:spacing w:val="-11"/>
        </w:rPr>
        <w:t xml:space="preserve"> </w:t>
      </w:r>
    </w:p>
    <w:p w14:paraId="548A803C" w14:textId="77777777" w:rsidR="007151C5" w:rsidRDefault="007151C5">
      <w:pPr>
        <w:pStyle w:val="BodyText"/>
        <w:rPr>
          <w:b/>
          <w:sz w:val="20"/>
        </w:rPr>
      </w:pPr>
    </w:p>
    <w:tbl>
      <w:tblPr>
        <w:tblW w:w="10845" w:type="dxa"/>
        <w:tblInd w:w="-7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00"/>
        <w:gridCol w:w="8145"/>
      </w:tblGrid>
      <w:tr w:rsidR="007151C5" w14:paraId="3B2F0B65" w14:textId="77777777" w:rsidTr="00F363FA">
        <w:trPr>
          <w:trHeight w:val="1518"/>
        </w:trPr>
        <w:tc>
          <w:tcPr>
            <w:tcW w:w="2700" w:type="dxa"/>
            <w:tcBorders>
              <w:bottom w:val="single" w:sz="8" w:space="0" w:color="000000"/>
              <w:right w:val="single" w:sz="8" w:space="0" w:color="000000"/>
            </w:tcBorders>
          </w:tcPr>
          <w:p w14:paraId="514B393D" w14:textId="26F82D50" w:rsidR="007151C5" w:rsidRPr="005725A6" w:rsidRDefault="00000000">
            <w:pPr>
              <w:pStyle w:val="TableParagraph"/>
              <w:spacing w:before="240" w:line="259" w:lineRule="auto"/>
              <w:ind w:left="107" w:right="96"/>
              <w:rPr>
                <w:b/>
                <w:sz w:val="20"/>
                <w:szCs w:val="20"/>
              </w:rPr>
            </w:pPr>
            <w:r w:rsidRPr="005725A6">
              <w:rPr>
                <w:b/>
                <w:sz w:val="20"/>
                <w:szCs w:val="20"/>
              </w:rPr>
              <w:t>Driving</w:t>
            </w:r>
            <w:r w:rsidRPr="005725A6">
              <w:rPr>
                <w:b/>
                <w:spacing w:val="-14"/>
                <w:sz w:val="20"/>
                <w:szCs w:val="20"/>
              </w:rPr>
              <w:t xml:space="preserve"> </w:t>
            </w:r>
            <w:r w:rsidRPr="005725A6">
              <w:rPr>
                <w:b/>
                <w:sz w:val="20"/>
                <w:szCs w:val="20"/>
              </w:rPr>
              <w:t>Forces</w:t>
            </w:r>
            <w:r w:rsidRPr="005725A6">
              <w:rPr>
                <w:b/>
                <w:spacing w:val="-14"/>
                <w:sz w:val="20"/>
                <w:szCs w:val="20"/>
              </w:rPr>
              <w:t xml:space="preserve"> </w:t>
            </w:r>
            <w:r w:rsidRPr="005725A6">
              <w:rPr>
                <w:b/>
                <w:sz w:val="20"/>
                <w:szCs w:val="20"/>
              </w:rPr>
              <w:t xml:space="preserve">of </w:t>
            </w:r>
            <w:r w:rsidRPr="005725A6">
              <w:rPr>
                <w:b/>
                <w:spacing w:val="-2"/>
                <w:sz w:val="20"/>
                <w:szCs w:val="20"/>
              </w:rPr>
              <w:t>Change</w:t>
            </w:r>
          </w:p>
        </w:tc>
        <w:tc>
          <w:tcPr>
            <w:tcW w:w="8145" w:type="dxa"/>
            <w:tcBorders>
              <w:left w:val="single" w:sz="8" w:space="0" w:color="000000"/>
              <w:bottom w:val="single" w:sz="8" w:space="0" w:color="000000"/>
            </w:tcBorders>
          </w:tcPr>
          <w:p w14:paraId="4DDFC44F" w14:textId="7E2F43EE" w:rsidR="007151C5" w:rsidRPr="005725A6" w:rsidRDefault="00000000">
            <w:pPr>
              <w:pStyle w:val="TableParagraph"/>
              <w:numPr>
                <w:ilvl w:val="0"/>
                <w:numId w:val="21"/>
              </w:numPr>
              <w:tabs>
                <w:tab w:val="left" w:pos="831"/>
              </w:tabs>
              <w:spacing w:before="252" w:line="252" w:lineRule="exact"/>
              <w:ind w:left="831" w:hanging="359"/>
              <w:rPr>
                <w:sz w:val="20"/>
                <w:szCs w:val="20"/>
              </w:rPr>
            </w:pPr>
            <w:r w:rsidRPr="005725A6">
              <w:rPr>
                <w:sz w:val="20"/>
                <w:szCs w:val="20"/>
              </w:rPr>
              <w:t>Economy:</w:t>
            </w:r>
            <w:r w:rsidRPr="005725A6">
              <w:rPr>
                <w:spacing w:val="-6"/>
                <w:sz w:val="20"/>
                <w:szCs w:val="20"/>
              </w:rPr>
              <w:t xml:space="preserve"> </w:t>
            </w:r>
            <w:r w:rsidRPr="005725A6">
              <w:rPr>
                <w:sz w:val="20"/>
                <w:szCs w:val="20"/>
              </w:rPr>
              <w:t>Rapidly</w:t>
            </w:r>
            <w:r w:rsidRPr="005725A6">
              <w:rPr>
                <w:spacing w:val="-4"/>
                <w:sz w:val="20"/>
                <w:szCs w:val="20"/>
              </w:rPr>
              <w:t xml:space="preserve"> </w:t>
            </w:r>
            <w:r w:rsidRPr="005725A6">
              <w:rPr>
                <w:sz w:val="20"/>
                <w:szCs w:val="20"/>
              </w:rPr>
              <w:t>Changing</w:t>
            </w:r>
            <w:r w:rsidRPr="005725A6">
              <w:rPr>
                <w:spacing w:val="-4"/>
                <w:sz w:val="20"/>
                <w:szCs w:val="20"/>
              </w:rPr>
              <w:t xml:space="preserve"> </w:t>
            </w:r>
            <w:r w:rsidRPr="005725A6">
              <w:rPr>
                <w:sz w:val="20"/>
                <w:szCs w:val="20"/>
              </w:rPr>
              <w:t>Economic</w:t>
            </w:r>
            <w:r w:rsidRPr="005725A6">
              <w:rPr>
                <w:spacing w:val="-4"/>
                <w:sz w:val="20"/>
                <w:szCs w:val="20"/>
              </w:rPr>
              <w:t xml:space="preserve"> </w:t>
            </w:r>
            <w:r w:rsidRPr="005725A6">
              <w:rPr>
                <w:sz w:val="20"/>
                <w:szCs w:val="20"/>
              </w:rPr>
              <w:t>Environment</w:t>
            </w:r>
            <w:r w:rsidRPr="005725A6">
              <w:rPr>
                <w:spacing w:val="-6"/>
                <w:sz w:val="20"/>
                <w:szCs w:val="20"/>
              </w:rPr>
              <w:t xml:space="preserve"> </w:t>
            </w:r>
            <w:r w:rsidRPr="005725A6">
              <w:rPr>
                <w:sz w:val="20"/>
                <w:szCs w:val="20"/>
              </w:rPr>
              <w:t>&amp;</w:t>
            </w:r>
            <w:r w:rsidRPr="005725A6">
              <w:rPr>
                <w:spacing w:val="-3"/>
                <w:sz w:val="20"/>
                <w:szCs w:val="20"/>
              </w:rPr>
              <w:t xml:space="preserve"> </w:t>
            </w:r>
            <w:r w:rsidRPr="005725A6">
              <w:rPr>
                <w:sz w:val="20"/>
                <w:szCs w:val="20"/>
              </w:rPr>
              <w:t>Rapid</w:t>
            </w:r>
            <w:r w:rsidRPr="005725A6">
              <w:rPr>
                <w:spacing w:val="-4"/>
                <w:sz w:val="20"/>
                <w:szCs w:val="20"/>
              </w:rPr>
              <w:t xml:space="preserve"> </w:t>
            </w:r>
            <w:r w:rsidRPr="005725A6">
              <w:rPr>
                <w:sz w:val="20"/>
                <w:szCs w:val="20"/>
              </w:rPr>
              <w:t>Growth</w:t>
            </w:r>
            <w:r w:rsidRPr="005725A6">
              <w:rPr>
                <w:spacing w:val="-4"/>
                <w:sz w:val="20"/>
                <w:szCs w:val="20"/>
              </w:rPr>
              <w:t xml:space="preserve"> </w:t>
            </w:r>
            <w:r w:rsidRPr="005725A6">
              <w:rPr>
                <w:sz w:val="20"/>
                <w:szCs w:val="20"/>
              </w:rPr>
              <w:t>in</w:t>
            </w:r>
            <w:r w:rsidRPr="005725A6">
              <w:rPr>
                <w:spacing w:val="-4"/>
                <w:sz w:val="20"/>
                <w:szCs w:val="20"/>
              </w:rPr>
              <w:t xml:space="preserve"> </w:t>
            </w:r>
            <w:r w:rsidRPr="005725A6">
              <w:rPr>
                <w:sz w:val="20"/>
                <w:szCs w:val="20"/>
              </w:rPr>
              <w:t>Halal</w:t>
            </w:r>
            <w:r w:rsidRPr="005725A6">
              <w:rPr>
                <w:spacing w:val="-3"/>
                <w:sz w:val="20"/>
                <w:szCs w:val="20"/>
              </w:rPr>
              <w:t xml:space="preserve"> </w:t>
            </w:r>
            <w:r w:rsidRPr="005725A6">
              <w:rPr>
                <w:spacing w:val="-2"/>
                <w:sz w:val="20"/>
                <w:szCs w:val="20"/>
              </w:rPr>
              <w:t>Industry</w:t>
            </w:r>
            <w:r w:rsidR="006304EC" w:rsidRPr="005725A6">
              <w:rPr>
                <w:spacing w:val="-2"/>
                <w:sz w:val="20"/>
                <w:szCs w:val="20"/>
              </w:rPr>
              <w:t>.</w:t>
            </w:r>
          </w:p>
          <w:p w14:paraId="1C7ADACD" w14:textId="764E0482" w:rsidR="007151C5" w:rsidRPr="005725A6" w:rsidRDefault="00000000">
            <w:pPr>
              <w:pStyle w:val="TableParagraph"/>
              <w:numPr>
                <w:ilvl w:val="0"/>
                <w:numId w:val="21"/>
              </w:numPr>
              <w:tabs>
                <w:tab w:val="left" w:pos="831"/>
              </w:tabs>
              <w:spacing w:line="252" w:lineRule="exact"/>
              <w:ind w:left="831" w:hanging="359"/>
              <w:rPr>
                <w:sz w:val="20"/>
                <w:szCs w:val="20"/>
              </w:rPr>
            </w:pPr>
            <w:r w:rsidRPr="005725A6">
              <w:rPr>
                <w:sz w:val="20"/>
                <w:szCs w:val="20"/>
              </w:rPr>
              <w:t>Technology:</w:t>
            </w:r>
            <w:r w:rsidRPr="005725A6">
              <w:rPr>
                <w:spacing w:val="-3"/>
                <w:sz w:val="20"/>
                <w:szCs w:val="20"/>
              </w:rPr>
              <w:t xml:space="preserve"> </w:t>
            </w:r>
            <w:r w:rsidRPr="005725A6">
              <w:rPr>
                <w:sz w:val="20"/>
                <w:szCs w:val="20"/>
              </w:rPr>
              <w:t>Rapid</w:t>
            </w:r>
            <w:r w:rsidRPr="005725A6">
              <w:rPr>
                <w:spacing w:val="-4"/>
                <w:sz w:val="20"/>
                <w:szCs w:val="20"/>
              </w:rPr>
              <w:t xml:space="preserve"> </w:t>
            </w:r>
            <w:r w:rsidRPr="005725A6">
              <w:rPr>
                <w:spacing w:val="-2"/>
                <w:sz w:val="20"/>
                <w:szCs w:val="20"/>
              </w:rPr>
              <w:t>Digitalization</w:t>
            </w:r>
            <w:r w:rsidR="006304EC" w:rsidRPr="005725A6">
              <w:rPr>
                <w:spacing w:val="-2"/>
                <w:sz w:val="20"/>
                <w:szCs w:val="20"/>
              </w:rPr>
              <w:t>.</w:t>
            </w:r>
          </w:p>
          <w:p w14:paraId="3028A49E" w14:textId="08144585" w:rsidR="007151C5" w:rsidRPr="005725A6" w:rsidRDefault="00000000">
            <w:pPr>
              <w:pStyle w:val="TableParagraph"/>
              <w:numPr>
                <w:ilvl w:val="0"/>
                <w:numId w:val="21"/>
              </w:numPr>
              <w:tabs>
                <w:tab w:val="left" w:pos="831"/>
              </w:tabs>
              <w:spacing w:line="252" w:lineRule="exact"/>
              <w:ind w:left="831" w:hanging="359"/>
              <w:rPr>
                <w:sz w:val="20"/>
                <w:szCs w:val="20"/>
              </w:rPr>
            </w:pPr>
            <w:r w:rsidRPr="005725A6">
              <w:rPr>
                <w:sz w:val="20"/>
                <w:szCs w:val="20"/>
              </w:rPr>
              <w:t>Society:</w:t>
            </w:r>
            <w:r w:rsidRPr="005725A6">
              <w:rPr>
                <w:spacing w:val="-3"/>
                <w:sz w:val="20"/>
                <w:szCs w:val="20"/>
              </w:rPr>
              <w:t xml:space="preserve"> </w:t>
            </w:r>
            <w:r w:rsidRPr="005725A6">
              <w:rPr>
                <w:sz w:val="20"/>
                <w:szCs w:val="20"/>
              </w:rPr>
              <w:t>Changes</w:t>
            </w:r>
            <w:r w:rsidRPr="005725A6">
              <w:rPr>
                <w:spacing w:val="-5"/>
                <w:sz w:val="20"/>
                <w:szCs w:val="20"/>
              </w:rPr>
              <w:t xml:space="preserve"> </w:t>
            </w:r>
            <w:r w:rsidRPr="005725A6">
              <w:rPr>
                <w:sz w:val="20"/>
                <w:szCs w:val="20"/>
              </w:rPr>
              <w:t>in</w:t>
            </w:r>
            <w:r w:rsidRPr="005725A6">
              <w:rPr>
                <w:spacing w:val="-3"/>
                <w:sz w:val="20"/>
                <w:szCs w:val="20"/>
              </w:rPr>
              <w:t xml:space="preserve"> </w:t>
            </w:r>
            <w:r w:rsidR="003249C1">
              <w:rPr>
                <w:sz w:val="20"/>
                <w:szCs w:val="20"/>
              </w:rPr>
              <w:t>consumer</w:t>
            </w:r>
            <w:r w:rsidRPr="005725A6">
              <w:rPr>
                <w:spacing w:val="-5"/>
                <w:sz w:val="20"/>
                <w:szCs w:val="20"/>
              </w:rPr>
              <w:t xml:space="preserve"> </w:t>
            </w:r>
            <w:r w:rsidR="00656E76" w:rsidRPr="005725A6">
              <w:rPr>
                <w:spacing w:val="-2"/>
                <w:sz w:val="20"/>
                <w:szCs w:val="20"/>
              </w:rPr>
              <w:t>behavior</w:t>
            </w:r>
            <w:r w:rsidR="003374A1" w:rsidRPr="005725A6">
              <w:rPr>
                <w:spacing w:val="-2"/>
                <w:sz w:val="20"/>
                <w:szCs w:val="20"/>
              </w:rPr>
              <w:t>.</w:t>
            </w:r>
          </w:p>
          <w:p w14:paraId="22401971" w14:textId="7A956741" w:rsidR="007151C5" w:rsidRPr="005725A6" w:rsidRDefault="00000000">
            <w:pPr>
              <w:pStyle w:val="TableParagraph"/>
              <w:numPr>
                <w:ilvl w:val="0"/>
                <w:numId w:val="21"/>
              </w:numPr>
              <w:tabs>
                <w:tab w:val="left" w:pos="831"/>
              </w:tabs>
              <w:spacing w:before="2" w:line="252" w:lineRule="exact"/>
              <w:ind w:left="831" w:hanging="359"/>
              <w:rPr>
                <w:sz w:val="20"/>
                <w:szCs w:val="20"/>
              </w:rPr>
            </w:pPr>
            <w:r w:rsidRPr="005725A6">
              <w:rPr>
                <w:sz w:val="20"/>
                <w:szCs w:val="20"/>
              </w:rPr>
              <w:t>Environment:</w:t>
            </w:r>
            <w:r w:rsidRPr="005725A6">
              <w:rPr>
                <w:spacing w:val="-6"/>
                <w:sz w:val="20"/>
                <w:szCs w:val="20"/>
              </w:rPr>
              <w:t xml:space="preserve"> </w:t>
            </w:r>
            <w:r w:rsidRPr="005725A6">
              <w:rPr>
                <w:sz w:val="20"/>
                <w:szCs w:val="20"/>
              </w:rPr>
              <w:t>Sustainability</w:t>
            </w:r>
            <w:r w:rsidRPr="005725A6">
              <w:rPr>
                <w:spacing w:val="-6"/>
                <w:sz w:val="20"/>
                <w:szCs w:val="20"/>
              </w:rPr>
              <w:t xml:space="preserve"> </w:t>
            </w:r>
            <w:r w:rsidRPr="005725A6">
              <w:rPr>
                <w:sz w:val="20"/>
                <w:szCs w:val="20"/>
              </w:rPr>
              <w:t>and</w:t>
            </w:r>
            <w:r w:rsidRPr="005725A6">
              <w:rPr>
                <w:spacing w:val="-6"/>
                <w:sz w:val="20"/>
                <w:szCs w:val="20"/>
              </w:rPr>
              <w:t xml:space="preserve"> </w:t>
            </w:r>
            <w:r w:rsidRPr="005725A6">
              <w:rPr>
                <w:sz w:val="20"/>
                <w:szCs w:val="20"/>
              </w:rPr>
              <w:t>Climate</w:t>
            </w:r>
            <w:r w:rsidRPr="005725A6">
              <w:rPr>
                <w:spacing w:val="-4"/>
                <w:sz w:val="20"/>
                <w:szCs w:val="20"/>
              </w:rPr>
              <w:t xml:space="preserve"> </w:t>
            </w:r>
            <w:r w:rsidRPr="005725A6">
              <w:rPr>
                <w:spacing w:val="-2"/>
                <w:sz w:val="20"/>
                <w:szCs w:val="20"/>
              </w:rPr>
              <w:t>Change</w:t>
            </w:r>
            <w:r w:rsidR="003374A1" w:rsidRPr="005725A6">
              <w:rPr>
                <w:spacing w:val="-2"/>
                <w:sz w:val="20"/>
                <w:szCs w:val="20"/>
              </w:rPr>
              <w:t>.</w:t>
            </w:r>
          </w:p>
          <w:p w14:paraId="101CC7F0" w14:textId="2198B646" w:rsidR="007151C5" w:rsidRPr="005725A6" w:rsidRDefault="00000000">
            <w:pPr>
              <w:pStyle w:val="TableParagraph"/>
              <w:numPr>
                <w:ilvl w:val="0"/>
                <w:numId w:val="21"/>
              </w:numPr>
              <w:tabs>
                <w:tab w:val="left" w:pos="831"/>
              </w:tabs>
              <w:spacing w:line="235" w:lineRule="exact"/>
              <w:ind w:left="831" w:hanging="359"/>
              <w:rPr>
                <w:sz w:val="20"/>
                <w:szCs w:val="20"/>
              </w:rPr>
            </w:pPr>
            <w:r w:rsidRPr="005725A6">
              <w:rPr>
                <w:sz w:val="20"/>
                <w:szCs w:val="20"/>
              </w:rPr>
              <w:t>Global/International</w:t>
            </w:r>
            <w:r w:rsidRPr="005725A6">
              <w:rPr>
                <w:spacing w:val="-6"/>
                <w:sz w:val="20"/>
                <w:szCs w:val="20"/>
              </w:rPr>
              <w:t xml:space="preserve"> </w:t>
            </w:r>
            <w:r w:rsidRPr="005725A6">
              <w:rPr>
                <w:sz w:val="20"/>
                <w:szCs w:val="20"/>
              </w:rPr>
              <w:t>Crisis</w:t>
            </w:r>
            <w:r w:rsidRPr="005725A6">
              <w:rPr>
                <w:spacing w:val="-7"/>
                <w:sz w:val="20"/>
                <w:szCs w:val="20"/>
              </w:rPr>
              <w:t xml:space="preserve"> </w:t>
            </w:r>
            <w:r w:rsidRPr="005725A6">
              <w:rPr>
                <w:sz w:val="20"/>
                <w:szCs w:val="20"/>
              </w:rPr>
              <w:t>and/or</w:t>
            </w:r>
            <w:r w:rsidRPr="005725A6">
              <w:rPr>
                <w:spacing w:val="-5"/>
                <w:sz w:val="20"/>
                <w:szCs w:val="20"/>
              </w:rPr>
              <w:t xml:space="preserve"> </w:t>
            </w:r>
            <w:r w:rsidRPr="005725A6">
              <w:rPr>
                <w:sz w:val="20"/>
                <w:szCs w:val="20"/>
              </w:rPr>
              <w:t>Pandemic</w:t>
            </w:r>
            <w:r w:rsidRPr="005725A6">
              <w:rPr>
                <w:spacing w:val="-5"/>
                <w:sz w:val="20"/>
                <w:szCs w:val="20"/>
              </w:rPr>
              <w:t xml:space="preserve"> </w:t>
            </w:r>
            <w:r w:rsidRPr="005725A6">
              <w:rPr>
                <w:spacing w:val="-2"/>
                <w:sz w:val="20"/>
                <w:szCs w:val="20"/>
              </w:rPr>
              <w:t>Conditions</w:t>
            </w:r>
            <w:r w:rsidR="003374A1" w:rsidRPr="005725A6">
              <w:rPr>
                <w:spacing w:val="-2"/>
                <w:sz w:val="20"/>
                <w:szCs w:val="20"/>
              </w:rPr>
              <w:t>.</w:t>
            </w:r>
          </w:p>
        </w:tc>
      </w:tr>
      <w:tr w:rsidR="007151C5" w14:paraId="5D95B2B9" w14:textId="77777777" w:rsidTr="00F363FA">
        <w:trPr>
          <w:trHeight w:val="1492"/>
        </w:trPr>
        <w:tc>
          <w:tcPr>
            <w:tcW w:w="2700" w:type="dxa"/>
            <w:tcBorders>
              <w:top w:val="single" w:sz="8" w:space="0" w:color="000000"/>
              <w:bottom w:val="single" w:sz="8" w:space="0" w:color="000000"/>
              <w:right w:val="single" w:sz="8" w:space="0" w:color="000000"/>
            </w:tcBorders>
            <w:shd w:val="clear" w:color="auto" w:fill="C6D9F1" w:themeFill="text2" w:themeFillTint="33"/>
          </w:tcPr>
          <w:p w14:paraId="00270431" w14:textId="77777777" w:rsidR="00013E0E" w:rsidRDefault="00013E0E">
            <w:pPr>
              <w:pStyle w:val="TableParagraph"/>
              <w:spacing w:before="239"/>
              <w:ind w:left="107" w:right="96"/>
              <w:rPr>
                <w:b/>
                <w:sz w:val="20"/>
                <w:szCs w:val="20"/>
              </w:rPr>
            </w:pPr>
          </w:p>
          <w:p w14:paraId="16D4E6EE" w14:textId="091B876D" w:rsidR="007151C5" w:rsidRPr="005725A6" w:rsidRDefault="00000000">
            <w:pPr>
              <w:pStyle w:val="TableParagraph"/>
              <w:spacing w:before="239"/>
              <w:ind w:left="107" w:right="96"/>
              <w:rPr>
                <w:sz w:val="20"/>
                <w:szCs w:val="20"/>
              </w:rPr>
            </w:pPr>
            <w:r w:rsidRPr="005725A6">
              <w:rPr>
                <w:b/>
                <w:sz w:val="20"/>
                <w:szCs w:val="20"/>
              </w:rPr>
              <w:t xml:space="preserve">SMIIC`s </w:t>
            </w:r>
            <w:r w:rsidR="00805ADD" w:rsidRPr="005725A6">
              <w:rPr>
                <w:b/>
                <w:sz w:val="20"/>
                <w:szCs w:val="20"/>
              </w:rPr>
              <w:t>V</w:t>
            </w:r>
            <w:r w:rsidRPr="005725A6">
              <w:rPr>
                <w:b/>
                <w:sz w:val="20"/>
                <w:szCs w:val="20"/>
              </w:rPr>
              <w:t xml:space="preserve">ision </w:t>
            </w:r>
            <w:r w:rsidRPr="005725A6">
              <w:rPr>
                <w:sz w:val="20"/>
                <w:szCs w:val="20"/>
              </w:rPr>
              <w:t>(what</w:t>
            </w:r>
            <w:r w:rsidRPr="005725A6">
              <w:rPr>
                <w:spacing w:val="-8"/>
                <w:sz w:val="20"/>
                <w:szCs w:val="20"/>
              </w:rPr>
              <w:t xml:space="preserve"> </w:t>
            </w:r>
            <w:r w:rsidRPr="005725A6">
              <w:rPr>
                <w:sz w:val="20"/>
                <w:szCs w:val="20"/>
              </w:rPr>
              <w:t>we</w:t>
            </w:r>
            <w:r w:rsidRPr="005725A6">
              <w:rPr>
                <w:spacing w:val="-11"/>
                <w:sz w:val="20"/>
                <w:szCs w:val="20"/>
              </w:rPr>
              <w:t xml:space="preserve"> </w:t>
            </w:r>
            <w:r w:rsidRPr="005725A6">
              <w:rPr>
                <w:sz w:val="20"/>
                <w:szCs w:val="20"/>
              </w:rPr>
              <w:t>wish</w:t>
            </w:r>
            <w:r w:rsidRPr="005725A6">
              <w:rPr>
                <w:spacing w:val="-11"/>
                <w:sz w:val="20"/>
                <w:szCs w:val="20"/>
              </w:rPr>
              <w:t xml:space="preserve"> </w:t>
            </w:r>
            <w:r w:rsidRPr="005725A6">
              <w:rPr>
                <w:sz w:val="20"/>
                <w:szCs w:val="20"/>
              </w:rPr>
              <w:t>to</w:t>
            </w:r>
            <w:r w:rsidRPr="005725A6">
              <w:rPr>
                <w:spacing w:val="-9"/>
                <w:sz w:val="20"/>
                <w:szCs w:val="20"/>
              </w:rPr>
              <w:t xml:space="preserve"> </w:t>
            </w:r>
            <w:r w:rsidRPr="005725A6">
              <w:rPr>
                <w:sz w:val="20"/>
                <w:szCs w:val="20"/>
              </w:rPr>
              <w:t>be in the future)</w:t>
            </w:r>
            <w:r w:rsidR="00D97D86" w:rsidRPr="005725A6">
              <w:rPr>
                <w:sz w:val="20"/>
                <w:szCs w:val="20"/>
              </w:rPr>
              <w:t>.</w:t>
            </w:r>
          </w:p>
        </w:tc>
        <w:tc>
          <w:tcPr>
            <w:tcW w:w="8145" w:type="dxa"/>
            <w:tcBorders>
              <w:top w:val="single" w:sz="8" w:space="0" w:color="000000"/>
              <w:left w:val="single" w:sz="8" w:space="0" w:color="000000"/>
              <w:bottom w:val="single" w:sz="8" w:space="0" w:color="000000"/>
            </w:tcBorders>
            <w:shd w:val="clear" w:color="auto" w:fill="C6D9F1" w:themeFill="text2" w:themeFillTint="33"/>
          </w:tcPr>
          <w:p w14:paraId="20A4B2EF" w14:textId="77777777" w:rsidR="00D97D86" w:rsidRPr="005725A6" w:rsidRDefault="00D97D86">
            <w:pPr>
              <w:pStyle w:val="TableParagraph"/>
              <w:spacing w:before="239"/>
              <w:ind w:left="112"/>
              <w:rPr>
                <w:sz w:val="20"/>
                <w:szCs w:val="20"/>
              </w:rPr>
            </w:pPr>
          </w:p>
          <w:p w14:paraId="00ABE5A6" w14:textId="4931426B" w:rsidR="007151C5" w:rsidRPr="005725A6" w:rsidRDefault="00000000">
            <w:pPr>
              <w:pStyle w:val="TableParagraph"/>
              <w:spacing w:before="239"/>
              <w:ind w:left="112"/>
              <w:rPr>
                <w:sz w:val="20"/>
                <w:szCs w:val="20"/>
              </w:rPr>
            </w:pPr>
            <w:r w:rsidRPr="005725A6">
              <w:rPr>
                <w:sz w:val="20"/>
                <w:szCs w:val="20"/>
              </w:rPr>
              <w:t>To</w:t>
            </w:r>
            <w:r w:rsidRPr="005725A6">
              <w:rPr>
                <w:spacing w:val="-6"/>
                <w:sz w:val="20"/>
                <w:szCs w:val="20"/>
              </w:rPr>
              <w:t xml:space="preserve"> </w:t>
            </w:r>
            <w:r w:rsidRPr="005725A6">
              <w:rPr>
                <w:sz w:val="20"/>
                <w:szCs w:val="20"/>
              </w:rPr>
              <w:t>create</w:t>
            </w:r>
            <w:r w:rsidRPr="005725A6">
              <w:rPr>
                <w:spacing w:val="-5"/>
                <w:sz w:val="20"/>
                <w:szCs w:val="20"/>
              </w:rPr>
              <w:t xml:space="preserve"> </w:t>
            </w:r>
            <w:r w:rsidRPr="005725A6">
              <w:rPr>
                <w:sz w:val="20"/>
                <w:szCs w:val="20"/>
              </w:rPr>
              <w:t>a</w:t>
            </w:r>
            <w:r w:rsidRPr="005725A6">
              <w:rPr>
                <w:spacing w:val="-4"/>
                <w:sz w:val="20"/>
                <w:szCs w:val="20"/>
              </w:rPr>
              <w:t xml:space="preserve"> </w:t>
            </w:r>
            <w:r w:rsidRPr="005725A6">
              <w:rPr>
                <w:sz w:val="20"/>
                <w:szCs w:val="20"/>
              </w:rPr>
              <w:t>quality</w:t>
            </w:r>
            <w:r w:rsidRPr="005725A6">
              <w:rPr>
                <w:spacing w:val="-6"/>
                <w:sz w:val="20"/>
                <w:szCs w:val="20"/>
              </w:rPr>
              <w:t xml:space="preserve"> </w:t>
            </w:r>
            <w:r w:rsidRPr="005725A6">
              <w:rPr>
                <w:sz w:val="20"/>
                <w:szCs w:val="20"/>
              </w:rPr>
              <w:t>infrastructure</w:t>
            </w:r>
            <w:r w:rsidRPr="005725A6">
              <w:rPr>
                <w:spacing w:val="-4"/>
                <w:sz w:val="20"/>
                <w:szCs w:val="20"/>
              </w:rPr>
              <w:t xml:space="preserve"> </w:t>
            </w:r>
            <w:r w:rsidRPr="005725A6">
              <w:rPr>
                <w:sz w:val="20"/>
                <w:szCs w:val="20"/>
              </w:rPr>
              <w:t>that</w:t>
            </w:r>
            <w:r w:rsidRPr="005725A6">
              <w:rPr>
                <w:spacing w:val="-5"/>
                <w:sz w:val="20"/>
                <w:szCs w:val="20"/>
              </w:rPr>
              <w:t xml:space="preserve"> </w:t>
            </w:r>
            <w:r w:rsidRPr="005725A6">
              <w:rPr>
                <w:sz w:val="20"/>
                <w:szCs w:val="20"/>
              </w:rPr>
              <w:t>improves</w:t>
            </w:r>
            <w:r w:rsidRPr="005725A6">
              <w:rPr>
                <w:spacing w:val="-6"/>
                <w:sz w:val="20"/>
                <w:szCs w:val="20"/>
              </w:rPr>
              <w:t xml:space="preserve"> </w:t>
            </w:r>
            <w:r w:rsidR="003249C1">
              <w:rPr>
                <w:spacing w:val="-6"/>
                <w:sz w:val="20"/>
                <w:szCs w:val="20"/>
              </w:rPr>
              <w:t xml:space="preserve">the </w:t>
            </w:r>
            <w:r w:rsidRPr="005725A6">
              <w:rPr>
                <w:sz w:val="20"/>
                <w:szCs w:val="20"/>
              </w:rPr>
              <w:t>economy,</w:t>
            </w:r>
            <w:r w:rsidRPr="005725A6">
              <w:rPr>
                <w:spacing w:val="-3"/>
                <w:sz w:val="20"/>
                <w:szCs w:val="20"/>
              </w:rPr>
              <w:t xml:space="preserve"> </w:t>
            </w:r>
            <w:r w:rsidR="003249C1">
              <w:rPr>
                <w:spacing w:val="-3"/>
                <w:sz w:val="20"/>
                <w:szCs w:val="20"/>
              </w:rPr>
              <w:t xml:space="preserve">and </w:t>
            </w:r>
            <w:r w:rsidRPr="005725A6">
              <w:rPr>
                <w:sz w:val="20"/>
                <w:szCs w:val="20"/>
              </w:rPr>
              <w:t>welfare</w:t>
            </w:r>
            <w:r w:rsidRPr="005725A6">
              <w:rPr>
                <w:spacing w:val="-4"/>
                <w:sz w:val="20"/>
                <w:szCs w:val="20"/>
              </w:rPr>
              <w:t xml:space="preserve"> </w:t>
            </w:r>
            <w:r w:rsidRPr="005725A6">
              <w:rPr>
                <w:sz w:val="20"/>
                <w:szCs w:val="20"/>
              </w:rPr>
              <w:t>and</w:t>
            </w:r>
            <w:r w:rsidRPr="005725A6">
              <w:rPr>
                <w:spacing w:val="-3"/>
                <w:sz w:val="20"/>
                <w:szCs w:val="20"/>
              </w:rPr>
              <w:t xml:space="preserve"> </w:t>
            </w:r>
            <w:r w:rsidRPr="005725A6">
              <w:rPr>
                <w:sz w:val="20"/>
                <w:szCs w:val="20"/>
              </w:rPr>
              <w:t>protects</w:t>
            </w:r>
            <w:r w:rsidRPr="005725A6">
              <w:rPr>
                <w:spacing w:val="-4"/>
                <w:sz w:val="20"/>
                <w:szCs w:val="20"/>
              </w:rPr>
              <w:t xml:space="preserve"> </w:t>
            </w:r>
            <w:r w:rsidRPr="005725A6">
              <w:rPr>
                <w:sz w:val="20"/>
                <w:szCs w:val="20"/>
              </w:rPr>
              <w:t>our</w:t>
            </w:r>
            <w:r w:rsidRPr="005725A6">
              <w:rPr>
                <w:spacing w:val="-5"/>
                <w:sz w:val="20"/>
                <w:szCs w:val="20"/>
              </w:rPr>
              <w:t xml:space="preserve"> </w:t>
            </w:r>
            <w:r w:rsidRPr="005725A6">
              <w:rPr>
                <w:sz w:val="20"/>
                <w:szCs w:val="20"/>
              </w:rPr>
              <w:t>member</w:t>
            </w:r>
            <w:r w:rsidRPr="005725A6">
              <w:rPr>
                <w:spacing w:val="-3"/>
                <w:sz w:val="20"/>
                <w:szCs w:val="20"/>
              </w:rPr>
              <w:t xml:space="preserve"> </w:t>
            </w:r>
            <w:r w:rsidRPr="005725A6">
              <w:rPr>
                <w:spacing w:val="-2"/>
                <w:sz w:val="20"/>
                <w:szCs w:val="20"/>
              </w:rPr>
              <w:t>state</w:t>
            </w:r>
            <w:r w:rsidR="003374A1" w:rsidRPr="005725A6">
              <w:rPr>
                <w:spacing w:val="-2"/>
                <w:sz w:val="20"/>
                <w:szCs w:val="20"/>
              </w:rPr>
              <w:t>.</w:t>
            </w:r>
          </w:p>
        </w:tc>
      </w:tr>
      <w:tr w:rsidR="007151C5" w14:paraId="238E9EDB" w14:textId="77777777" w:rsidTr="00F363FA">
        <w:trPr>
          <w:trHeight w:val="1780"/>
        </w:trPr>
        <w:tc>
          <w:tcPr>
            <w:tcW w:w="2700" w:type="dxa"/>
            <w:tcBorders>
              <w:top w:val="single" w:sz="8" w:space="0" w:color="000000"/>
              <w:bottom w:val="single" w:sz="8" w:space="0" w:color="000000"/>
              <w:right w:val="single" w:sz="8" w:space="0" w:color="000000"/>
            </w:tcBorders>
          </w:tcPr>
          <w:p w14:paraId="24DE69F1" w14:textId="77777777" w:rsidR="00013E0E" w:rsidRDefault="00013E0E">
            <w:pPr>
              <w:pStyle w:val="TableParagraph"/>
              <w:spacing w:before="240" w:line="259" w:lineRule="auto"/>
              <w:ind w:left="107" w:right="391"/>
              <w:jc w:val="both"/>
              <w:rPr>
                <w:b/>
                <w:sz w:val="20"/>
                <w:szCs w:val="20"/>
              </w:rPr>
            </w:pPr>
          </w:p>
          <w:p w14:paraId="52F63D7F" w14:textId="08B1B7A2" w:rsidR="007151C5" w:rsidRPr="005725A6" w:rsidRDefault="00000000">
            <w:pPr>
              <w:pStyle w:val="TableParagraph"/>
              <w:spacing w:before="240" w:line="259" w:lineRule="auto"/>
              <w:ind w:left="107" w:right="391"/>
              <w:jc w:val="both"/>
              <w:rPr>
                <w:sz w:val="20"/>
                <w:szCs w:val="20"/>
              </w:rPr>
            </w:pPr>
            <w:r w:rsidRPr="005725A6">
              <w:rPr>
                <w:b/>
                <w:sz w:val="20"/>
                <w:szCs w:val="20"/>
              </w:rPr>
              <w:t>SMIIC`s</w:t>
            </w:r>
            <w:r w:rsidR="00805ADD" w:rsidRPr="005725A6">
              <w:rPr>
                <w:b/>
                <w:spacing w:val="-14"/>
                <w:sz w:val="20"/>
                <w:szCs w:val="20"/>
              </w:rPr>
              <w:t xml:space="preserve"> </w:t>
            </w:r>
            <w:r w:rsidR="00805ADD" w:rsidRPr="005725A6">
              <w:rPr>
                <w:b/>
                <w:sz w:val="20"/>
                <w:szCs w:val="20"/>
              </w:rPr>
              <w:t>M</w:t>
            </w:r>
            <w:r w:rsidRPr="005725A6">
              <w:rPr>
                <w:b/>
                <w:sz w:val="20"/>
                <w:szCs w:val="20"/>
              </w:rPr>
              <w:t xml:space="preserve">ission </w:t>
            </w:r>
            <w:r w:rsidRPr="005725A6">
              <w:rPr>
                <w:sz w:val="20"/>
                <w:szCs w:val="20"/>
              </w:rPr>
              <w:t>(what</w:t>
            </w:r>
            <w:r w:rsidRPr="005725A6">
              <w:rPr>
                <w:spacing w:val="-13"/>
                <w:sz w:val="20"/>
                <w:szCs w:val="20"/>
              </w:rPr>
              <w:t xml:space="preserve"> </w:t>
            </w:r>
            <w:r w:rsidRPr="005725A6">
              <w:rPr>
                <w:sz w:val="20"/>
                <w:szCs w:val="20"/>
              </w:rPr>
              <w:t>we</w:t>
            </w:r>
            <w:r w:rsidRPr="005725A6">
              <w:rPr>
                <w:spacing w:val="-13"/>
                <w:sz w:val="20"/>
                <w:szCs w:val="20"/>
              </w:rPr>
              <w:t xml:space="preserve"> </w:t>
            </w:r>
            <w:r w:rsidRPr="005725A6">
              <w:rPr>
                <w:sz w:val="20"/>
                <w:szCs w:val="20"/>
              </w:rPr>
              <w:t>do</w:t>
            </w:r>
            <w:r w:rsidRPr="005725A6">
              <w:rPr>
                <w:spacing w:val="-13"/>
                <w:sz w:val="20"/>
                <w:szCs w:val="20"/>
              </w:rPr>
              <w:t xml:space="preserve"> </w:t>
            </w:r>
            <w:r w:rsidRPr="005725A6">
              <w:rPr>
                <w:sz w:val="20"/>
                <w:szCs w:val="20"/>
              </w:rPr>
              <w:t>and how we do it)</w:t>
            </w:r>
            <w:r w:rsidR="00D97D86" w:rsidRPr="005725A6">
              <w:rPr>
                <w:sz w:val="20"/>
                <w:szCs w:val="20"/>
              </w:rPr>
              <w:t>.</w:t>
            </w:r>
          </w:p>
        </w:tc>
        <w:tc>
          <w:tcPr>
            <w:tcW w:w="8145" w:type="dxa"/>
            <w:tcBorders>
              <w:top w:val="single" w:sz="8" w:space="0" w:color="000000"/>
              <w:left w:val="single" w:sz="8" w:space="0" w:color="000000"/>
              <w:bottom w:val="single" w:sz="8" w:space="0" w:color="000000"/>
            </w:tcBorders>
          </w:tcPr>
          <w:p w14:paraId="38FAD072" w14:textId="77777777" w:rsidR="00013E0E" w:rsidRDefault="00013E0E">
            <w:pPr>
              <w:pStyle w:val="TableParagraph"/>
              <w:spacing w:before="274"/>
              <w:ind w:left="112" w:right="78"/>
              <w:jc w:val="both"/>
              <w:rPr>
                <w:sz w:val="20"/>
                <w:szCs w:val="20"/>
              </w:rPr>
            </w:pPr>
          </w:p>
          <w:p w14:paraId="62369E94" w14:textId="202C802C" w:rsidR="007151C5" w:rsidRDefault="00000000">
            <w:pPr>
              <w:pStyle w:val="TableParagraph"/>
              <w:spacing w:before="274"/>
              <w:ind w:left="112" w:right="78"/>
              <w:jc w:val="both"/>
              <w:rPr>
                <w:sz w:val="20"/>
                <w:szCs w:val="20"/>
              </w:rPr>
            </w:pPr>
            <w:r w:rsidRPr="005725A6">
              <w:rPr>
                <w:sz w:val="20"/>
                <w:szCs w:val="20"/>
              </w:rPr>
              <w:t>To develop quality infrastructure, by</w:t>
            </w:r>
            <w:r w:rsidR="00013E0E">
              <w:rPr>
                <w:sz w:val="20"/>
                <w:szCs w:val="20"/>
              </w:rPr>
              <w:t xml:space="preserve"> </w:t>
            </w:r>
            <w:r w:rsidRPr="005725A6">
              <w:rPr>
                <w:sz w:val="20"/>
                <w:szCs w:val="20"/>
              </w:rPr>
              <w:t>establishing uniformity in standardization, metrology</w:t>
            </w:r>
            <w:r w:rsidR="003249C1">
              <w:rPr>
                <w:sz w:val="20"/>
                <w:szCs w:val="20"/>
              </w:rPr>
              <w:t>,</w:t>
            </w:r>
            <w:r w:rsidRPr="005725A6">
              <w:rPr>
                <w:sz w:val="20"/>
                <w:szCs w:val="20"/>
              </w:rPr>
              <w:t xml:space="preserve"> and accreditation activities including conformity assessment and quality improvement to facilitate trade and support sustainable economic growth, consumer welfare, environment</w:t>
            </w:r>
            <w:r w:rsidR="003249C1">
              <w:rPr>
                <w:sz w:val="20"/>
                <w:szCs w:val="20"/>
              </w:rPr>
              <w:t>,</w:t>
            </w:r>
            <w:r w:rsidRPr="005725A6">
              <w:rPr>
                <w:sz w:val="20"/>
                <w:szCs w:val="20"/>
              </w:rPr>
              <w:t xml:space="preserve"> and innovation promotion for our Member States</w:t>
            </w:r>
            <w:r w:rsidR="003374A1" w:rsidRPr="005725A6">
              <w:rPr>
                <w:sz w:val="20"/>
                <w:szCs w:val="20"/>
              </w:rPr>
              <w:t>.</w:t>
            </w:r>
          </w:p>
          <w:p w14:paraId="4BA211B8" w14:textId="0392FCD9" w:rsidR="00936664" w:rsidRPr="005725A6" w:rsidRDefault="00936664">
            <w:pPr>
              <w:pStyle w:val="TableParagraph"/>
              <w:spacing w:before="274"/>
              <w:ind w:left="112" w:right="78"/>
              <w:jc w:val="both"/>
              <w:rPr>
                <w:sz w:val="20"/>
                <w:szCs w:val="20"/>
              </w:rPr>
            </w:pPr>
          </w:p>
        </w:tc>
      </w:tr>
      <w:tr w:rsidR="007151C5" w14:paraId="68BEC88F" w14:textId="77777777" w:rsidTr="00F363FA">
        <w:trPr>
          <w:trHeight w:val="1491"/>
        </w:trPr>
        <w:tc>
          <w:tcPr>
            <w:tcW w:w="2700" w:type="dxa"/>
            <w:tcBorders>
              <w:top w:val="single" w:sz="8" w:space="0" w:color="000000"/>
              <w:bottom w:val="single" w:sz="8" w:space="0" w:color="000000"/>
              <w:right w:val="single" w:sz="8" w:space="0" w:color="000000"/>
            </w:tcBorders>
            <w:shd w:val="clear" w:color="auto" w:fill="C6D9F1" w:themeFill="text2" w:themeFillTint="33"/>
          </w:tcPr>
          <w:p w14:paraId="3170F753" w14:textId="4E333227" w:rsidR="007151C5" w:rsidRPr="005725A6" w:rsidRDefault="00000000">
            <w:pPr>
              <w:pStyle w:val="TableParagraph"/>
              <w:spacing w:before="243" w:line="259" w:lineRule="auto"/>
              <w:ind w:left="107" w:right="96"/>
              <w:rPr>
                <w:sz w:val="20"/>
                <w:szCs w:val="20"/>
              </w:rPr>
            </w:pPr>
            <w:r w:rsidRPr="005725A6">
              <w:rPr>
                <w:b/>
                <w:sz w:val="20"/>
                <w:szCs w:val="20"/>
              </w:rPr>
              <w:t>Strategic</w:t>
            </w:r>
            <w:r w:rsidRPr="005725A6">
              <w:rPr>
                <w:b/>
                <w:spacing w:val="-14"/>
                <w:sz w:val="20"/>
                <w:szCs w:val="20"/>
              </w:rPr>
              <w:t xml:space="preserve"> </w:t>
            </w:r>
            <w:r w:rsidRPr="005725A6">
              <w:rPr>
                <w:b/>
                <w:sz w:val="20"/>
                <w:szCs w:val="20"/>
              </w:rPr>
              <w:t xml:space="preserve">Priorities (Goals) </w:t>
            </w:r>
            <w:r w:rsidRPr="005725A6">
              <w:rPr>
                <w:sz w:val="20"/>
                <w:szCs w:val="20"/>
              </w:rPr>
              <w:t>(how we strive</w:t>
            </w:r>
            <w:r w:rsidRPr="005725A6">
              <w:rPr>
                <w:spacing w:val="-13"/>
                <w:sz w:val="20"/>
                <w:szCs w:val="20"/>
              </w:rPr>
              <w:t xml:space="preserve"> </w:t>
            </w:r>
            <w:r w:rsidRPr="005725A6">
              <w:rPr>
                <w:sz w:val="20"/>
                <w:szCs w:val="20"/>
              </w:rPr>
              <w:t>to</w:t>
            </w:r>
            <w:r w:rsidRPr="005725A6">
              <w:rPr>
                <w:spacing w:val="-11"/>
                <w:sz w:val="20"/>
                <w:szCs w:val="20"/>
              </w:rPr>
              <w:t xml:space="preserve"> </w:t>
            </w:r>
            <w:r w:rsidRPr="005725A6">
              <w:rPr>
                <w:sz w:val="20"/>
                <w:szCs w:val="20"/>
              </w:rPr>
              <w:t>achieve</w:t>
            </w:r>
            <w:r w:rsidRPr="005725A6">
              <w:rPr>
                <w:spacing w:val="-13"/>
                <w:sz w:val="20"/>
                <w:szCs w:val="20"/>
              </w:rPr>
              <w:t xml:space="preserve"> </w:t>
            </w:r>
            <w:r w:rsidRPr="005725A6">
              <w:rPr>
                <w:sz w:val="20"/>
                <w:szCs w:val="20"/>
              </w:rPr>
              <w:t>our mission and vision)</w:t>
            </w:r>
            <w:r w:rsidR="00D97D86" w:rsidRPr="005725A6">
              <w:rPr>
                <w:sz w:val="20"/>
                <w:szCs w:val="20"/>
              </w:rPr>
              <w:t>.</w:t>
            </w:r>
          </w:p>
        </w:tc>
        <w:tc>
          <w:tcPr>
            <w:tcW w:w="8145" w:type="dxa"/>
            <w:tcBorders>
              <w:top w:val="single" w:sz="8" w:space="0" w:color="000000"/>
              <w:left w:val="single" w:sz="8" w:space="0" w:color="000000"/>
              <w:bottom w:val="single" w:sz="8" w:space="0" w:color="000000"/>
            </w:tcBorders>
            <w:shd w:val="clear" w:color="auto" w:fill="C6D9F1" w:themeFill="text2" w:themeFillTint="33"/>
          </w:tcPr>
          <w:p w14:paraId="55CCF4BB" w14:textId="79D9B7E6" w:rsidR="007151C5" w:rsidRPr="005725A6" w:rsidRDefault="00000000">
            <w:pPr>
              <w:pStyle w:val="TableParagraph"/>
              <w:numPr>
                <w:ilvl w:val="0"/>
                <w:numId w:val="20"/>
              </w:numPr>
              <w:tabs>
                <w:tab w:val="left" w:pos="831"/>
              </w:tabs>
              <w:spacing w:before="240" w:line="252" w:lineRule="exact"/>
              <w:ind w:left="831" w:hanging="359"/>
              <w:rPr>
                <w:sz w:val="20"/>
                <w:szCs w:val="20"/>
              </w:rPr>
            </w:pPr>
            <w:r w:rsidRPr="005725A6">
              <w:rPr>
                <w:sz w:val="20"/>
                <w:szCs w:val="20"/>
              </w:rPr>
              <w:t>Develop</w:t>
            </w:r>
            <w:r w:rsidRPr="005725A6">
              <w:rPr>
                <w:spacing w:val="-6"/>
                <w:sz w:val="20"/>
                <w:szCs w:val="20"/>
              </w:rPr>
              <w:t xml:space="preserve"> </w:t>
            </w:r>
            <w:r w:rsidRPr="005725A6">
              <w:rPr>
                <w:sz w:val="20"/>
                <w:szCs w:val="20"/>
              </w:rPr>
              <w:t>high-quality</w:t>
            </w:r>
            <w:r w:rsidRPr="005725A6">
              <w:rPr>
                <w:spacing w:val="-6"/>
                <w:sz w:val="20"/>
                <w:szCs w:val="20"/>
              </w:rPr>
              <w:t xml:space="preserve"> </w:t>
            </w:r>
            <w:r w:rsidRPr="005725A6">
              <w:rPr>
                <w:sz w:val="20"/>
                <w:szCs w:val="20"/>
              </w:rPr>
              <w:t>standards</w:t>
            </w:r>
            <w:r w:rsidRPr="005725A6">
              <w:rPr>
                <w:spacing w:val="-4"/>
                <w:sz w:val="20"/>
                <w:szCs w:val="20"/>
              </w:rPr>
              <w:t xml:space="preserve"> </w:t>
            </w:r>
            <w:r w:rsidRPr="005725A6">
              <w:rPr>
                <w:sz w:val="20"/>
                <w:szCs w:val="20"/>
              </w:rPr>
              <w:t>that</w:t>
            </w:r>
            <w:r w:rsidRPr="005725A6">
              <w:rPr>
                <w:spacing w:val="-2"/>
                <w:sz w:val="20"/>
                <w:szCs w:val="20"/>
              </w:rPr>
              <w:t xml:space="preserve"> </w:t>
            </w:r>
            <w:r w:rsidRPr="005725A6">
              <w:rPr>
                <w:sz w:val="20"/>
                <w:szCs w:val="20"/>
              </w:rPr>
              <w:t>are</w:t>
            </w:r>
            <w:r w:rsidRPr="005725A6">
              <w:rPr>
                <w:spacing w:val="-3"/>
                <w:sz w:val="20"/>
                <w:szCs w:val="20"/>
              </w:rPr>
              <w:t xml:space="preserve"> </w:t>
            </w:r>
            <w:r w:rsidRPr="005725A6">
              <w:rPr>
                <w:sz w:val="20"/>
                <w:szCs w:val="20"/>
              </w:rPr>
              <w:t>used</w:t>
            </w:r>
            <w:r w:rsidRPr="005725A6">
              <w:rPr>
                <w:spacing w:val="-2"/>
                <w:sz w:val="20"/>
                <w:szCs w:val="20"/>
              </w:rPr>
              <w:t xml:space="preserve"> worldwide</w:t>
            </w:r>
            <w:r w:rsidR="003374A1" w:rsidRPr="005725A6">
              <w:rPr>
                <w:spacing w:val="-2"/>
                <w:sz w:val="20"/>
                <w:szCs w:val="20"/>
              </w:rPr>
              <w:t>.</w:t>
            </w:r>
          </w:p>
          <w:p w14:paraId="32D59203" w14:textId="77777777" w:rsidR="007151C5" w:rsidRPr="005725A6" w:rsidRDefault="00000000">
            <w:pPr>
              <w:pStyle w:val="TableParagraph"/>
              <w:numPr>
                <w:ilvl w:val="0"/>
                <w:numId w:val="20"/>
              </w:numPr>
              <w:tabs>
                <w:tab w:val="left" w:pos="831"/>
              </w:tabs>
              <w:spacing w:line="252" w:lineRule="exact"/>
              <w:ind w:left="831" w:hanging="359"/>
              <w:rPr>
                <w:sz w:val="20"/>
                <w:szCs w:val="20"/>
              </w:rPr>
            </w:pPr>
            <w:r w:rsidRPr="005725A6">
              <w:rPr>
                <w:sz w:val="20"/>
                <w:szCs w:val="20"/>
              </w:rPr>
              <w:t>Support</w:t>
            </w:r>
            <w:r w:rsidRPr="005725A6">
              <w:rPr>
                <w:spacing w:val="-4"/>
                <w:sz w:val="20"/>
                <w:szCs w:val="20"/>
              </w:rPr>
              <w:t xml:space="preserve"> </w:t>
            </w:r>
            <w:r w:rsidRPr="005725A6">
              <w:rPr>
                <w:sz w:val="20"/>
                <w:szCs w:val="20"/>
              </w:rPr>
              <w:t>members’</w:t>
            </w:r>
            <w:r w:rsidRPr="005725A6">
              <w:rPr>
                <w:spacing w:val="-4"/>
                <w:sz w:val="20"/>
                <w:szCs w:val="20"/>
              </w:rPr>
              <w:t xml:space="preserve"> </w:t>
            </w:r>
            <w:r w:rsidRPr="005725A6">
              <w:rPr>
                <w:sz w:val="20"/>
                <w:szCs w:val="20"/>
              </w:rPr>
              <w:t>needs</w:t>
            </w:r>
            <w:r w:rsidRPr="005725A6">
              <w:rPr>
                <w:spacing w:val="-5"/>
                <w:sz w:val="20"/>
                <w:szCs w:val="20"/>
              </w:rPr>
              <w:t xml:space="preserve"> </w:t>
            </w:r>
            <w:r w:rsidRPr="005725A6">
              <w:rPr>
                <w:sz w:val="20"/>
                <w:szCs w:val="20"/>
              </w:rPr>
              <w:t>and</w:t>
            </w:r>
            <w:r w:rsidRPr="005725A6">
              <w:rPr>
                <w:spacing w:val="-4"/>
                <w:sz w:val="20"/>
                <w:szCs w:val="20"/>
              </w:rPr>
              <w:t xml:space="preserve"> </w:t>
            </w:r>
            <w:r w:rsidRPr="005725A6">
              <w:rPr>
                <w:sz w:val="20"/>
                <w:szCs w:val="20"/>
              </w:rPr>
              <w:t>ensure</w:t>
            </w:r>
            <w:r w:rsidRPr="005725A6">
              <w:rPr>
                <w:spacing w:val="-5"/>
                <w:sz w:val="20"/>
                <w:szCs w:val="20"/>
              </w:rPr>
              <w:t xml:space="preserve"> </w:t>
            </w:r>
            <w:r w:rsidRPr="005725A6">
              <w:rPr>
                <w:sz w:val="20"/>
                <w:szCs w:val="20"/>
              </w:rPr>
              <w:t>effective</w:t>
            </w:r>
            <w:r w:rsidRPr="005725A6">
              <w:rPr>
                <w:spacing w:val="-6"/>
                <w:sz w:val="20"/>
                <w:szCs w:val="20"/>
              </w:rPr>
              <w:t xml:space="preserve"> </w:t>
            </w:r>
            <w:r w:rsidRPr="005725A6">
              <w:rPr>
                <w:sz w:val="20"/>
                <w:szCs w:val="20"/>
              </w:rPr>
              <w:t>engagement</w:t>
            </w:r>
            <w:r w:rsidRPr="005725A6">
              <w:rPr>
                <w:spacing w:val="-4"/>
                <w:sz w:val="20"/>
                <w:szCs w:val="20"/>
              </w:rPr>
              <w:t xml:space="preserve"> </w:t>
            </w:r>
            <w:r w:rsidRPr="005725A6">
              <w:rPr>
                <w:sz w:val="20"/>
                <w:szCs w:val="20"/>
              </w:rPr>
              <w:t>of</w:t>
            </w:r>
            <w:r w:rsidRPr="005725A6">
              <w:rPr>
                <w:spacing w:val="-1"/>
                <w:sz w:val="20"/>
                <w:szCs w:val="20"/>
              </w:rPr>
              <w:t xml:space="preserve"> </w:t>
            </w:r>
            <w:r w:rsidRPr="005725A6">
              <w:rPr>
                <w:sz w:val="20"/>
                <w:szCs w:val="20"/>
              </w:rPr>
              <w:t>their</w:t>
            </w:r>
            <w:r w:rsidRPr="005725A6">
              <w:rPr>
                <w:spacing w:val="-4"/>
                <w:sz w:val="20"/>
                <w:szCs w:val="20"/>
              </w:rPr>
              <w:t xml:space="preserve"> </w:t>
            </w:r>
            <w:r w:rsidRPr="005725A6">
              <w:rPr>
                <w:spacing w:val="-2"/>
                <w:sz w:val="20"/>
                <w:szCs w:val="20"/>
              </w:rPr>
              <w:t>stakeholders.</w:t>
            </w:r>
          </w:p>
          <w:p w14:paraId="464F3C08" w14:textId="3070E6EB" w:rsidR="007151C5" w:rsidRPr="005725A6" w:rsidRDefault="00000000">
            <w:pPr>
              <w:pStyle w:val="TableParagraph"/>
              <w:numPr>
                <w:ilvl w:val="0"/>
                <w:numId w:val="20"/>
              </w:numPr>
              <w:tabs>
                <w:tab w:val="left" w:pos="831"/>
              </w:tabs>
              <w:spacing w:line="252" w:lineRule="exact"/>
              <w:ind w:left="831" w:hanging="359"/>
              <w:rPr>
                <w:sz w:val="20"/>
                <w:szCs w:val="20"/>
              </w:rPr>
            </w:pPr>
            <w:r w:rsidRPr="005725A6">
              <w:rPr>
                <w:sz w:val="20"/>
                <w:szCs w:val="20"/>
              </w:rPr>
              <w:t>Support</w:t>
            </w:r>
            <w:r w:rsidRPr="005725A6">
              <w:rPr>
                <w:spacing w:val="-6"/>
                <w:sz w:val="20"/>
                <w:szCs w:val="20"/>
              </w:rPr>
              <w:t xml:space="preserve"> </w:t>
            </w:r>
            <w:r w:rsidRPr="005725A6">
              <w:rPr>
                <w:sz w:val="20"/>
                <w:szCs w:val="20"/>
              </w:rPr>
              <w:t>the</w:t>
            </w:r>
            <w:r w:rsidRPr="005725A6">
              <w:rPr>
                <w:spacing w:val="-5"/>
                <w:sz w:val="20"/>
                <w:szCs w:val="20"/>
              </w:rPr>
              <w:t xml:space="preserve"> </w:t>
            </w:r>
            <w:r w:rsidRPr="005725A6">
              <w:rPr>
                <w:sz w:val="20"/>
                <w:szCs w:val="20"/>
              </w:rPr>
              <w:t>enhancement</w:t>
            </w:r>
            <w:r w:rsidRPr="005725A6">
              <w:rPr>
                <w:spacing w:val="-6"/>
                <w:sz w:val="20"/>
                <w:szCs w:val="20"/>
              </w:rPr>
              <w:t xml:space="preserve"> </w:t>
            </w:r>
            <w:r w:rsidRPr="005725A6">
              <w:rPr>
                <w:sz w:val="20"/>
                <w:szCs w:val="20"/>
              </w:rPr>
              <w:t>of</w:t>
            </w:r>
            <w:r w:rsidRPr="005725A6">
              <w:rPr>
                <w:spacing w:val="-4"/>
                <w:sz w:val="20"/>
                <w:szCs w:val="20"/>
              </w:rPr>
              <w:t xml:space="preserve"> </w:t>
            </w:r>
            <w:r w:rsidRPr="005725A6">
              <w:rPr>
                <w:sz w:val="20"/>
                <w:szCs w:val="20"/>
              </w:rPr>
              <w:t>quality</w:t>
            </w:r>
            <w:r w:rsidRPr="005725A6">
              <w:rPr>
                <w:spacing w:val="-8"/>
                <w:sz w:val="20"/>
                <w:szCs w:val="20"/>
              </w:rPr>
              <w:t xml:space="preserve"> </w:t>
            </w:r>
            <w:r w:rsidRPr="005725A6">
              <w:rPr>
                <w:sz w:val="20"/>
                <w:szCs w:val="20"/>
              </w:rPr>
              <w:t>infrastructure</w:t>
            </w:r>
            <w:r w:rsidRPr="005725A6">
              <w:rPr>
                <w:spacing w:val="-6"/>
                <w:sz w:val="20"/>
                <w:szCs w:val="20"/>
              </w:rPr>
              <w:t xml:space="preserve"> </w:t>
            </w:r>
            <w:r w:rsidRPr="005725A6">
              <w:rPr>
                <w:sz w:val="20"/>
                <w:szCs w:val="20"/>
              </w:rPr>
              <w:t>and</w:t>
            </w:r>
            <w:r w:rsidRPr="005725A6">
              <w:rPr>
                <w:spacing w:val="-6"/>
                <w:sz w:val="20"/>
                <w:szCs w:val="20"/>
              </w:rPr>
              <w:t xml:space="preserve"> </w:t>
            </w:r>
            <w:r w:rsidRPr="005725A6">
              <w:rPr>
                <w:sz w:val="20"/>
                <w:szCs w:val="20"/>
              </w:rPr>
              <w:t>interconnectivity</w:t>
            </w:r>
            <w:r w:rsidRPr="005725A6">
              <w:rPr>
                <w:spacing w:val="-5"/>
                <w:sz w:val="20"/>
                <w:szCs w:val="20"/>
              </w:rPr>
              <w:t xml:space="preserve"> </w:t>
            </w:r>
            <w:r w:rsidRPr="005725A6">
              <w:rPr>
                <w:sz w:val="20"/>
                <w:szCs w:val="20"/>
              </w:rPr>
              <w:t>of</w:t>
            </w:r>
            <w:r w:rsidRPr="005725A6">
              <w:rPr>
                <w:spacing w:val="-4"/>
                <w:sz w:val="20"/>
                <w:szCs w:val="20"/>
              </w:rPr>
              <w:t xml:space="preserve"> </w:t>
            </w:r>
            <w:r w:rsidRPr="005725A6">
              <w:rPr>
                <w:spacing w:val="-2"/>
                <w:sz w:val="20"/>
                <w:szCs w:val="20"/>
              </w:rPr>
              <w:t>members</w:t>
            </w:r>
            <w:r w:rsidR="003374A1" w:rsidRPr="005725A6">
              <w:rPr>
                <w:spacing w:val="-2"/>
                <w:sz w:val="20"/>
                <w:szCs w:val="20"/>
              </w:rPr>
              <w:t>.</w:t>
            </w:r>
          </w:p>
        </w:tc>
      </w:tr>
      <w:tr w:rsidR="007151C5" w14:paraId="0A5D9B33" w14:textId="77777777" w:rsidTr="00F363FA">
        <w:trPr>
          <w:trHeight w:val="2262"/>
        </w:trPr>
        <w:tc>
          <w:tcPr>
            <w:tcW w:w="2700" w:type="dxa"/>
            <w:tcBorders>
              <w:top w:val="single" w:sz="8" w:space="0" w:color="000000"/>
              <w:right w:val="single" w:sz="8" w:space="0" w:color="000000"/>
            </w:tcBorders>
          </w:tcPr>
          <w:p w14:paraId="1B264A2C" w14:textId="77777777" w:rsidR="00A52126" w:rsidRPr="005725A6" w:rsidRDefault="00A52126">
            <w:pPr>
              <w:pStyle w:val="TableParagraph"/>
              <w:spacing w:before="243" w:line="256" w:lineRule="auto"/>
              <w:ind w:left="107" w:right="96"/>
              <w:rPr>
                <w:b/>
                <w:spacing w:val="-2"/>
                <w:sz w:val="20"/>
                <w:szCs w:val="20"/>
              </w:rPr>
            </w:pPr>
          </w:p>
          <w:p w14:paraId="7A2104FD" w14:textId="36ACB847" w:rsidR="007151C5" w:rsidRPr="005725A6" w:rsidRDefault="00000000">
            <w:pPr>
              <w:pStyle w:val="TableParagraph"/>
              <w:spacing w:before="243" w:line="256" w:lineRule="auto"/>
              <w:ind w:left="107" w:right="96"/>
              <w:rPr>
                <w:b/>
                <w:sz w:val="20"/>
                <w:szCs w:val="20"/>
              </w:rPr>
            </w:pPr>
            <w:r w:rsidRPr="005725A6">
              <w:rPr>
                <w:b/>
                <w:spacing w:val="-2"/>
                <w:sz w:val="20"/>
                <w:szCs w:val="20"/>
              </w:rPr>
              <w:t>Performance measurements</w:t>
            </w:r>
          </w:p>
        </w:tc>
        <w:tc>
          <w:tcPr>
            <w:tcW w:w="8145" w:type="dxa"/>
            <w:tcBorders>
              <w:top w:val="single" w:sz="8" w:space="0" w:color="000000"/>
              <w:left w:val="single" w:sz="8" w:space="0" w:color="000000"/>
            </w:tcBorders>
          </w:tcPr>
          <w:p w14:paraId="5FC96574" w14:textId="51900101" w:rsidR="007151C5" w:rsidRPr="005725A6" w:rsidRDefault="00000000">
            <w:pPr>
              <w:pStyle w:val="TableParagraph"/>
              <w:numPr>
                <w:ilvl w:val="0"/>
                <w:numId w:val="19"/>
              </w:numPr>
              <w:tabs>
                <w:tab w:val="left" w:pos="831"/>
              </w:tabs>
              <w:spacing w:before="252" w:line="253" w:lineRule="exact"/>
              <w:ind w:left="831" w:hanging="359"/>
              <w:rPr>
                <w:sz w:val="20"/>
                <w:szCs w:val="20"/>
              </w:rPr>
            </w:pPr>
            <w:r w:rsidRPr="005725A6">
              <w:rPr>
                <w:sz w:val="20"/>
                <w:szCs w:val="20"/>
              </w:rPr>
              <w:t>Increase</w:t>
            </w:r>
            <w:r w:rsidRPr="005725A6">
              <w:rPr>
                <w:spacing w:val="-3"/>
                <w:sz w:val="20"/>
                <w:szCs w:val="20"/>
              </w:rPr>
              <w:t xml:space="preserve"> </w:t>
            </w:r>
            <w:r w:rsidRPr="005725A6">
              <w:rPr>
                <w:sz w:val="20"/>
                <w:szCs w:val="20"/>
              </w:rPr>
              <w:t>in</w:t>
            </w:r>
            <w:r w:rsidRPr="005725A6">
              <w:rPr>
                <w:spacing w:val="-6"/>
                <w:sz w:val="20"/>
                <w:szCs w:val="20"/>
              </w:rPr>
              <w:t xml:space="preserve"> </w:t>
            </w:r>
            <w:r w:rsidRPr="005725A6">
              <w:rPr>
                <w:sz w:val="20"/>
                <w:szCs w:val="20"/>
              </w:rPr>
              <w:t>trainings,</w:t>
            </w:r>
            <w:r w:rsidRPr="005725A6">
              <w:rPr>
                <w:spacing w:val="-3"/>
                <w:sz w:val="20"/>
                <w:szCs w:val="20"/>
              </w:rPr>
              <w:t xml:space="preserve"> </w:t>
            </w:r>
            <w:r w:rsidRPr="005725A6">
              <w:rPr>
                <w:sz w:val="20"/>
                <w:szCs w:val="20"/>
              </w:rPr>
              <w:t>seminars</w:t>
            </w:r>
            <w:r w:rsidR="003249C1">
              <w:rPr>
                <w:sz w:val="20"/>
                <w:szCs w:val="20"/>
              </w:rPr>
              <w:t>,</w:t>
            </w:r>
            <w:r w:rsidRPr="005725A6">
              <w:rPr>
                <w:spacing w:val="-3"/>
                <w:sz w:val="20"/>
                <w:szCs w:val="20"/>
              </w:rPr>
              <w:t xml:space="preserve"> </w:t>
            </w:r>
            <w:r w:rsidRPr="005725A6">
              <w:rPr>
                <w:sz w:val="20"/>
                <w:szCs w:val="20"/>
              </w:rPr>
              <w:t>and</w:t>
            </w:r>
            <w:r w:rsidRPr="005725A6">
              <w:rPr>
                <w:spacing w:val="-3"/>
                <w:sz w:val="20"/>
                <w:szCs w:val="20"/>
              </w:rPr>
              <w:t xml:space="preserve"> </w:t>
            </w:r>
            <w:r w:rsidRPr="005725A6">
              <w:rPr>
                <w:sz w:val="20"/>
                <w:szCs w:val="20"/>
              </w:rPr>
              <w:t>expo</w:t>
            </w:r>
            <w:r w:rsidR="00936664">
              <w:rPr>
                <w:sz w:val="20"/>
                <w:szCs w:val="20"/>
              </w:rPr>
              <w:t>s</w:t>
            </w:r>
            <w:r w:rsidRPr="005725A6">
              <w:rPr>
                <w:spacing w:val="-3"/>
                <w:sz w:val="20"/>
                <w:szCs w:val="20"/>
              </w:rPr>
              <w:t xml:space="preserve"> </w:t>
            </w:r>
            <w:r w:rsidRPr="005725A6">
              <w:rPr>
                <w:sz w:val="20"/>
                <w:szCs w:val="20"/>
              </w:rPr>
              <w:t>conducted</w:t>
            </w:r>
            <w:r w:rsidRPr="005725A6">
              <w:rPr>
                <w:spacing w:val="-3"/>
                <w:sz w:val="20"/>
                <w:szCs w:val="20"/>
              </w:rPr>
              <w:t xml:space="preserve"> </w:t>
            </w:r>
            <w:r w:rsidRPr="005725A6">
              <w:rPr>
                <w:sz w:val="20"/>
                <w:szCs w:val="20"/>
              </w:rPr>
              <w:t>by</w:t>
            </w:r>
            <w:r w:rsidRPr="005725A6">
              <w:rPr>
                <w:spacing w:val="-7"/>
                <w:sz w:val="20"/>
                <w:szCs w:val="20"/>
              </w:rPr>
              <w:t xml:space="preserve"> </w:t>
            </w:r>
            <w:r w:rsidRPr="005725A6">
              <w:rPr>
                <w:spacing w:val="-2"/>
                <w:sz w:val="20"/>
                <w:szCs w:val="20"/>
              </w:rPr>
              <w:t>SMIIC</w:t>
            </w:r>
          </w:p>
          <w:p w14:paraId="4C46039C" w14:textId="77777777" w:rsidR="007151C5" w:rsidRPr="005725A6" w:rsidRDefault="00000000">
            <w:pPr>
              <w:pStyle w:val="TableParagraph"/>
              <w:numPr>
                <w:ilvl w:val="0"/>
                <w:numId w:val="19"/>
              </w:numPr>
              <w:tabs>
                <w:tab w:val="left" w:pos="831"/>
              </w:tabs>
              <w:ind w:left="831" w:hanging="359"/>
              <w:rPr>
                <w:sz w:val="20"/>
                <w:szCs w:val="20"/>
              </w:rPr>
            </w:pPr>
            <w:r w:rsidRPr="005725A6">
              <w:rPr>
                <w:sz w:val="20"/>
                <w:szCs w:val="20"/>
              </w:rPr>
              <w:t>Sales</w:t>
            </w:r>
            <w:r w:rsidRPr="005725A6">
              <w:rPr>
                <w:spacing w:val="-5"/>
                <w:sz w:val="20"/>
                <w:szCs w:val="20"/>
              </w:rPr>
              <w:t xml:space="preserve"> </w:t>
            </w:r>
            <w:r w:rsidRPr="005725A6">
              <w:rPr>
                <w:sz w:val="20"/>
                <w:szCs w:val="20"/>
              </w:rPr>
              <w:t>revenue</w:t>
            </w:r>
            <w:r w:rsidRPr="005725A6">
              <w:rPr>
                <w:spacing w:val="-5"/>
                <w:sz w:val="20"/>
                <w:szCs w:val="20"/>
              </w:rPr>
              <w:t xml:space="preserve"> </w:t>
            </w:r>
            <w:r w:rsidRPr="005725A6">
              <w:rPr>
                <w:sz w:val="20"/>
                <w:szCs w:val="20"/>
              </w:rPr>
              <w:t>of</w:t>
            </w:r>
            <w:r w:rsidRPr="005725A6">
              <w:rPr>
                <w:spacing w:val="-3"/>
                <w:sz w:val="20"/>
                <w:szCs w:val="20"/>
              </w:rPr>
              <w:t xml:space="preserve"> </w:t>
            </w:r>
            <w:r w:rsidRPr="005725A6">
              <w:rPr>
                <w:sz w:val="20"/>
                <w:szCs w:val="20"/>
              </w:rPr>
              <w:t>OIC/SMIIC</w:t>
            </w:r>
            <w:r w:rsidRPr="005725A6">
              <w:rPr>
                <w:spacing w:val="-3"/>
                <w:sz w:val="20"/>
                <w:szCs w:val="20"/>
              </w:rPr>
              <w:t xml:space="preserve"> </w:t>
            </w:r>
            <w:r w:rsidRPr="005725A6">
              <w:rPr>
                <w:spacing w:val="-2"/>
                <w:sz w:val="20"/>
                <w:szCs w:val="20"/>
              </w:rPr>
              <w:t>standards</w:t>
            </w:r>
          </w:p>
          <w:p w14:paraId="350543CD" w14:textId="77777777" w:rsidR="007151C5" w:rsidRPr="005725A6" w:rsidRDefault="00000000">
            <w:pPr>
              <w:pStyle w:val="TableParagraph"/>
              <w:numPr>
                <w:ilvl w:val="0"/>
                <w:numId w:val="19"/>
              </w:numPr>
              <w:tabs>
                <w:tab w:val="left" w:pos="831"/>
              </w:tabs>
              <w:spacing w:before="2" w:line="252" w:lineRule="exact"/>
              <w:ind w:left="831" w:hanging="359"/>
              <w:rPr>
                <w:sz w:val="20"/>
                <w:szCs w:val="20"/>
              </w:rPr>
            </w:pPr>
            <w:r w:rsidRPr="005725A6">
              <w:rPr>
                <w:sz w:val="20"/>
                <w:szCs w:val="20"/>
              </w:rPr>
              <w:t>National</w:t>
            </w:r>
            <w:r w:rsidRPr="005725A6">
              <w:rPr>
                <w:spacing w:val="-6"/>
                <w:sz w:val="20"/>
                <w:szCs w:val="20"/>
              </w:rPr>
              <w:t xml:space="preserve"> </w:t>
            </w:r>
            <w:r w:rsidRPr="005725A6">
              <w:rPr>
                <w:sz w:val="20"/>
                <w:szCs w:val="20"/>
              </w:rPr>
              <w:t>Adoptions</w:t>
            </w:r>
            <w:r w:rsidRPr="005725A6">
              <w:rPr>
                <w:spacing w:val="-7"/>
                <w:sz w:val="20"/>
                <w:szCs w:val="20"/>
              </w:rPr>
              <w:t xml:space="preserve"> </w:t>
            </w:r>
            <w:r w:rsidRPr="005725A6">
              <w:rPr>
                <w:sz w:val="20"/>
                <w:szCs w:val="20"/>
              </w:rPr>
              <w:t>of</w:t>
            </w:r>
            <w:r w:rsidRPr="005725A6">
              <w:rPr>
                <w:spacing w:val="-2"/>
                <w:sz w:val="20"/>
                <w:szCs w:val="20"/>
              </w:rPr>
              <w:t xml:space="preserve"> </w:t>
            </w:r>
            <w:r w:rsidRPr="005725A6">
              <w:rPr>
                <w:sz w:val="20"/>
                <w:szCs w:val="20"/>
              </w:rPr>
              <w:t>OIC/SMIIC</w:t>
            </w:r>
            <w:r w:rsidRPr="005725A6">
              <w:rPr>
                <w:spacing w:val="-6"/>
                <w:sz w:val="20"/>
                <w:szCs w:val="20"/>
              </w:rPr>
              <w:t xml:space="preserve"> </w:t>
            </w:r>
            <w:r w:rsidRPr="005725A6">
              <w:rPr>
                <w:sz w:val="20"/>
                <w:szCs w:val="20"/>
              </w:rPr>
              <w:t>standards</w:t>
            </w:r>
            <w:r w:rsidRPr="005725A6">
              <w:rPr>
                <w:spacing w:val="-4"/>
                <w:sz w:val="20"/>
                <w:szCs w:val="20"/>
              </w:rPr>
              <w:t xml:space="preserve"> </w:t>
            </w:r>
            <w:r w:rsidRPr="005725A6">
              <w:rPr>
                <w:sz w:val="20"/>
                <w:szCs w:val="20"/>
              </w:rPr>
              <w:t>from</w:t>
            </w:r>
            <w:r w:rsidRPr="005725A6">
              <w:rPr>
                <w:spacing w:val="-4"/>
                <w:sz w:val="20"/>
                <w:szCs w:val="20"/>
              </w:rPr>
              <w:t xml:space="preserve"> </w:t>
            </w:r>
            <w:r w:rsidRPr="005725A6">
              <w:rPr>
                <w:sz w:val="20"/>
                <w:szCs w:val="20"/>
              </w:rPr>
              <w:t>Member</w:t>
            </w:r>
            <w:r w:rsidRPr="005725A6">
              <w:rPr>
                <w:spacing w:val="-4"/>
                <w:sz w:val="20"/>
                <w:szCs w:val="20"/>
              </w:rPr>
              <w:t xml:space="preserve"> </w:t>
            </w:r>
            <w:r w:rsidRPr="005725A6">
              <w:rPr>
                <w:spacing w:val="-2"/>
                <w:sz w:val="20"/>
                <w:szCs w:val="20"/>
              </w:rPr>
              <w:t>States</w:t>
            </w:r>
          </w:p>
          <w:p w14:paraId="2606D7EE" w14:textId="77777777" w:rsidR="007151C5" w:rsidRPr="005725A6" w:rsidRDefault="00000000">
            <w:pPr>
              <w:pStyle w:val="TableParagraph"/>
              <w:numPr>
                <w:ilvl w:val="0"/>
                <w:numId w:val="19"/>
              </w:numPr>
              <w:tabs>
                <w:tab w:val="left" w:pos="831"/>
              </w:tabs>
              <w:spacing w:line="252" w:lineRule="exact"/>
              <w:ind w:left="831" w:hanging="359"/>
              <w:rPr>
                <w:sz w:val="20"/>
                <w:szCs w:val="20"/>
              </w:rPr>
            </w:pPr>
            <w:r w:rsidRPr="005725A6">
              <w:rPr>
                <w:sz w:val="20"/>
                <w:szCs w:val="20"/>
              </w:rPr>
              <w:t>Number</w:t>
            </w:r>
            <w:r w:rsidRPr="005725A6">
              <w:rPr>
                <w:spacing w:val="-7"/>
                <w:sz w:val="20"/>
                <w:szCs w:val="20"/>
              </w:rPr>
              <w:t xml:space="preserve"> </w:t>
            </w:r>
            <w:r w:rsidRPr="005725A6">
              <w:rPr>
                <w:sz w:val="20"/>
                <w:szCs w:val="20"/>
              </w:rPr>
              <w:t>of</w:t>
            </w:r>
            <w:r w:rsidRPr="005725A6">
              <w:rPr>
                <w:spacing w:val="-4"/>
                <w:sz w:val="20"/>
                <w:szCs w:val="20"/>
              </w:rPr>
              <w:t xml:space="preserve"> </w:t>
            </w:r>
            <w:r w:rsidRPr="005725A6">
              <w:rPr>
                <w:sz w:val="20"/>
                <w:szCs w:val="20"/>
              </w:rPr>
              <w:t>OIC/SMIIC</w:t>
            </w:r>
            <w:r w:rsidRPr="005725A6">
              <w:rPr>
                <w:spacing w:val="-4"/>
                <w:sz w:val="20"/>
                <w:szCs w:val="20"/>
              </w:rPr>
              <w:t xml:space="preserve"> </w:t>
            </w:r>
            <w:r w:rsidRPr="005725A6">
              <w:rPr>
                <w:sz w:val="20"/>
                <w:szCs w:val="20"/>
              </w:rPr>
              <w:t>standards</w:t>
            </w:r>
            <w:r w:rsidRPr="005725A6">
              <w:rPr>
                <w:spacing w:val="-4"/>
                <w:sz w:val="20"/>
                <w:szCs w:val="20"/>
              </w:rPr>
              <w:t xml:space="preserve"> </w:t>
            </w:r>
            <w:r w:rsidRPr="005725A6">
              <w:rPr>
                <w:sz w:val="20"/>
                <w:szCs w:val="20"/>
              </w:rPr>
              <w:t>referenced</w:t>
            </w:r>
            <w:r w:rsidRPr="005725A6">
              <w:rPr>
                <w:spacing w:val="-6"/>
                <w:sz w:val="20"/>
                <w:szCs w:val="20"/>
              </w:rPr>
              <w:t xml:space="preserve"> </w:t>
            </w:r>
            <w:r w:rsidRPr="005725A6">
              <w:rPr>
                <w:sz w:val="20"/>
                <w:szCs w:val="20"/>
              </w:rPr>
              <w:t>in</w:t>
            </w:r>
            <w:r w:rsidRPr="005725A6">
              <w:rPr>
                <w:spacing w:val="-4"/>
                <w:sz w:val="20"/>
                <w:szCs w:val="20"/>
              </w:rPr>
              <w:t xml:space="preserve"> </w:t>
            </w:r>
            <w:r w:rsidRPr="005725A6">
              <w:rPr>
                <w:sz w:val="20"/>
                <w:szCs w:val="20"/>
              </w:rPr>
              <w:t>Member</w:t>
            </w:r>
            <w:r w:rsidRPr="005725A6">
              <w:rPr>
                <w:spacing w:val="-3"/>
                <w:sz w:val="20"/>
                <w:szCs w:val="20"/>
              </w:rPr>
              <w:t xml:space="preserve"> </w:t>
            </w:r>
            <w:r w:rsidRPr="005725A6">
              <w:rPr>
                <w:sz w:val="20"/>
                <w:szCs w:val="20"/>
              </w:rPr>
              <w:t>States</w:t>
            </w:r>
            <w:r w:rsidRPr="005725A6">
              <w:rPr>
                <w:spacing w:val="-4"/>
                <w:sz w:val="20"/>
                <w:szCs w:val="20"/>
              </w:rPr>
              <w:t xml:space="preserve"> </w:t>
            </w:r>
            <w:r w:rsidRPr="005725A6">
              <w:rPr>
                <w:spacing w:val="-2"/>
                <w:sz w:val="20"/>
                <w:szCs w:val="20"/>
              </w:rPr>
              <w:t>regulations</w:t>
            </w:r>
          </w:p>
          <w:p w14:paraId="6F9691BC" w14:textId="77777777" w:rsidR="007151C5" w:rsidRPr="005725A6" w:rsidRDefault="00000000">
            <w:pPr>
              <w:pStyle w:val="TableParagraph"/>
              <w:numPr>
                <w:ilvl w:val="0"/>
                <w:numId w:val="19"/>
              </w:numPr>
              <w:tabs>
                <w:tab w:val="left" w:pos="831"/>
              </w:tabs>
              <w:spacing w:before="1" w:line="252" w:lineRule="exact"/>
              <w:ind w:left="831" w:hanging="359"/>
              <w:rPr>
                <w:sz w:val="20"/>
                <w:szCs w:val="20"/>
              </w:rPr>
            </w:pPr>
            <w:r w:rsidRPr="005725A6">
              <w:rPr>
                <w:sz w:val="20"/>
                <w:szCs w:val="20"/>
              </w:rPr>
              <w:t>Percentage</w:t>
            </w:r>
            <w:r w:rsidRPr="005725A6">
              <w:rPr>
                <w:spacing w:val="-4"/>
                <w:sz w:val="20"/>
                <w:szCs w:val="20"/>
              </w:rPr>
              <w:t xml:space="preserve"> </w:t>
            </w:r>
            <w:r w:rsidRPr="005725A6">
              <w:rPr>
                <w:sz w:val="20"/>
                <w:szCs w:val="20"/>
              </w:rPr>
              <w:t>of</w:t>
            </w:r>
            <w:r w:rsidRPr="005725A6">
              <w:rPr>
                <w:spacing w:val="-4"/>
                <w:sz w:val="20"/>
                <w:szCs w:val="20"/>
              </w:rPr>
              <w:t xml:space="preserve"> </w:t>
            </w:r>
            <w:r w:rsidRPr="005725A6">
              <w:rPr>
                <w:sz w:val="20"/>
                <w:szCs w:val="20"/>
              </w:rPr>
              <w:t>participation</w:t>
            </w:r>
            <w:r w:rsidRPr="005725A6">
              <w:rPr>
                <w:spacing w:val="-7"/>
                <w:sz w:val="20"/>
                <w:szCs w:val="20"/>
              </w:rPr>
              <w:t xml:space="preserve"> </w:t>
            </w:r>
            <w:r w:rsidRPr="005725A6">
              <w:rPr>
                <w:sz w:val="20"/>
                <w:szCs w:val="20"/>
              </w:rPr>
              <w:t>in</w:t>
            </w:r>
            <w:r w:rsidRPr="005725A6">
              <w:rPr>
                <w:spacing w:val="-4"/>
                <w:sz w:val="20"/>
                <w:szCs w:val="20"/>
              </w:rPr>
              <w:t xml:space="preserve"> </w:t>
            </w:r>
            <w:r w:rsidRPr="005725A6">
              <w:rPr>
                <w:sz w:val="20"/>
                <w:szCs w:val="20"/>
              </w:rPr>
              <w:t>the</w:t>
            </w:r>
            <w:r w:rsidRPr="005725A6">
              <w:rPr>
                <w:spacing w:val="-4"/>
                <w:sz w:val="20"/>
                <w:szCs w:val="20"/>
              </w:rPr>
              <w:t xml:space="preserve"> </w:t>
            </w:r>
            <w:r w:rsidRPr="005725A6">
              <w:rPr>
                <w:sz w:val="20"/>
                <w:szCs w:val="20"/>
              </w:rPr>
              <w:t>SMIIC</w:t>
            </w:r>
            <w:r w:rsidRPr="005725A6">
              <w:rPr>
                <w:spacing w:val="-5"/>
                <w:sz w:val="20"/>
                <w:szCs w:val="20"/>
              </w:rPr>
              <w:t xml:space="preserve"> </w:t>
            </w:r>
            <w:r w:rsidRPr="005725A6">
              <w:rPr>
                <w:sz w:val="20"/>
                <w:szCs w:val="20"/>
              </w:rPr>
              <w:t>Information</w:t>
            </w:r>
            <w:r w:rsidRPr="005725A6">
              <w:rPr>
                <w:spacing w:val="-3"/>
                <w:sz w:val="20"/>
                <w:szCs w:val="20"/>
              </w:rPr>
              <w:t xml:space="preserve"> </w:t>
            </w:r>
            <w:r w:rsidRPr="005725A6">
              <w:rPr>
                <w:spacing w:val="-2"/>
                <w:sz w:val="20"/>
                <w:szCs w:val="20"/>
              </w:rPr>
              <w:t>System</w:t>
            </w:r>
          </w:p>
          <w:p w14:paraId="7E61D60D" w14:textId="77777777" w:rsidR="007151C5" w:rsidRPr="005725A6" w:rsidRDefault="00000000">
            <w:pPr>
              <w:pStyle w:val="TableParagraph"/>
              <w:numPr>
                <w:ilvl w:val="0"/>
                <w:numId w:val="19"/>
              </w:numPr>
              <w:tabs>
                <w:tab w:val="left" w:pos="831"/>
              </w:tabs>
              <w:spacing w:line="252" w:lineRule="exact"/>
              <w:ind w:left="831" w:hanging="359"/>
              <w:rPr>
                <w:sz w:val="20"/>
                <w:szCs w:val="20"/>
              </w:rPr>
            </w:pPr>
            <w:r w:rsidRPr="005725A6">
              <w:rPr>
                <w:sz w:val="20"/>
                <w:szCs w:val="20"/>
              </w:rPr>
              <w:t>Number</w:t>
            </w:r>
            <w:r w:rsidRPr="005725A6">
              <w:rPr>
                <w:spacing w:val="-5"/>
                <w:sz w:val="20"/>
                <w:szCs w:val="20"/>
              </w:rPr>
              <w:t xml:space="preserve"> </w:t>
            </w:r>
            <w:r w:rsidRPr="005725A6">
              <w:rPr>
                <w:sz w:val="20"/>
                <w:szCs w:val="20"/>
              </w:rPr>
              <w:t>of</w:t>
            </w:r>
            <w:r w:rsidRPr="005725A6">
              <w:rPr>
                <w:spacing w:val="-5"/>
                <w:sz w:val="20"/>
                <w:szCs w:val="20"/>
              </w:rPr>
              <w:t xml:space="preserve"> </w:t>
            </w:r>
            <w:r w:rsidRPr="005725A6">
              <w:rPr>
                <w:sz w:val="20"/>
                <w:szCs w:val="20"/>
              </w:rPr>
              <w:t>new</w:t>
            </w:r>
            <w:r w:rsidRPr="005725A6">
              <w:rPr>
                <w:spacing w:val="-2"/>
                <w:sz w:val="20"/>
                <w:szCs w:val="20"/>
              </w:rPr>
              <w:t xml:space="preserve"> </w:t>
            </w:r>
            <w:r w:rsidRPr="005725A6">
              <w:rPr>
                <w:sz w:val="20"/>
                <w:szCs w:val="20"/>
              </w:rPr>
              <w:t>work</w:t>
            </w:r>
            <w:r w:rsidRPr="005725A6">
              <w:rPr>
                <w:spacing w:val="-6"/>
                <w:sz w:val="20"/>
                <w:szCs w:val="20"/>
              </w:rPr>
              <w:t xml:space="preserve"> </w:t>
            </w:r>
            <w:r w:rsidRPr="005725A6">
              <w:rPr>
                <w:sz w:val="20"/>
                <w:szCs w:val="20"/>
              </w:rPr>
              <w:t>items</w:t>
            </w:r>
            <w:r w:rsidRPr="005725A6">
              <w:rPr>
                <w:spacing w:val="-4"/>
                <w:sz w:val="20"/>
                <w:szCs w:val="20"/>
              </w:rPr>
              <w:t xml:space="preserve"> </w:t>
            </w:r>
            <w:r w:rsidRPr="005725A6">
              <w:rPr>
                <w:sz w:val="20"/>
                <w:szCs w:val="20"/>
              </w:rPr>
              <w:t>proposed</w:t>
            </w:r>
            <w:r w:rsidRPr="005725A6">
              <w:rPr>
                <w:spacing w:val="-3"/>
                <w:sz w:val="20"/>
                <w:szCs w:val="20"/>
              </w:rPr>
              <w:t xml:space="preserve"> </w:t>
            </w:r>
            <w:r w:rsidRPr="005725A6">
              <w:rPr>
                <w:sz w:val="20"/>
                <w:szCs w:val="20"/>
              </w:rPr>
              <w:t>by</w:t>
            </w:r>
            <w:r w:rsidRPr="005725A6">
              <w:rPr>
                <w:spacing w:val="-5"/>
                <w:sz w:val="20"/>
                <w:szCs w:val="20"/>
              </w:rPr>
              <w:t xml:space="preserve"> </w:t>
            </w:r>
            <w:r w:rsidRPr="005725A6">
              <w:rPr>
                <w:sz w:val="20"/>
                <w:szCs w:val="20"/>
              </w:rPr>
              <w:t>Member</w:t>
            </w:r>
            <w:r w:rsidRPr="005725A6">
              <w:rPr>
                <w:spacing w:val="-3"/>
                <w:sz w:val="20"/>
                <w:szCs w:val="20"/>
              </w:rPr>
              <w:t xml:space="preserve"> </w:t>
            </w:r>
            <w:r w:rsidRPr="005725A6">
              <w:rPr>
                <w:sz w:val="20"/>
                <w:szCs w:val="20"/>
              </w:rPr>
              <w:t>States</w:t>
            </w:r>
            <w:r w:rsidRPr="005725A6">
              <w:rPr>
                <w:spacing w:val="-3"/>
                <w:sz w:val="20"/>
                <w:szCs w:val="20"/>
              </w:rPr>
              <w:t xml:space="preserve"> </w:t>
            </w:r>
            <w:r w:rsidRPr="005725A6">
              <w:rPr>
                <w:sz w:val="20"/>
                <w:szCs w:val="20"/>
              </w:rPr>
              <w:t>to</w:t>
            </w:r>
            <w:r w:rsidRPr="005725A6">
              <w:rPr>
                <w:spacing w:val="-5"/>
                <w:sz w:val="20"/>
                <w:szCs w:val="20"/>
              </w:rPr>
              <w:t xml:space="preserve"> </w:t>
            </w:r>
            <w:r w:rsidRPr="005725A6">
              <w:rPr>
                <w:sz w:val="20"/>
                <w:szCs w:val="20"/>
              </w:rPr>
              <w:t>technical</w:t>
            </w:r>
            <w:r w:rsidRPr="005725A6">
              <w:rPr>
                <w:spacing w:val="-4"/>
                <w:sz w:val="20"/>
                <w:szCs w:val="20"/>
              </w:rPr>
              <w:t xml:space="preserve"> </w:t>
            </w:r>
            <w:r w:rsidRPr="005725A6">
              <w:rPr>
                <w:spacing w:val="-2"/>
                <w:sz w:val="20"/>
                <w:szCs w:val="20"/>
              </w:rPr>
              <w:t>committees.</w:t>
            </w:r>
          </w:p>
        </w:tc>
      </w:tr>
    </w:tbl>
    <w:p w14:paraId="4417AB59" w14:textId="77777777" w:rsidR="007151C5" w:rsidRDefault="007151C5">
      <w:pPr>
        <w:spacing w:line="252" w:lineRule="exact"/>
        <w:sectPr w:rsidR="007151C5" w:rsidSect="00F363FA">
          <w:footerReference w:type="default" r:id="rId11"/>
          <w:pgSz w:w="12240" w:h="15840"/>
          <w:pgMar w:top="1240" w:right="1325" w:bottom="1240" w:left="1380" w:header="0" w:footer="1012" w:gutter="0"/>
          <w:cols w:space="708"/>
          <w:docGrid w:linePitch="299"/>
        </w:sectPr>
      </w:pPr>
    </w:p>
    <w:tbl>
      <w:tblPr>
        <w:tblW w:w="15210" w:type="dxa"/>
        <w:tblInd w:w="-7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7749"/>
        <w:gridCol w:w="4941"/>
      </w:tblGrid>
      <w:tr w:rsidR="007151C5" w14:paraId="2DB41580" w14:textId="77777777" w:rsidTr="002802A5">
        <w:trPr>
          <w:trHeight w:val="921"/>
        </w:trPr>
        <w:tc>
          <w:tcPr>
            <w:tcW w:w="2520" w:type="dxa"/>
            <w:tcBorders>
              <w:bottom w:val="single" w:sz="8" w:space="0" w:color="000000"/>
              <w:right w:val="single" w:sz="8" w:space="0" w:color="000000"/>
            </w:tcBorders>
            <w:shd w:val="clear" w:color="auto" w:fill="548DD4" w:themeFill="text2" w:themeFillTint="99"/>
          </w:tcPr>
          <w:p w14:paraId="5D656751" w14:textId="77777777" w:rsidR="007151C5" w:rsidRPr="007F4F10" w:rsidRDefault="00000000">
            <w:pPr>
              <w:pStyle w:val="TableParagraph"/>
              <w:spacing w:before="243" w:line="259" w:lineRule="auto"/>
              <w:ind w:left="107" w:right="86"/>
              <w:rPr>
                <w:sz w:val="16"/>
                <w:szCs w:val="16"/>
              </w:rPr>
            </w:pPr>
            <w:r w:rsidRPr="007F4F10">
              <w:rPr>
                <w:b/>
                <w:sz w:val="16"/>
                <w:szCs w:val="16"/>
              </w:rPr>
              <w:lastRenderedPageBreak/>
              <w:t>Strategic</w:t>
            </w:r>
            <w:r w:rsidRPr="007F4F10">
              <w:rPr>
                <w:b/>
                <w:spacing w:val="-14"/>
                <w:sz w:val="16"/>
                <w:szCs w:val="16"/>
              </w:rPr>
              <w:t xml:space="preserve"> </w:t>
            </w:r>
            <w:r w:rsidRPr="007F4F10">
              <w:rPr>
                <w:b/>
                <w:sz w:val="16"/>
                <w:szCs w:val="16"/>
              </w:rPr>
              <w:t xml:space="preserve">Objectives </w:t>
            </w:r>
            <w:r w:rsidRPr="007F4F10">
              <w:rPr>
                <w:sz w:val="16"/>
                <w:szCs w:val="16"/>
              </w:rPr>
              <w:t>(what we need to focus on and pay attention to in order to achieve our goals)</w:t>
            </w:r>
          </w:p>
        </w:tc>
        <w:tc>
          <w:tcPr>
            <w:tcW w:w="7749" w:type="dxa"/>
            <w:tcBorders>
              <w:left w:val="single" w:sz="8" w:space="0" w:color="000000"/>
              <w:bottom w:val="single" w:sz="8" w:space="0" w:color="000000"/>
              <w:right w:val="single" w:sz="8" w:space="0" w:color="000000"/>
            </w:tcBorders>
            <w:shd w:val="clear" w:color="auto" w:fill="548DD4" w:themeFill="text2" w:themeFillTint="99"/>
          </w:tcPr>
          <w:p w14:paraId="34E5D8EB" w14:textId="77777777" w:rsidR="007151C5" w:rsidRPr="007F4F10" w:rsidRDefault="007151C5">
            <w:pPr>
              <w:pStyle w:val="TableParagraph"/>
              <w:rPr>
                <w:b/>
                <w:sz w:val="16"/>
                <w:szCs w:val="16"/>
              </w:rPr>
            </w:pPr>
          </w:p>
          <w:p w14:paraId="70BF7580" w14:textId="77777777" w:rsidR="007151C5" w:rsidRPr="007F4F10" w:rsidRDefault="00000000">
            <w:pPr>
              <w:pStyle w:val="TableParagraph"/>
              <w:spacing w:before="1"/>
              <w:ind w:left="29"/>
              <w:jc w:val="center"/>
              <w:rPr>
                <w:b/>
                <w:sz w:val="16"/>
                <w:szCs w:val="16"/>
              </w:rPr>
            </w:pPr>
            <w:r w:rsidRPr="007F4F10">
              <w:rPr>
                <w:b/>
                <w:sz w:val="16"/>
                <w:szCs w:val="16"/>
              </w:rPr>
              <w:t>Strategic</w:t>
            </w:r>
            <w:r w:rsidRPr="007F4F10">
              <w:rPr>
                <w:b/>
                <w:spacing w:val="-6"/>
                <w:sz w:val="16"/>
                <w:szCs w:val="16"/>
              </w:rPr>
              <w:t xml:space="preserve"> </w:t>
            </w:r>
            <w:r w:rsidRPr="007F4F10">
              <w:rPr>
                <w:b/>
                <w:spacing w:val="-2"/>
                <w:sz w:val="16"/>
                <w:szCs w:val="16"/>
              </w:rPr>
              <w:t>Objective</w:t>
            </w:r>
          </w:p>
        </w:tc>
        <w:tc>
          <w:tcPr>
            <w:tcW w:w="4941" w:type="dxa"/>
            <w:tcBorders>
              <w:left w:val="single" w:sz="8" w:space="0" w:color="000000"/>
              <w:bottom w:val="single" w:sz="8" w:space="0" w:color="000000"/>
            </w:tcBorders>
            <w:shd w:val="clear" w:color="auto" w:fill="548DD4" w:themeFill="text2" w:themeFillTint="99"/>
          </w:tcPr>
          <w:p w14:paraId="67775D1A" w14:textId="77777777" w:rsidR="007151C5" w:rsidRPr="007F4F10" w:rsidRDefault="007151C5">
            <w:pPr>
              <w:pStyle w:val="TableParagraph"/>
              <w:rPr>
                <w:b/>
                <w:sz w:val="16"/>
                <w:szCs w:val="16"/>
              </w:rPr>
            </w:pPr>
          </w:p>
          <w:p w14:paraId="693B9445" w14:textId="77777777" w:rsidR="007151C5" w:rsidRPr="007F4F10" w:rsidRDefault="00000000">
            <w:pPr>
              <w:pStyle w:val="TableParagraph"/>
              <w:spacing w:before="1"/>
              <w:ind w:left="44"/>
              <w:jc w:val="center"/>
              <w:rPr>
                <w:b/>
                <w:sz w:val="16"/>
                <w:szCs w:val="16"/>
              </w:rPr>
            </w:pPr>
            <w:r w:rsidRPr="007F4F10">
              <w:rPr>
                <w:b/>
                <w:spacing w:val="-4"/>
                <w:sz w:val="16"/>
                <w:szCs w:val="16"/>
              </w:rPr>
              <w:t>KPIs</w:t>
            </w:r>
          </w:p>
        </w:tc>
      </w:tr>
      <w:tr w:rsidR="00E93D14" w14:paraId="3843C017" w14:textId="77777777" w:rsidTr="002802A5">
        <w:trPr>
          <w:trHeight w:val="292"/>
        </w:trPr>
        <w:tc>
          <w:tcPr>
            <w:tcW w:w="2520" w:type="dxa"/>
            <w:vMerge w:val="restart"/>
            <w:tcBorders>
              <w:top w:val="single" w:sz="8" w:space="0" w:color="000000"/>
              <w:right w:val="single" w:sz="8" w:space="0" w:color="000000"/>
            </w:tcBorders>
          </w:tcPr>
          <w:p w14:paraId="70A9A1B2" w14:textId="77777777" w:rsidR="00E93D14" w:rsidRDefault="00E93D14">
            <w:pPr>
              <w:pStyle w:val="TableParagraph"/>
            </w:pPr>
          </w:p>
        </w:tc>
        <w:tc>
          <w:tcPr>
            <w:tcW w:w="7749" w:type="dxa"/>
            <w:vMerge w:val="restart"/>
            <w:tcBorders>
              <w:top w:val="single" w:sz="8" w:space="0" w:color="000000"/>
              <w:left w:val="single" w:sz="8" w:space="0" w:color="000000"/>
              <w:right w:val="single" w:sz="8" w:space="0" w:color="000000"/>
            </w:tcBorders>
          </w:tcPr>
          <w:p w14:paraId="36AD0D78" w14:textId="653054A2" w:rsidR="00E93D14" w:rsidRPr="008366E7" w:rsidRDefault="00E93D14">
            <w:pPr>
              <w:pStyle w:val="TableParagraph"/>
              <w:numPr>
                <w:ilvl w:val="0"/>
                <w:numId w:val="18"/>
              </w:numPr>
              <w:tabs>
                <w:tab w:val="left" w:pos="832"/>
              </w:tabs>
              <w:spacing w:before="222" w:line="252" w:lineRule="exact"/>
              <w:ind w:right="841"/>
              <w:rPr>
                <w:sz w:val="20"/>
                <w:szCs w:val="20"/>
              </w:rPr>
            </w:pPr>
            <w:r w:rsidRPr="008366E7">
              <w:rPr>
                <w:b/>
                <w:sz w:val="20"/>
                <w:szCs w:val="20"/>
              </w:rPr>
              <w:t>Strategic</w:t>
            </w:r>
            <w:r w:rsidRPr="008366E7">
              <w:rPr>
                <w:b/>
                <w:spacing w:val="-6"/>
                <w:sz w:val="20"/>
                <w:szCs w:val="20"/>
              </w:rPr>
              <w:t xml:space="preserve"> </w:t>
            </w:r>
            <w:r w:rsidRPr="008366E7">
              <w:rPr>
                <w:b/>
                <w:sz w:val="20"/>
                <w:szCs w:val="20"/>
              </w:rPr>
              <w:t>Objective</w:t>
            </w:r>
            <w:r w:rsidRPr="008366E7">
              <w:rPr>
                <w:b/>
                <w:spacing w:val="-4"/>
                <w:sz w:val="20"/>
                <w:szCs w:val="20"/>
              </w:rPr>
              <w:t xml:space="preserve"> </w:t>
            </w:r>
            <w:r w:rsidRPr="008366E7">
              <w:rPr>
                <w:b/>
                <w:sz w:val="20"/>
                <w:szCs w:val="20"/>
              </w:rPr>
              <w:t xml:space="preserve">1. </w:t>
            </w:r>
            <w:r w:rsidRPr="008366E7">
              <w:rPr>
                <w:sz w:val="20"/>
                <w:szCs w:val="20"/>
              </w:rPr>
              <w:t>Develop</w:t>
            </w:r>
            <w:r w:rsidRPr="008366E7">
              <w:rPr>
                <w:spacing w:val="-5"/>
                <w:sz w:val="20"/>
                <w:szCs w:val="20"/>
              </w:rPr>
              <w:t xml:space="preserve"> </w:t>
            </w:r>
            <w:r w:rsidR="003249C1">
              <w:rPr>
                <w:sz w:val="20"/>
                <w:szCs w:val="20"/>
              </w:rPr>
              <w:t>high-quality</w:t>
            </w:r>
            <w:r w:rsidRPr="008366E7">
              <w:rPr>
                <w:spacing w:val="-5"/>
                <w:sz w:val="20"/>
                <w:szCs w:val="20"/>
              </w:rPr>
              <w:t xml:space="preserve"> </w:t>
            </w:r>
            <w:r w:rsidRPr="008366E7">
              <w:rPr>
                <w:sz w:val="20"/>
                <w:szCs w:val="20"/>
              </w:rPr>
              <w:t>standards</w:t>
            </w:r>
            <w:r w:rsidRPr="008366E7">
              <w:rPr>
                <w:spacing w:val="-6"/>
                <w:sz w:val="20"/>
                <w:szCs w:val="20"/>
              </w:rPr>
              <w:t xml:space="preserve"> </w:t>
            </w:r>
            <w:r w:rsidRPr="008366E7">
              <w:rPr>
                <w:sz w:val="20"/>
                <w:szCs w:val="20"/>
              </w:rPr>
              <w:t>that</w:t>
            </w:r>
            <w:r w:rsidRPr="008366E7">
              <w:rPr>
                <w:spacing w:val="-4"/>
                <w:sz w:val="20"/>
                <w:szCs w:val="20"/>
              </w:rPr>
              <w:t xml:space="preserve"> </w:t>
            </w:r>
            <w:r w:rsidRPr="008366E7">
              <w:rPr>
                <w:sz w:val="20"/>
                <w:szCs w:val="20"/>
              </w:rPr>
              <w:t xml:space="preserve">are relevant to the needs of </w:t>
            </w:r>
            <w:r w:rsidR="00936664">
              <w:rPr>
                <w:sz w:val="20"/>
                <w:szCs w:val="20"/>
              </w:rPr>
              <w:t>m</w:t>
            </w:r>
            <w:r w:rsidRPr="008366E7">
              <w:rPr>
                <w:sz w:val="20"/>
                <w:szCs w:val="20"/>
              </w:rPr>
              <w:t>embers and stakeholders.</w:t>
            </w:r>
          </w:p>
        </w:tc>
        <w:tc>
          <w:tcPr>
            <w:tcW w:w="4941" w:type="dxa"/>
            <w:tcBorders>
              <w:top w:val="single" w:sz="8" w:space="0" w:color="000000"/>
              <w:left w:val="single" w:sz="8" w:space="0" w:color="000000"/>
              <w:bottom w:val="single" w:sz="4" w:space="0" w:color="auto"/>
            </w:tcBorders>
          </w:tcPr>
          <w:p w14:paraId="4CA7BF9A" w14:textId="5ACCE8E1" w:rsidR="00E93D14" w:rsidRPr="00F363FA" w:rsidRDefault="00E93D14" w:rsidP="00A926A6">
            <w:pPr>
              <w:rPr>
                <w:rFonts w:asciiTheme="majorBidi" w:eastAsia="Calibri" w:hAnsiTheme="majorBidi" w:cstheme="majorBidi"/>
                <w:kern w:val="2"/>
                <w:sz w:val="16"/>
                <w:szCs w:val="16"/>
                <w14:ligatures w14:val="standardContextual"/>
              </w:rPr>
            </w:pPr>
            <w:r w:rsidRPr="00F363FA">
              <w:rPr>
                <w:rFonts w:asciiTheme="majorBidi" w:hAnsiTheme="majorBidi" w:cstheme="majorBidi"/>
                <w:b/>
                <w:sz w:val="16"/>
                <w:szCs w:val="16"/>
              </w:rPr>
              <w:t xml:space="preserve"> </w:t>
            </w:r>
            <w:r w:rsidR="00A926A6" w:rsidRPr="00F363FA">
              <w:rPr>
                <w:rFonts w:asciiTheme="majorBidi" w:hAnsiTheme="majorBidi" w:cstheme="majorBidi"/>
                <w:b/>
                <w:sz w:val="16"/>
                <w:szCs w:val="16"/>
              </w:rPr>
              <w:t xml:space="preserve">  </w:t>
            </w:r>
            <w:r w:rsidRPr="00F363FA">
              <w:rPr>
                <w:rFonts w:asciiTheme="majorBidi" w:eastAsia="Calibri" w:hAnsiTheme="majorBidi" w:cstheme="majorBidi"/>
                <w:b/>
                <w:bCs/>
                <w:kern w:val="2"/>
                <w:sz w:val="16"/>
                <w:szCs w:val="16"/>
                <w14:ligatures w14:val="standardContextual"/>
              </w:rPr>
              <w:t>KPI. 1:</w:t>
            </w:r>
            <w:r w:rsidRPr="00F363FA">
              <w:rPr>
                <w:rFonts w:asciiTheme="majorBidi" w:eastAsia="Calibri" w:hAnsiTheme="majorBidi" w:cstheme="majorBidi"/>
                <w:kern w:val="2"/>
                <w:sz w:val="16"/>
                <w:szCs w:val="16"/>
                <w14:ligatures w14:val="standardContextual"/>
              </w:rPr>
              <w:t xml:space="preserve">  % of satisfaction with </w:t>
            </w:r>
            <w:r w:rsidR="00A926A6" w:rsidRPr="00F363FA">
              <w:rPr>
                <w:rFonts w:asciiTheme="majorBidi" w:eastAsia="Calibri" w:hAnsiTheme="majorBidi" w:cstheme="majorBidi"/>
                <w:kern w:val="2"/>
                <w:sz w:val="16"/>
                <w:szCs w:val="16"/>
                <w14:ligatures w14:val="standardContextual"/>
              </w:rPr>
              <w:t>standard</w:t>
            </w:r>
            <w:r w:rsidR="000B707A" w:rsidRPr="00F363FA">
              <w:rPr>
                <w:rFonts w:asciiTheme="majorBidi" w:eastAsia="Calibri" w:hAnsiTheme="majorBidi" w:cstheme="majorBidi"/>
                <w:kern w:val="2"/>
                <w:sz w:val="16"/>
                <w:szCs w:val="16"/>
                <w14:ligatures w14:val="standardContextual"/>
              </w:rPr>
              <w:t>s</w:t>
            </w:r>
            <w:r w:rsidR="00A926A6" w:rsidRPr="00F363FA">
              <w:rPr>
                <w:rFonts w:asciiTheme="majorBidi" w:eastAsia="Calibri" w:hAnsiTheme="majorBidi" w:cstheme="majorBidi"/>
                <w:kern w:val="2"/>
                <w:sz w:val="16"/>
                <w:szCs w:val="16"/>
                <w14:ligatures w14:val="standardContextual"/>
              </w:rPr>
              <w:t xml:space="preserve"> deliver</w:t>
            </w:r>
            <w:r w:rsidR="000B707A" w:rsidRPr="00F363FA">
              <w:rPr>
                <w:rFonts w:asciiTheme="majorBidi" w:eastAsia="Calibri" w:hAnsiTheme="majorBidi" w:cstheme="majorBidi"/>
                <w:kern w:val="2"/>
                <w:sz w:val="16"/>
                <w:szCs w:val="16"/>
                <w14:ligatures w14:val="standardContextual"/>
              </w:rPr>
              <w:t>ed</w:t>
            </w:r>
            <w:r w:rsidRPr="00F363FA">
              <w:rPr>
                <w:rFonts w:asciiTheme="majorBidi" w:eastAsia="Calibri" w:hAnsiTheme="majorBidi" w:cstheme="majorBidi"/>
                <w:kern w:val="2"/>
                <w:sz w:val="16"/>
                <w:szCs w:val="16"/>
                <w14:ligatures w14:val="standardContextual"/>
              </w:rPr>
              <w:t xml:space="preserve"> by SMIIC.</w:t>
            </w:r>
          </w:p>
          <w:p w14:paraId="6C168D9D" w14:textId="22742D5A" w:rsidR="00E93D14" w:rsidRPr="00F363FA" w:rsidRDefault="00E93D14" w:rsidP="006F3AC2">
            <w:pPr>
              <w:rPr>
                <w:rFonts w:asciiTheme="majorBidi" w:eastAsia="Calibri" w:hAnsiTheme="majorBidi" w:cstheme="majorBidi"/>
                <w:kern w:val="2"/>
                <w:sz w:val="16"/>
                <w:szCs w:val="16"/>
                <w14:ligatures w14:val="standardContextual"/>
              </w:rPr>
            </w:pPr>
          </w:p>
        </w:tc>
      </w:tr>
      <w:tr w:rsidR="00E93D14" w14:paraId="0FDD31E1" w14:textId="77777777" w:rsidTr="002802A5">
        <w:trPr>
          <w:trHeight w:val="255"/>
        </w:trPr>
        <w:tc>
          <w:tcPr>
            <w:tcW w:w="2520" w:type="dxa"/>
            <w:vMerge/>
            <w:tcBorders>
              <w:right w:val="single" w:sz="8" w:space="0" w:color="000000"/>
            </w:tcBorders>
          </w:tcPr>
          <w:p w14:paraId="25FEF66A" w14:textId="77777777" w:rsidR="00E93D14" w:rsidRDefault="00E93D14">
            <w:pPr>
              <w:pStyle w:val="TableParagraph"/>
            </w:pPr>
          </w:p>
        </w:tc>
        <w:tc>
          <w:tcPr>
            <w:tcW w:w="7749" w:type="dxa"/>
            <w:vMerge/>
            <w:tcBorders>
              <w:left w:val="single" w:sz="8" w:space="0" w:color="000000"/>
              <w:bottom w:val="dashSmallGap" w:sz="4" w:space="0" w:color="000000"/>
              <w:right w:val="single" w:sz="8" w:space="0" w:color="000000"/>
            </w:tcBorders>
          </w:tcPr>
          <w:p w14:paraId="413FF542" w14:textId="77777777" w:rsidR="00E93D14" w:rsidRPr="008366E7" w:rsidRDefault="00E93D14">
            <w:pPr>
              <w:pStyle w:val="TableParagraph"/>
              <w:numPr>
                <w:ilvl w:val="0"/>
                <w:numId w:val="18"/>
              </w:numPr>
              <w:tabs>
                <w:tab w:val="left" w:pos="832"/>
              </w:tabs>
              <w:spacing w:before="222" w:line="252" w:lineRule="exact"/>
              <w:ind w:right="841"/>
              <w:rPr>
                <w:b/>
                <w:sz w:val="20"/>
                <w:szCs w:val="20"/>
              </w:rPr>
            </w:pPr>
          </w:p>
        </w:tc>
        <w:tc>
          <w:tcPr>
            <w:tcW w:w="4941" w:type="dxa"/>
            <w:tcBorders>
              <w:top w:val="single" w:sz="4" w:space="0" w:color="auto"/>
              <w:left w:val="single" w:sz="8" w:space="0" w:color="000000"/>
              <w:bottom w:val="dashSmallGap" w:sz="4" w:space="0" w:color="000000"/>
            </w:tcBorders>
          </w:tcPr>
          <w:p w14:paraId="4DB0BA05" w14:textId="0E61D894" w:rsidR="00E93D14" w:rsidRPr="00F363FA" w:rsidRDefault="00E93D14" w:rsidP="002802A5">
            <w:pPr>
              <w:widowControl/>
              <w:autoSpaceDE/>
              <w:autoSpaceDN/>
              <w:spacing w:after="160"/>
              <w:rPr>
                <w:rFonts w:asciiTheme="majorBidi" w:eastAsia="Calibri" w:hAnsiTheme="majorBidi" w:cstheme="majorBidi"/>
                <w:kern w:val="2"/>
                <w:sz w:val="16"/>
                <w:szCs w:val="16"/>
                <w14:ligatures w14:val="standardContextual"/>
              </w:rPr>
            </w:pPr>
            <w:r w:rsidRPr="00F363FA">
              <w:rPr>
                <w:rFonts w:asciiTheme="majorBidi" w:eastAsia="Calibri" w:hAnsiTheme="majorBidi" w:cstheme="majorBidi"/>
                <w:b/>
                <w:bCs/>
                <w:kern w:val="2"/>
                <w:sz w:val="16"/>
                <w:szCs w:val="16"/>
                <w14:ligatures w14:val="standardContextual"/>
              </w:rPr>
              <w:t xml:space="preserve"> </w:t>
            </w:r>
            <w:r w:rsidR="00A926A6" w:rsidRPr="00F363FA">
              <w:rPr>
                <w:rFonts w:asciiTheme="majorBidi" w:eastAsia="Calibri" w:hAnsiTheme="majorBidi" w:cstheme="majorBidi"/>
                <w:b/>
                <w:bCs/>
                <w:kern w:val="2"/>
                <w:sz w:val="16"/>
                <w:szCs w:val="16"/>
                <w14:ligatures w14:val="standardContextual"/>
              </w:rPr>
              <w:t xml:space="preserve"> </w:t>
            </w:r>
            <w:r w:rsidR="002802A5" w:rsidRPr="00F363FA">
              <w:rPr>
                <w:rFonts w:asciiTheme="majorBidi" w:eastAsia="Calibri" w:hAnsiTheme="majorBidi" w:cstheme="majorBidi"/>
                <w:b/>
                <w:bCs/>
                <w:kern w:val="2"/>
                <w:sz w:val="16"/>
                <w:szCs w:val="16"/>
                <w14:ligatures w14:val="standardContextual"/>
              </w:rPr>
              <w:t xml:space="preserve">  </w:t>
            </w:r>
            <w:r w:rsidRPr="00F363FA">
              <w:rPr>
                <w:rFonts w:asciiTheme="majorBidi" w:eastAsia="Calibri" w:hAnsiTheme="majorBidi" w:cstheme="majorBidi"/>
                <w:b/>
                <w:bCs/>
                <w:kern w:val="2"/>
                <w:sz w:val="16"/>
                <w:szCs w:val="16"/>
                <w14:ligatures w14:val="standardContextual"/>
              </w:rPr>
              <w:t>KPI. 2:</w:t>
            </w:r>
            <w:r w:rsidRPr="00F363FA">
              <w:rPr>
                <w:rFonts w:asciiTheme="majorBidi" w:eastAsia="Calibri" w:hAnsiTheme="majorBidi" w:cstheme="majorBidi"/>
                <w:kern w:val="2"/>
                <w:sz w:val="16"/>
                <w:szCs w:val="16"/>
                <w14:ligatures w14:val="standardContextual"/>
              </w:rPr>
              <w:t xml:space="preserve"> % of </w:t>
            </w:r>
            <w:r w:rsidR="00D9344E" w:rsidRPr="00F363FA">
              <w:rPr>
                <w:rFonts w:asciiTheme="majorBidi" w:eastAsia="Calibri" w:hAnsiTheme="majorBidi" w:cstheme="majorBidi"/>
                <w:kern w:val="2"/>
                <w:sz w:val="16"/>
                <w:szCs w:val="16"/>
                <w14:ligatures w14:val="standardContextual"/>
              </w:rPr>
              <w:t>OIC/</w:t>
            </w:r>
            <w:r w:rsidRPr="00F363FA">
              <w:rPr>
                <w:rFonts w:asciiTheme="majorBidi" w:eastAsia="Calibri" w:hAnsiTheme="majorBidi" w:cstheme="majorBidi"/>
                <w:kern w:val="2"/>
                <w:sz w:val="16"/>
                <w:szCs w:val="16"/>
                <w14:ligatures w14:val="standardContextual"/>
              </w:rPr>
              <w:t xml:space="preserve">SMIIC standards </w:t>
            </w:r>
            <w:r w:rsidR="000B707A" w:rsidRPr="00F363FA">
              <w:rPr>
                <w:rFonts w:asciiTheme="majorBidi" w:eastAsia="Calibri" w:hAnsiTheme="majorBidi" w:cstheme="majorBidi"/>
                <w:kern w:val="2"/>
                <w:sz w:val="16"/>
                <w:szCs w:val="16"/>
                <w14:ligatures w14:val="standardContextual"/>
              </w:rPr>
              <w:t>m</w:t>
            </w:r>
            <w:r w:rsidRPr="00F363FA">
              <w:rPr>
                <w:rFonts w:asciiTheme="majorBidi" w:eastAsia="Calibri" w:hAnsiTheme="majorBidi" w:cstheme="majorBidi"/>
                <w:kern w:val="2"/>
                <w:sz w:val="16"/>
                <w:szCs w:val="16"/>
                <w14:ligatures w14:val="standardContextual"/>
              </w:rPr>
              <w:t xml:space="preserve">eeting the needs of </w:t>
            </w:r>
            <w:r w:rsidR="00D9344E" w:rsidRPr="00F363FA">
              <w:rPr>
                <w:rFonts w:asciiTheme="majorBidi" w:eastAsia="Calibri" w:hAnsiTheme="majorBidi" w:cstheme="majorBidi"/>
                <w:kern w:val="2"/>
                <w:sz w:val="16"/>
                <w:szCs w:val="16"/>
                <w14:ligatures w14:val="standardContextual"/>
              </w:rPr>
              <w:t>m</w:t>
            </w:r>
            <w:r w:rsidRPr="00F363FA">
              <w:rPr>
                <w:rFonts w:asciiTheme="majorBidi" w:eastAsia="Calibri" w:hAnsiTheme="majorBidi" w:cstheme="majorBidi"/>
                <w:kern w:val="2"/>
                <w:sz w:val="16"/>
                <w:szCs w:val="16"/>
                <w14:ligatures w14:val="standardContextual"/>
              </w:rPr>
              <w:t>ember</w:t>
            </w:r>
            <w:r w:rsidR="00101B82" w:rsidRPr="00F363FA">
              <w:rPr>
                <w:rFonts w:asciiTheme="majorBidi" w:eastAsia="Calibri" w:hAnsiTheme="majorBidi" w:cstheme="majorBidi"/>
                <w:kern w:val="2"/>
                <w:sz w:val="16"/>
                <w:szCs w:val="16"/>
                <w14:ligatures w14:val="standardContextual"/>
              </w:rPr>
              <w:t xml:space="preserve"> </w:t>
            </w:r>
            <w:r w:rsidR="00D9344E" w:rsidRPr="00F363FA">
              <w:rPr>
                <w:rFonts w:asciiTheme="majorBidi" w:eastAsia="Calibri" w:hAnsiTheme="majorBidi" w:cstheme="majorBidi"/>
                <w:kern w:val="2"/>
                <w:sz w:val="16"/>
                <w:szCs w:val="16"/>
                <w14:ligatures w14:val="standardContextual"/>
              </w:rPr>
              <w:t xml:space="preserve">states.   </w:t>
            </w:r>
          </w:p>
        </w:tc>
      </w:tr>
      <w:tr w:rsidR="00E93D14" w14:paraId="26276CF7" w14:textId="77777777" w:rsidTr="002802A5">
        <w:trPr>
          <w:trHeight w:val="525"/>
        </w:trPr>
        <w:tc>
          <w:tcPr>
            <w:tcW w:w="2520" w:type="dxa"/>
            <w:vMerge/>
            <w:tcBorders>
              <w:right w:val="single" w:sz="8" w:space="0" w:color="000000"/>
            </w:tcBorders>
          </w:tcPr>
          <w:p w14:paraId="1A2CF62B" w14:textId="77777777" w:rsidR="00E93D14" w:rsidRDefault="00E93D14">
            <w:pPr>
              <w:rPr>
                <w:sz w:val="2"/>
                <w:szCs w:val="2"/>
              </w:rPr>
            </w:pPr>
          </w:p>
        </w:tc>
        <w:tc>
          <w:tcPr>
            <w:tcW w:w="7749" w:type="dxa"/>
            <w:tcBorders>
              <w:top w:val="dashSmallGap" w:sz="4" w:space="0" w:color="000000"/>
              <w:left w:val="single" w:sz="8" w:space="0" w:color="000000"/>
              <w:right w:val="single" w:sz="8" w:space="0" w:color="000000"/>
            </w:tcBorders>
            <w:shd w:val="clear" w:color="auto" w:fill="C6D9F1" w:themeFill="text2" w:themeFillTint="33"/>
          </w:tcPr>
          <w:p w14:paraId="49EC91DC" w14:textId="53D60904" w:rsidR="00E93D14" w:rsidRPr="008366E7" w:rsidRDefault="00E93D14">
            <w:pPr>
              <w:pStyle w:val="TableParagraph"/>
              <w:numPr>
                <w:ilvl w:val="0"/>
                <w:numId w:val="17"/>
              </w:numPr>
              <w:tabs>
                <w:tab w:val="left" w:pos="832"/>
              </w:tabs>
              <w:spacing w:before="250"/>
              <w:ind w:right="163"/>
              <w:rPr>
                <w:sz w:val="20"/>
                <w:szCs w:val="20"/>
              </w:rPr>
            </w:pPr>
            <w:r w:rsidRPr="008366E7">
              <w:rPr>
                <w:b/>
                <w:sz w:val="20"/>
                <w:szCs w:val="20"/>
              </w:rPr>
              <w:t>Strategic</w:t>
            </w:r>
            <w:r w:rsidRPr="008366E7">
              <w:rPr>
                <w:b/>
                <w:spacing w:val="-6"/>
                <w:sz w:val="20"/>
                <w:szCs w:val="20"/>
              </w:rPr>
              <w:t xml:space="preserve"> </w:t>
            </w:r>
            <w:r w:rsidRPr="008366E7">
              <w:rPr>
                <w:b/>
                <w:sz w:val="20"/>
                <w:szCs w:val="20"/>
              </w:rPr>
              <w:t>Objective</w:t>
            </w:r>
            <w:r w:rsidRPr="008366E7">
              <w:rPr>
                <w:b/>
                <w:spacing w:val="-3"/>
                <w:sz w:val="20"/>
                <w:szCs w:val="20"/>
              </w:rPr>
              <w:t xml:space="preserve"> </w:t>
            </w:r>
            <w:r w:rsidRPr="008366E7">
              <w:rPr>
                <w:b/>
                <w:sz w:val="20"/>
                <w:szCs w:val="20"/>
              </w:rPr>
              <w:t>2.</w:t>
            </w:r>
            <w:r w:rsidRPr="008366E7">
              <w:rPr>
                <w:b/>
                <w:spacing w:val="-7"/>
                <w:sz w:val="20"/>
                <w:szCs w:val="20"/>
              </w:rPr>
              <w:t xml:space="preserve"> </w:t>
            </w:r>
            <w:r w:rsidRPr="008366E7">
              <w:rPr>
                <w:sz w:val="20"/>
                <w:szCs w:val="20"/>
              </w:rPr>
              <w:t>Encourage</w:t>
            </w:r>
            <w:r w:rsidRPr="008366E7">
              <w:rPr>
                <w:spacing w:val="-4"/>
                <w:sz w:val="20"/>
                <w:szCs w:val="20"/>
              </w:rPr>
              <w:t xml:space="preserve"> </w:t>
            </w:r>
            <w:r w:rsidR="000B707A">
              <w:rPr>
                <w:sz w:val="20"/>
                <w:szCs w:val="20"/>
              </w:rPr>
              <w:t>a</w:t>
            </w:r>
            <w:r w:rsidRPr="008366E7">
              <w:rPr>
                <w:sz w:val="20"/>
                <w:szCs w:val="20"/>
              </w:rPr>
              <w:t>doption</w:t>
            </w:r>
            <w:r w:rsidRPr="008366E7">
              <w:rPr>
                <w:spacing w:val="-7"/>
                <w:sz w:val="20"/>
                <w:szCs w:val="20"/>
              </w:rPr>
              <w:t xml:space="preserve"> </w:t>
            </w:r>
            <w:r w:rsidRPr="008366E7">
              <w:rPr>
                <w:sz w:val="20"/>
                <w:szCs w:val="20"/>
              </w:rPr>
              <w:t>and/or</w:t>
            </w:r>
            <w:r w:rsidRPr="008366E7">
              <w:rPr>
                <w:spacing w:val="-3"/>
                <w:sz w:val="20"/>
                <w:szCs w:val="20"/>
              </w:rPr>
              <w:t xml:space="preserve"> </w:t>
            </w:r>
            <w:r w:rsidR="000B707A">
              <w:rPr>
                <w:sz w:val="20"/>
                <w:szCs w:val="20"/>
              </w:rPr>
              <w:t>i</w:t>
            </w:r>
            <w:r w:rsidRPr="008366E7">
              <w:rPr>
                <w:sz w:val="20"/>
                <w:szCs w:val="20"/>
              </w:rPr>
              <w:t>mplementation</w:t>
            </w:r>
            <w:r w:rsidRPr="008366E7">
              <w:rPr>
                <w:spacing w:val="-7"/>
                <w:sz w:val="20"/>
                <w:szCs w:val="20"/>
              </w:rPr>
              <w:t xml:space="preserve"> </w:t>
            </w:r>
            <w:r w:rsidRPr="008366E7">
              <w:rPr>
                <w:sz w:val="20"/>
                <w:szCs w:val="20"/>
              </w:rPr>
              <w:t xml:space="preserve">of OIC/SMIIC Standards by </w:t>
            </w:r>
            <w:r w:rsidR="000B707A">
              <w:rPr>
                <w:sz w:val="20"/>
                <w:szCs w:val="20"/>
              </w:rPr>
              <w:t>m</w:t>
            </w:r>
            <w:r w:rsidRPr="008366E7">
              <w:rPr>
                <w:sz w:val="20"/>
                <w:szCs w:val="20"/>
              </w:rPr>
              <w:t>embers.</w:t>
            </w:r>
          </w:p>
        </w:tc>
        <w:tc>
          <w:tcPr>
            <w:tcW w:w="4941" w:type="dxa"/>
            <w:tcBorders>
              <w:top w:val="dashSmallGap" w:sz="4" w:space="0" w:color="000000"/>
              <w:left w:val="single" w:sz="8" w:space="0" w:color="000000"/>
            </w:tcBorders>
            <w:shd w:val="clear" w:color="auto" w:fill="C6D9F1" w:themeFill="text2" w:themeFillTint="33"/>
          </w:tcPr>
          <w:p w14:paraId="279824E8" w14:textId="77777777" w:rsidR="00E93D14" w:rsidRPr="00F363FA" w:rsidRDefault="00E93D14" w:rsidP="00AE1D37">
            <w:pPr>
              <w:pStyle w:val="TableParagraph"/>
              <w:spacing w:before="10"/>
              <w:ind w:right="313"/>
              <w:rPr>
                <w:rFonts w:asciiTheme="majorBidi" w:hAnsiTheme="majorBidi" w:cstheme="majorBidi"/>
                <w:sz w:val="16"/>
                <w:szCs w:val="16"/>
              </w:rPr>
            </w:pPr>
            <w:r w:rsidRPr="00F363FA">
              <w:rPr>
                <w:rFonts w:asciiTheme="majorBidi" w:hAnsiTheme="majorBidi" w:cstheme="majorBidi"/>
                <w:sz w:val="16"/>
                <w:szCs w:val="16"/>
              </w:rPr>
              <w:t xml:space="preserve">   </w:t>
            </w:r>
          </w:p>
          <w:p w14:paraId="13A46E48" w14:textId="4F0D8E7B" w:rsidR="00E93D14" w:rsidRPr="00F363FA" w:rsidRDefault="00E93D14" w:rsidP="00F363FA">
            <w:pPr>
              <w:pStyle w:val="TableParagraph"/>
              <w:spacing w:before="10"/>
              <w:ind w:left="147" w:right="313"/>
              <w:rPr>
                <w:rFonts w:asciiTheme="majorBidi" w:hAnsiTheme="majorBidi" w:cstheme="majorBidi"/>
                <w:sz w:val="16"/>
                <w:szCs w:val="16"/>
              </w:rPr>
            </w:pPr>
            <w:r w:rsidRPr="00F363FA">
              <w:rPr>
                <w:rFonts w:asciiTheme="majorBidi" w:hAnsiTheme="majorBidi" w:cstheme="majorBidi"/>
                <w:b/>
                <w:bCs/>
                <w:sz w:val="16"/>
                <w:szCs w:val="16"/>
              </w:rPr>
              <w:t>KPI. 3:</w:t>
            </w:r>
            <w:r w:rsidRPr="00F363FA">
              <w:rPr>
                <w:rFonts w:asciiTheme="majorBidi" w:hAnsiTheme="majorBidi" w:cstheme="majorBidi"/>
                <w:sz w:val="16"/>
                <w:szCs w:val="16"/>
              </w:rPr>
              <w:t xml:space="preserve"> No. of standards adopted and/or implemented by</w:t>
            </w:r>
            <w:r w:rsidR="00A926A6" w:rsidRPr="00F363FA">
              <w:rPr>
                <w:rFonts w:asciiTheme="majorBidi" w:hAnsiTheme="majorBidi" w:cstheme="majorBidi"/>
                <w:sz w:val="16"/>
                <w:szCs w:val="16"/>
              </w:rPr>
              <w:t xml:space="preserve"> </w:t>
            </w:r>
            <w:r w:rsidR="002802A5" w:rsidRPr="00F363FA">
              <w:rPr>
                <w:rFonts w:asciiTheme="majorBidi" w:hAnsiTheme="majorBidi" w:cstheme="majorBidi"/>
                <w:sz w:val="16"/>
                <w:szCs w:val="16"/>
              </w:rPr>
              <w:t>m</w:t>
            </w:r>
            <w:r w:rsidRPr="00F363FA">
              <w:rPr>
                <w:rFonts w:asciiTheme="majorBidi" w:hAnsiTheme="majorBidi" w:cstheme="majorBidi"/>
                <w:sz w:val="16"/>
                <w:szCs w:val="16"/>
              </w:rPr>
              <w:t>ember</w:t>
            </w:r>
            <w:r w:rsidR="002802A5" w:rsidRPr="00F363FA">
              <w:rPr>
                <w:rFonts w:asciiTheme="majorBidi" w:hAnsiTheme="majorBidi" w:cstheme="majorBidi"/>
                <w:sz w:val="16"/>
                <w:szCs w:val="16"/>
              </w:rPr>
              <w:t xml:space="preserve"> s</w:t>
            </w:r>
            <w:r w:rsidRPr="00F363FA">
              <w:rPr>
                <w:rFonts w:asciiTheme="majorBidi" w:hAnsiTheme="majorBidi" w:cstheme="majorBidi"/>
                <w:sz w:val="16"/>
                <w:szCs w:val="16"/>
              </w:rPr>
              <w:t xml:space="preserve">tates. </w:t>
            </w:r>
          </w:p>
        </w:tc>
      </w:tr>
      <w:tr w:rsidR="00E93D14" w14:paraId="375BB74F" w14:textId="77777777" w:rsidTr="002802A5">
        <w:trPr>
          <w:trHeight w:val="372"/>
        </w:trPr>
        <w:tc>
          <w:tcPr>
            <w:tcW w:w="2520" w:type="dxa"/>
            <w:vMerge/>
            <w:tcBorders>
              <w:right w:val="single" w:sz="8" w:space="0" w:color="000000"/>
            </w:tcBorders>
          </w:tcPr>
          <w:p w14:paraId="518C0B08" w14:textId="77777777" w:rsidR="00E93D14" w:rsidRDefault="00E93D14">
            <w:pPr>
              <w:rPr>
                <w:sz w:val="2"/>
                <w:szCs w:val="2"/>
              </w:rPr>
            </w:pPr>
          </w:p>
        </w:tc>
        <w:tc>
          <w:tcPr>
            <w:tcW w:w="7749" w:type="dxa"/>
            <w:vMerge w:val="restart"/>
            <w:tcBorders>
              <w:top w:val="dashSmallGap" w:sz="4" w:space="0" w:color="000000"/>
              <w:left w:val="single" w:sz="8" w:space="0" w:color="000000"/>
              <w:right w:val="single" w:sz="8" w:space="0" w:color="000000"/>
            </w:tcBorders>
          </w:tcPr>
          <w:p w14:paraId="3D953879" w14:textId="77777777" w:rsidR="00E93D14" w:rsidRPr="008366E7" w:rsidRDefault="00E93D14" w:rsidP="006F3AC2">
            <w:pPr>
              <w:pStyle w:val="TableParagraph"/>
              <w:tabs>
                <w:tab w:val="left" w:pos="832"/>
              </w:tabs>
              <w:spacing w:before="241" w:line="252" w:lineRule="exact"/>
              <w:ind w:right="1009"/>
              <w:rPr>
                <w:sz w:val="20"/>
                <w:szCs w:val="20"/>
              </w:rPr>
            </w:pPr>
          </w:p>
          <w:p w14:paraId="049020CE" w14:textId="20A43E98" w:rsidR="00E93D14" w:rsidRPr="008366E7" w:rsidRDefault="00E93D14">
            <w:pPr>
              <w:pStyle w:val="TableParagraph"/>
              <w:numPr>
                <w:ilvl w:val="0"/>
                <w:numId w:val="16"/>
              </w:numPr>
              <w:tabs>
                <w:tab w:val="left" w:pos="832"/>
              </w:tabs>
              <w:spacing w:before="241" w:line="252" w:lineRule="exact"/>
              <w:ind w:right="1009"/>
              <w:rPr>
                <w:sz w:val="20"/>
                <w:szCs w:val="20"/>
              </w:rPr>
            </w:pPr>
            <w:r w:rsidRPr="008366E7">
              <w:rPr>
                <w:b/>
                <w:sz w:val="20"/>
                <w:szCs w:val="20"/>
              </w:rPr>
              <w:t>Strategic</w:t>
            </w:r>
            <w:r w:rsidRPr="008366E7">
              <w:rPr>
                <w:b/>
                <w:spacing w:val="-6"/>
                <w:sz w:val="20"/>
                <w:szCs w:val="20"/>
              </w:rPr>
              <w:t xml:space="preserve"> </w:t>
            </w:r>
            <w:r w:rsidRPr="008366E7">
              <w:rPr>
                <w:b/>
                <w:sz w:val="20"/>
                <w:szCs w:val="20"/>
              </w:rPr>
              <w:t>Objective</w:t>
            </w:r>
            <w:r w:rsidRPr="008366E7">
              <w:rPr>
                <w:b/>
                <w:spacing w:val="-3"/>
                <w:sz w:val="20"/>
                <w:szCs w:val="20"/>
              </w:rPr>
              <w:t xml:space="preserve"> </w:t>
            </w:r>
            <w:r w:rsidRPr="008366E7">
              <w:rPr>
                <w:b/>
                <w:sz w:val="20"/>
                <w:szCs w:val="20"/>
              </w:rPr>
              <w:t>3.</w:t>
            </w:r>
            <w:r w:rsidRPr="008366E7">
              <w:rPr>
                <w:b/>
                <w:spacing w:val="-7"/>
                <w:sz w:val="20"/>
                <w:szCs w:val="20"/>
              </w:rPr>
              <w:t xml:space="preserve"> </w:t>
            </w:r>
            <w:r w:rsidRPr="008366E7">
              <w:rPr>
                <w:sz w:val="20"/>
                <w:szCs w:val="20"/>
              </w:rPr>
              <w:t>Promote</w:t>
            </w:r>
            <w:r w:rsidRPr="008366E7">
              <w:rPr>
                <w:spacing w:val="-4"/>
                <w:sz w:val="20"/>
                <w:szCs w:val="20"/>
              </w:rPr>
              <w:t xml:space="preserve"> </w:t>
            </w:r>
            <w:r w:rsidRPr="008366E7">
              <w:rPr>
                <w:sz w:val="20"/>
                <w:szCs w:val="20"/>
              </w:rPr>
              <w:t>SMIIC</w:t>
            </w:r>
            <w:r w:rsidRPr="008366E7">
              <w:rPr>
                <w:spacing w:val="-5"/>
                <w:sz w:val="20"/>
                <w:szCs w:val="20"/>
              </w:rPr>
              <w:t xml:space="preserve"> </w:t>
            </w:r>
            <w:r w:rsidRPr="008366E7">
              <w:rPr>
                <w:sz w:val="20"/>
                <w:szCs w:val="20"/>
              </w:rPr>
              <w:t>activities</w:t>
            </w:r>
            <w:r w:rsidRPr="008366E7">
              <w:rPr>
                <w:spacing w:val="-6"/>
                <w:sz w:val="20"/>
                <w:szCs w:val="20"/>
              </w:rPr>
              <w:t xml:space="preserve"> </w:t>
            </w:r>
            <w:r w:rsidRPr="008366E7">
              <w:rPr>
                <w:sz w:val="20"/>
                <w:szCs w:val="20"/>
              </w:rPr>
              <w:t>to</w:t>
            </w:r>
            <w:r w:rsidRPr="008366E7">
              <w:rPr>
                <w:spacing w:val="-7"/>
                <w:sz w:val="20"/>
                <w:szCs w:val="20"/>
              </w:rPr>
              <w:t xml:space="preserve"> </w:t>
            </w:r>
            <w:r w:rsidRPr="008366E7">
              <w:rPr>
                <w:sz w:val="20"/>
                <w:szCs w:val="20"/>
              </w:rPr>
              <w:t xml:space="preserve">leverage </w:t>
            </w:r>
            <w:r w:rsidRPr="008366E7">
              <w:rPr>
                <w:spacing w:val="-2"/>
                <w:sz w:val="20"/>
                <w:szCs w:val="20"/>
              </w:rPr>
              <w:t xml:space="preserve">satisfaction.   </w:t>
            </w:r>
          </w:p>
        </w:tc>
        <w:tc>
          <w:tcPr>
            <w:tcW w:w="4941" w:type="dxa"/>
            <w:tcBorders>
              <w:top w:val="dashSmallGap" w:sz="8" w:space="0" w:color="000000"/>
              <w:left w:val="single" w:sz="8" w:space="0" w:color="000000"/>
              <w:bottom w:val="single" w:sz="4" w:space="0" w:color="auto"/>
            </w:tcBorders>
          </w:tcPr>
          <w:p w14:paraId="37EABEB0" w14:textId="61E8FDC2" w:rsidR="00A926A6" w:rsidRPr="00F363FA" w:rsidRDefault="00E93D14" w:rsidP="00A926A6">
            <w:pPr>
              <w:pStyle w:val="TableParagraph"/>
              <w:tabs>
                <w:tab w:val="left" w:pos="835"/>
              </w:tabs>
              <w:spacing w:before="1" w:line="233" w:lineRule="exact"/>
              <w:rPr>
                <w:rFonts w:asciiTheme="majorBidi" w:hAnsiTheme="majorBidi" w:cstheme="majorBidi"/>
                <w:sz w:val="16"/>
                <w:szCs w:val="16"/>
              </w:rPr>
            </w:pPr>
            <w:r w:rsidRPr="00F363FA">
              <w:rPr>
                <w:rFonts w:asciiTheme="majorBidi" w:hAnsiTheme="majorBidi" w:cstheme="majorBidi"/>
                <w:b/>
                <w:bCs/>
                <w:sz w:val="16"/>
                <w:szCs w:val="16"/>
              </w:rPr>
              <w:t xml:space="preserve">    KPI. 4:</w:t>
            </w:r>
            <w:r w:rsidRPr="00F363FA">
              <w:rPr>
                <w:rFonts w:asciiTheme="majorBidi" w:hAnsiTheme="majorBidi" w:cstheme="majorBidi"/>
                <w:sz w:val="16"/>
                <w:szCs w:val="16"/>
              </w:rPr>
              <w:t xml:space="preserve"> Completion percentage of the </w:t>
            </w:r>
            <w:r w:rsidR="00A926A6" w:rsidRPr="00F363FA">
              <w:rPr>
                <w:rFonts w:asciiTheme="majorBidi" w:hAnsiTheme="majorBidi" w:cstheme="majorBidi"/>
                <w:sz w:val="16"/>
                <w:szCs w:val="16"/>
              </w:rPr>
              <w:t>planned program</w:t>
            </w:r>
            <w:r w:rsidRPr="00F363FA">
              <w:rPr>
                <w:rFonts w:asciiTheme="majorBidi" w:hAnsiTheme="majorBidi" w:cstheme="majorBidi"/>
                <w:sz w:val="16"/>
                <w:szCs w:val="16"/>
              </w:rPr>
              <w:t xml:space="preserve"> for SMIIC</w:t>
            </w:r>
            <w:r w:rsidR="000B707A" w:rsidRPr="00F363FA">
              <w:rPr>
                <w:rFonts w:asciiTheme="majorBidi" w:hAnsiTheme="majorBidi" w:cstheme="majorBidi"/>
                <w:sz w:val="16"/>
                <w:szCs w:val="16"/>
              </w:rPr>
              <w:t>’s</w:t>
            </w:r>
          </w:p>
          <w:p w14:paraId="4D65041D" w14:textId="23C5A6E7" w:rsidR="00E93D14" w:rsidRPr="00F363FA" w:rsidRDefault="00A926A6" w:rsidP="00A926A6">
            <w:pPr>
              <w:pStyle w:val="TableParagraph"/>
              <w:tabs>
                <w:tab w:val="left" w:pos="835"/>
              </w:tabs>
              <w:spacing w:before="1" w:line="233" w:lineRule="exact"/>
              <w:rPr>
                <w:rFonts w:asciiTheme="majorBidi" w:hAnsiTheme="majorBidi" w:cstheme="majorBidi"/>
                <w:sz w:val="16"/>
                <w:szCs w:val="16"/>
              </w:rPr>
            </w:pPr>
            <w:r w:rsidRPr="00F363FA">
              <w:rPr>
                <w:rFonts w:asciiTheme="majorBidi" w:hAnsiTheme="majorBidi" w:cstheme="majorBidi"/>
                <w:sz w:val="16"/>
                <w:szCs w:val="16"/>
              </w:rPr>
              <w:t xml:space="preserve">            </w:t>
            </w:r>
            <w:r w:rsidR="00E93D14" w:rsidRPr="00F363FA">
              <w:rPr>
                <w:rFonts w:asciiTheme="majorBidi" w:hAnsiTheme="majorBidi" w:cstheme="majorBidi"/>
                <w:sz w:val="16"/>
                <w:szCs w:val="16"/>
              </w:rPr>
              <w:t xml:space="preserve"> </w:t>
            </w:r>
            <w:r w:rsidRPr="00F363FA">
              <w:rPr>
                <w:rFonts w:asciiTheme="majorBidi" w:hAnsiTheme="majorBidi" w:cstheme="majorBidi"/>
                <w:sz w:val="16"/>
                <w:szCs w:val="16"/>
              </w:rPr>
              <w:t xml:space="preserve">   </w:t>
            </w:r>
            <w:r w:rsidR="00E93D14" w:rsidRPr="00F363FA">
              <w:rPr>
                <w:rFonts w:asciiTheme="majorBidi" w:hAnsiTheme="majorBidi" w:cstheme="majorBidi"/>
                <w:sz w:val="16"/>
                <w:szCs w:val="16"/>
              </w:rPr>
              <w:t xml:space="preserve">conduction of </w:t>
            </w:r>
            <w:r w:rsidR="002802A5" w:rsidRPr="00F363FA">
              <w:rPr>
                <w:rFonts w:asciiTheme="majorBidi" w:hAnsiTheme="majorBidi" w:cstheme="majorBidi"/>
                <w:sz w:val="16"/>
                <w:szCs w:val="16"/>
              </w:rPr>
              <w:t>r</w:t>
            </w:r>
            <w:r w:rsidR="00E93D14" w:rsidRPr="00F363FA">
              <w:rPr>
                <w:rFonts w:asciiTheme="majorBidi" w:hAnsiTheme="majorBidi" w:cstheme="majorBidi"/>
                <w:sz w:val="16"/>
                <w:szCs w:val="16"/>
              </w:rPr>
              <w:t>egional and</w:t>
            </w:r>
            <w:r w:rsidRPr="00F363FA">
              <w:rPr>
                <w:rFonts w:asciiTheme="majorBidi" w:hAnsiTheme="majorBidi" w:cstheme="majorBidi"/>
                <w:sz w:val="16"/>
                <w:szCs w:val="16"/>
              </w:rPr>
              <w:t xml:space="preserve"> </w:t>
            </w:r>
            <w:r w:rsidR="00E93D14" w:rsidRPr="00F363FA">
              <w:rPr>
                <w:rFonts w:asciiTheme="majorBidi" w:hAnsiTheme="majorBidi" w:cstheme="majorBidi"/>
                <w:sz w:val="16"/>
                <w:szCs w:val="16"/>
              </w:rPr>
              <w:t>international forums.</w:t>
            </w:r>
          </w:p>
        </w:tc>
      </w:tr>
      <w:tr w:rsidR="00E93D14" w14:paraId="4805A6DE" w14:textId="77777777" w:rsidTr="002802A5">
        <w:trPr>
          <w:trHeight w:val="318"/>
        </w:trPr>
        <w:tc>
          <w:tcPr>
            <w:tcW w:w="2520" w:type="dxa"/>
            <w:vMerge/>
            <w:tcBorders>
              <w:right w:val="single" w:sz="8" w:space="0" w:color="000000"/>
            </w:tcBorders>
          </w:tcPr>
          <w:p w14:paraId="79E6B281" w14:textId="77777777" w:rsidR="00E93D14" w:rsidRDefault="00E93D14">
            <w:pPr>
              <w:rPr>
                <w:sz w:val="2"/>
                <w:szCs w:val="2"/>
              </w:rPr>
            </w:pPr>
          </w:p>
        </w:tc>
        <w:tc>
          <w:tcPr>
            <w:tcW w:w="7749" w:type="dxa"/>
            <w:vMerge/>
            <w:tcBorders>
              <w:top w:val="dashSmallGap" w:sz="4" w:space="0" w:color="000000"/>
              <w:left w:val="single" w:sz="8" w:space="0" w:color="000000"/>
              <w:right w:val="single" w:sz="8" w:space="0" w:color="000000"/>
            </w:tcBorders>
          </w:tcPr>
          <w:p w14:paraId="225AF0D5" w14:textId="77777777" w:rsidR="00E93D14" w:rsidRPr="008366E7" w:rsidRDefault="00E93D14" w:rsidP="006F3AC2">
            <w:pPr>
              <w:pStyle w:val="TableParagraph"/>
              <w:tabs>
                <w:tab w:val="left" w:pos="832"/>
              </w:tabs>
              <w:spacing w:before="241" w:line="252" w:lineRule="exact"/>
              <w:ind w:right="1009"/>
              <w:rPr>
                <w:sz w:val="20"/>
                <w:szCs w:val="20"/>
              </w:rPr>
            </w:pPr>
          </w:p>
        </w:tc>
        <w:tc>
          <w:tcPr>
            <w:tcW w:w="4941" w:type="dxa"/>
            <w:tcBorders>
              <w:top w:val="dashSmallGap" w:sz="8" w:space="0" w:color="000000"/>
              <w:left w:val="single" w:sz="8" w:space="0" w:color="000000"/>
              <w:bottom w:val="single" w:sz="4" w:space="0" w:color="auto"/>
            </w:tcBorders>
          </w:tcPr>
          <w:p w14:paraId="15D5D97F" w14:textId="153D5DAB" w:rsidR="00E93D14" w:rsidRPr="00F363FA" w:rsidRDefault="00E93D14" w:rsidP="00A926A6">
            <w:pPr>
              <w:pStyle w:val="TableParagraph"/>
              <w:tabs>
                <w:tab w:val="left" w:pos="835"/>
              </w:tabs>
              <w:spacing w:before="1" w:line="233" w:lineRule="exact"/>
              <w:rPr>
                <w:rFonts w:asciiTheme="majorBidi" w:hAnsiTheme="majorBidi" w:cstheme="majorBidi"/>
                <w:b/>
                <w:bCs/>
                <w:sz w:val="16"/>
                <w:szCs w:val="16"/>
              </w:rPr>
            </w:pPr>
            <w:r w:rsidRPr="00F363FA">
              <w:rPr>
                <w:rFonts w:asciiTheme="majorBidi" w:hAnsiTheme="majorBidi" w:cstheme="majorBidi"/>
                <w:b/>
                <w:bCs/>
                <w:sz w:val="16"/>
                <w:szCs w:val="16"/>
              </w:rPr>
              <w:t xml:space="preserve">    KPI</w:t>
            </w:r>
            <w:r w:rsidR="00510322" w:rsidRPr="00F363FA">
              <w:rPr>
                <w:rFonts w:asciiTheme="majorBidi" w:hAnsiTheme="majorBidi" w:cstheme="majorBidi"/>
                <w:b/>
                <w:bCs/>
                <w:sz w:val="16"/>
                <w:szCs w:val="16"/>
              </w:rPr>
              <w:t xml:space="preserve">. </w:t>
            </w:r>
            <w:r w:rsidRPr="00F363FA">
              <w:rPr>
                <w:rFonts w:asciiTheme="majorBidi" w:hAnsiTheme="majorBidi" w:cstheme="majorBidi"/>
                <w:b/>
                <w:bCs/>
                <w:sz w:val="16"/>
                <w:szCs w:val="16"/>
              </w:rPr>
              <w:t>5:</w:t>
            </w:r>
            <w:r w:rsidRPr="00F363FA">
              <w:rPr>
                <w:rFonts w:asciiTheme="majorBidi" w:hAnsiTheme="majorBidi" w:cstheme="majorBidi"/>
                <w:sz w:val="16"/>
                <w:szCs w:val="16"/>
              </w:rPr>
              <w:t xml:space="preserve"> % of satisfaction.</w:t>
            </w:r>
          </w:p>
        </w:tc>
      </w:tr>
      <w:tr w:rsidR="00E93D14" w14:paraId="075C19EE" w14:textId="77777777" w:rsidTr="002802A5">
        <w:trPr>
          <w:trHeight w:val="687"/>
        </w:trPr>
        <w:tc>
          <w:tcPr>
            <w:tcW w:w="2520" w:type="dxa"/>
            <w:vMerge/>
            <w:tcBorders>
              <w:right w:val="single" w:sz="8" w:space="0" w:color="000000"/>
            </w:tcBorders>
          </w:tcPr>
          <w:p w14:paraId="110C164F" w14:textId="77777777" w:rsidR="00E93D14" w:rsidRDefault="00E93D14">
            <w:pPr>
              <w:rPr>
                <w:sz w:val="2"/>
                <w:szCs w:val="2"/>
              </w:rPr>
            </w:pPr>
          </w:p>
        </w:tc>
        <w:tc>
          <w:tcPr>
            <w:tcW w:w="7749" w:type="dxa"/>
            <w:vMerge/>
            <w:tcBorders>
              <w:left w:val="single" w:sz="8" w:space="0" w:color="000000"/>
              <w:right w:val="single" w:sz="8" w:space="0" w:color="000000"/>
            </w:tcBorders>
          </w:tcPr>
          <w:p w14:paraId="17C08A6D" w14:textId="77777777" w:rsidR="00E93D14" w:rsidRPr="008366E7" w:rsidRDefault="00E93D14" w:rsidP="00794484">
            <w:pPr>
              <w:pStyle w:val="TableParagraph"/>
              <w:tabs>
                <w:tab w:val="left" w:pos="832"/>
              </w:tabs>
              <w:spacing w:before="241" w:line="252" w:lineRule="exact"/>
              <w:ind w:left="472" w:right="1009"/>
              <w:rPr>
                <w:sz w:val="20"/>
                <w:szCs w:val="20"/>
              </w:rPr>
            </w:pPr>
          </w:p>
        </w:tc>
        <w:tc>
          <w:tcPr>
            <w:tcW w:w="4941" w:type="dxa"/>
            <w:tcBorders>
              <w:top w:val="single" w:sz="4" w:space="0" w:color="auto"/>
              <w:left w:val="single" w:sz="8" w:space="0" w:color="000000"/>
              <w:bottom w:val="single" w:sz="4" w:space="0" w:color="auto"/>
            </w:tcBorders>
          </w:tcPr>
          <w:p w14:paraId="508B3424" w14:textId="7B2C97EC" w:rsidR="00E93D14" w:rsidRPr="00F363FA" w:rsidRDefault="00E93D14" w:rsidP="00F363FA">
            <w:pPr>
              <w:pStyle w:val="TableParagraph"/>
              <w:tabs>
                <w:tab w:val="left" w:pos="835"/>
              </w:tabs>
              <w:spacing w:before="1" w:line="233" w:lineRule="exact"/>
              <w:ind w:left="147"/>
              <w:rPr>
                <w:rFonts w:asciiTheme="majorBidi" w:hAnsiTheme="majorBidi" w:cstheme="majorBidi"/>
                <w:sz w:val="16"/>
                <w:szCs w:val="16"/>
                <w:u w:val="single"/>
              </w:rPr>
            </w:pPr>
            <w:r w:rsidRPr="00F363FA">
              <w:rPr>
                <w:rFonts w:asciiTheme="majorBidi" w:hAnsiTheme="majorBidi" w:cstheme="majorBidi"/>
                <w:b/>
                <w:bCs/>
                <w:sz w:val="16"/>
                <w:szCs w:val="16"/>
              </w:rPr>
              <w:t>KPI .6:</w:t>
            </w:r>
            <w:r w:rsidRPr="00F363FA">
              <w:rPr>
                <w:rFonts w:asciiTheme="majorBidi" w:hAnsiTheme="majorBidi" w:cstheme="majorBidi"/>
                <w:sz w:val="16"/>
                <w:szCs w:val="16"/>
              </w:rPr>
              <w:t xml:space="preserve"> % of increase in </w:t>
            </w:r>
            <w:r w:rsidR="002802A5" w:rsidRPr="00F363FA">
              <w:rPr>
                <w:rFonts w:asciiTheme="majorBidi" w:hAnsiTheme="majorBidi" w:cstheme="majorBidi"/>
                <w:sz w:val="16"/>
                <w:szCs w:val="16"/>
              </w:rPr>
              <w:t>the number of</w:t>
            </w:r>
            <w:r w:rsidRPr="00F363FA">
              <w:rPr>
                <w:rFonts w:asciiTheme="majorBidi" w:hAnsiTheme="majorBidi" w:cstheme="majorBidi"/>
                <w:sz w:val="16"/>
                <w:szCs w:val="16"/>
              </w:rPr>
              <w:t xml:space="preserve"> participants </w:t>
            </w:r>
            <w:r w:rsidR="00A926A6" w:rsidRPr="00F363FA">
              <w:rPr>
                <w:rFonts w:asciiTheme="majorBidi" w:hAnsiTheme="majorBidi" w:cstheme="majorBidi"/>
                <w:sz w:val="16"/>
                <w:szCs w:val="16"/>
              </w:rPr>
              <w:t xml:space="preserve">from </w:t>
            </w:r>
            <w:r w:rsidR="002802A5" w:rsidRPr="00F363FA">
              <w:rPr>
                <w:rFonts w:asciiTheme="majorBidi" w:hAnsiTheme="majorBidi" w:cstheme="majorBidi"/>
                <w:sz w:val="16"/>
                <w:szCs w:val="16"/>
              </w:rPr>
              <w:t>m</w:t>
            </w:r>
            <w:r w:rsidR="00A926A6" w:rsidRPr="00F363FA">
              <w:rPr>
                <w:rFonts w:asciiTheme="majorBidi" w:hAnsiTheme="majorBidi" w:cstheme="majorBidi"/>
                <w:sz w:val="16"/>
                <w:szCs w:val="16"/>
              </w:rPr>
              <w:t>ember</w:t>
            </w:r>
            <w:r w:rsidRPr="00F363FA">
              <w:rPr>
                <w:rFonts w:asciiTheme="majorBidi" w:hAnsiTheme="majorBidi" w:cstheme="majorBidi"/>
                <w:sz w:val="16"/>
                <w:szCs w:val="16"/>
              </w:rPr>
              <w:t xml:space="preserve"> </w:t>
            </w:r>
            <w:r w:rsidR="002802A5" w:rsidRPr="00F363FA">
              <w:rPr>
                <w:rFonts w:asciiTheme="majorBidi" w:hAnsiTheme="majorBidi" w:cstheme="majorBidi"/>
                <w:sz w:val="16"/>
                <w:szCs w:val="16"/>
              </w:rPr>
              <w:t>s</w:t>
            </w:r>
            <w:r w:rsidRPr="00F363FA">
              <w:rPr>
                <w:rFonts w:asciiTheme="majorBidi" w:hAnsiTheme="majorBidi" w:cstheme="majorBidi"/>
                <w:sz w:val="16"/>
                <w:szCs w:val="16"/>
              </w:rPr>
              <w:t>tates</w:t>
            </w:r>
            <w:r w:rsidR="008F07E0">
              <w:rPr>
                <w:rFonts w:asciiTheme="majorBidi" w:hAnsiTheme="majorBidi" w:cstheme="majorBidi"/>
                <w:sz w:val="16"/>
                <w:szCs w:val="16"/>
              </w:rPr>
              <w:t xml:space="preserve"> </w:t>
            </w:r>
            <w:r w:rsidR="002802A5" w:rsidRPr="00F363FA">
              <w:rPr>
                <w:rFonts w:asciiTheme="majorBidi" w:hAnsiTheme="majorBidi" w:cstheme="majorBidi"/>
                <w:sz w:val="16"/>
                <w:szCs w:val="16"/>
              </w:rPr>
              <w:t>and</w:t>
            </w:r>
            <w:r w:rsidRPr="00F363FA">
              <w:rPr>
                <w:rFonts w:asciiTheme="majorBidi" w:hAnsiTheme="majorBidi" w:cstheme="majorBidi"/>
                <w:sz w:val="16"/>
                <w:szCs w:val="16"/>
              </w:rPr>
              <w:t xml:space="preserve"> </w:t>
            </w:r>
            <w:r w:rsidR="002802A5" w:rsidRPr="00F363FA">
              <w:rPr>
                <w:rFonts w:asciiTheme="majorBidi" w:hAnsiTheme="majorBidi" w:cstheme="majorBidi"/>
                <w:sz w:val="16"/>
                <w:szCs w:val="16"/>
              </w:rPr>
              <w:t>t</w:t>
            </w:r>
            <w:r w:rsidRPr="00F363FA">
              <w:rPr>
                <w:rFonts w:asciiTheme="majorBidi" w:hAnsiTheme="majorBidi" w:cstheme="majorBidi"/>
                <w:sz w:val="16"/>
                <w:szCs w:val="16"/>
              </w:rPr>
              <w:t>heir stakeholders in</w:t>
            </w:r>
            <w:r w:rsidR="00A926A6" w:rsidRPr="00F363FA">
              <w:rPr>
                <w:rFonts w:asciiTheme="majorBidi" w:hAnsiTheme="majorBidi" w:cstheme="majorBidi"/>
                <w:sz w:val="16"/>
                <w:szCs w:val="16"/>
              </w:rPr>
              <w:t xml:space="preserve"> </w:t>
            </w:r>
            <w:r w:rsidR="002802A5" w:rsidRPr="00F363FA">
              <w:rPr>
                <w:rFonts w:asciiTheme="majorBidi" w:hAnsiTheme="majorBidi" w:cstheme="majorBidi"/>
                <w:sz w:val="16"/>
                <w:szCs w:val="16"/>
              </w:rPr>
              <w:t>s</w:t>
            </w:r>
            <w:r w:rsidRPr="00F363FA">
              <w:rPr>
                <w:rFonts w:asciiTheme="majorBidi" w:hAnsiTheme="majorBidi" w:cstheme="majorBidi"/>
                <w:sz w:val="16"/>
                <w:szCs w:val="16"/>
              </w:rPr>
              <w:t xml:space="preserve">eminars </w:t>
            </w:r>
            <w:r w:rsidR="002802A5" w:rsidRPr="00F363FA">
              <w:rPr>
                <w:rFonts w:asciiTheme="majorBidi" w:hAnsiTheme="majorBidi" w:cstheme="majorBidi"/>
                <w:sz w:val="16"/>
                <w:szCs w:val="16"/>
              </w:rPr>
              <w:t>and</w:t>
            </w:r>
            <w:r w:rsidRPr="00F363FA">
              <w:rPr>
                <w:rFonts w:asciiTheme="majorBidi" w:hAnsiTheme="majorBidi" w:cstheme="majorBidi"/>
                <w:sz w:val="16"/>
                <w:szCs w:val="16"/>
              </w:rPr>
              <w:t xml:space="preserve"> </w:t>
            </w:r>
            <w:r w:rsidR="002802A5" w:rsidRPr="00F363FA">
              <w:rPr>
                <w:rFonts w:asciiTheme="majorBidi" w:hAnsiTheme="majorBidi" w:cstheme="majorBidi"/>
                <w:sz w:val="16"/>
                <w:szCs w:val="16"/>
              </w:rPr>
              <w:t>f</w:t>
            </w:r>
            <w:r w:rsidRPr="00F363FA">
              <w:rPr>
                <w:rFonts w:asciiTheme="majorBidi" w:hAnsiTheme="majorBidi" w:cstheme="majorBidi"/>
                <w:sz w:val="16"/>
                <w:szCs w:val="16"/>
              </w:rPr>
              <w:t>orums conducted by SMIIC.</w:t>
            </w:r>
          </w:p>
        </w:tc>
      </w:tr>
      <w:tr w:rsidR="00E93D14" w14:paraId="4AEA8CBC" w14:textId="77777777" w:rsidTr="00F363FA">
        <w:trPr>
          <w:trHeight w:val="470"/>
        </w:trPr>
        <w:tc>
          <w:tcPr>
            <w:tcW w:w="2520" w:type="dxa"/>
            <w:vMerge/>
            <w:tcBorders>
              <w:right w:val="single" w:sz="8" w:space="0" w:color="000000"/>
            </w:tcBorders>
          </w:tcPr>
          <w:p w14:paraId="54942551" w14:textId="77777777" w:rsidR="00E93D14" w:rsidRDefault="00E93D14">
            <w:pPr>
              <w:rPr>
                <w:sz w:val="2"/>
                <w:szCs w:val="2"/>
              </w:rPr>
            </w:pPr>
          </w:p>
        </w:tc>
        <w:tc>
          <w:tcPr>
            <w:tcW w:w="7749" w:type="dxa"/>
            <w:vMerge w:val="restart"/>
            <w:tcBorders>
              <w:top w:val="dashSmallGap" w:sz="4" w:space="0" w:color="000000"/>
              <w:left w:val="single" w:sz="8" w:space="0" w:color="000000"/>
              <w:right w:val="single" w:sz="8" w:space="0" w:color="000000"/>
            </w:tcBorders>
            <w:shd w:val="clear" w:color="auto" w:fill="C6D9F1" w:themeFill="text2" w:themeFillTint="33"/>
          </w:tcPr>
          <w:p w14:paraId="21CAEACC" w14:textId="77777777" w:rsidR="00E93D14" w:rsidRPr="008366E7" w:rsidRDefault="00E93D14" w:rsidP="00245C72">
            <w:pPr>
              <w:pStyle w:val="TableParagraph"/>
              <w:tabs>
                <w:tab w:val="left" w:pos="832"/>
              </w:tabs>
              <w:spacing w:before="8"/>
              <w:ind w:left="472" w:right="261"/>
              <w:rPr>
                <w:sz w:val="20"/>
                <w:szCs w:val="20"/>
              </w:rPr>
            </w:pPr>
          </w:p>
          <w:p w14:paraId="5268898A" w14:textId="78CD3244" w:rsidR="00E93D14" w:rsidRPr="008366E7" w:rsidRDefault="00E93D14">
            <w:pPr>
              <w:pStyle w:val="TableParagraph"/>
              <w:numPr>
                <w:ilvl w:val="0"/>
                <w:numId w:val="14"/>
              </w:numPr>
              <w:tabs>
                <w:tab w:val="left" w:pos="832"/>
              </w:tabs>
              <w:spacing w:before="8"/>
              <w:ind w:right="261"/>
              <w:rPr>
                <w:sz w:val="20"/>
                <w:szCs w:val="20"/>
              </w:rPr>
            </w:pPr>
            <w:r w:rsidRPr="008366E7">
              <w:rPr>
                <w:b/>
                <w:sz w:val="20"/>
                <w:szCs w:val="20"/>
              </w:rPr>
              <w:t>Strategic</w:t>
            </w:r>
            <w:r w:rsidRPr="008366E7">
              <w:rPr>
                <w:b/>
                <w:spacing w:val="-6"/>
                <w:sz w:val="20"/>
                <w:szCs w:val="20"/>
              </w:rPr>
              <w:t xml:space="preserve"> </w:t>
            </w:r>
            <w:r w:rsidRPr="008366E7">
              <w:rPr>
                <w:b/>
                <w:sz w:val="20"/>
                <w:szCs w:val="20"/>
              </w:rPr>
              <w:t>Objective</w:t>
            </w:r>
            <w:r w:rsidRPr="008366E7">
              <w:rPr>
                <w:b/>
                <w:spacing w:val="-4"/>
                <w:sz w:val="20"/>
                <w:szCs w:val="20"/>
              </w:rPr>
              <w:t xml:space="preserve"> </w:t>
            </w:r>
            <w:r w:rsidRPr="008366E7">
              <w:rPr>
                <w:b/>
                <w:sz w:val="20"/>
                <w:szCs w:val="20"/>
              </w:rPr>
              <w:t>4.</w:t>
            </w:r>
            <w:r w:rsidRPr="008366E7">
              <w:rPr>
                <w:b/>
                <w:spacing w:val="-7"/>
                <w:sz w:val="20"/>
                <w:szCs w:val="20"/>
              </w:rPr>
              <w:t xml:space="preserve"> </w:t>
            </w:r>
            <w:r w:rsidRPr="008366E7">
              <w:rPr>
                <w:sz w:val="20"/>
                <w:szCs w:val="20"/>
              </w:rPr>
              <w:t>Support</w:t>
            </w:r>
            <w:r w:rsidRPr="008366E7">
              <w:rPr>
                <w:spacing w:val="-6"/>
                <w:sz w:val="20"/>
                <w:szCs w:val="20"/>
              </w:rPr>
              <w:t xml:space="preserve"> </w:t>
            </w:r>
            <w:r w:rsidRPr="008366E7">
              <w:rPr>
                <w:sz w:val="20"/>
                <w:szCs w:val="20"/>
              </w:rPr>
              <w:t>members</w:t>
            </w:r>
            <w:r w:rsidRPr="008366E7">
              <w:rPr>
                <w:spacing w:val="-6"/>
                <w:sz w:val="20"/>
                <w:szCs w:val="20"/>
              </w:rPr>
              <w:t xml:space="preserve"> </w:t>
            </w:r>
            <w:r w:rsidRPr="008366E7">
              <w:rPr>
                <w:sz w:val="20"/>
                <w:szCs w:val="20"/>
              </w:rPr>
              <w:t>especially</w:t>
            </w:r>
            <w:r w:rsidRPr="008366E7">
              <w:rPr>
                <w:spacing w:val="-3"/>
                <w:sz w:val="20"/>
                <w:szCs w:val="20"/>
              </w:rPr>
              <w:t xml:space="preserve"> </w:t>
            </w:r>
            <w:r w:rsidRPr="008366E7">
              <w:rPr>
                <w:sz w:val="20"/>
                <w:szCs w:val="20"/>
              </w:rPr>
              <w:t>Least</w:t>
            </w:r>
            <w:r w:rsidRPr="008366E7">
              <w:rPr>
                <w:spacing w:val="-4"/>
                <w:sz w:val="20"/>
                <w:szCs w:val="20"/>
              </w:rPr>
              <w:t xml:space="preserve"> </w:t>
            </w:r>
            <w:r w:rsidRPr="008366E7">
              <w:rPr>
                <w:sz w:val="20"/>
                <w:szCs w:val="20"/>
              </w:rPr>
              <w:t xml:space="preserve">Developed Countries (LDCs) to strengthen National Quality </w:t>
            </w:r>
            <w:r w:rsidR="008F07E0">
              <w:rPr>
                <w:sz w:val="20"/>
                <w:szCs w:val="20"/>
              </w:rPr>
              <w:t>I</w:t>
            </w:r>
            <w:r w:rsidRPr="008366E7">
              <w:rPr>
                <w:sz w:val="20"/>
                <w:szCs w:val="20"/>
              </w:rPr>
              <w:t>nfrastructure.</w:t>
            </w:r>
          </w:p>
        </w:tc>
        <w:tc>
          <w:tcPr>
            <w:tcW w:w="4941" w:type="dxa"/>
            <w:tcBorders>
              <w:top w:val="dashSmallGap" w:sz="4" w:space="0" w:color="000000"/>
              <w:left w:val="single" w:sz="8" w:space="0" w:color="000000"/>
              <w:bottom w:val="single" w:sz="4" w:space="0" w:color="auto"/>
            </w:tcBorders>
            <w:shd w:val="clear" w:color="auto" w:fill="C6D9F1" w:themeFill="text2" w:themeFillTint="33"/>
          </w:tcPr>
          <w:p w14:paraId="6983D4CE" w14:textId="7215EDC5" w:rsidR="00E93D14" w:rsidRPr="00F363FA" w:rsidRDefault="00E93D14" w:rsidP="00F363FA">
            <w:pPr>
              <w:ind w:left="147"/>
              <w:rPr>
                <w:rFonts w:asciiTheme="majorBidi" w:hAnsiTheme="majorBidi" w:cstheme="majorBidi"/>
                <w:sz w:val="16"/>
                <w:szCs w:val="16"/>
              </w:rPr>
            </w:pPr>
            <w:r w:rsidRPr="00F363FA">
              <w:rPr>
                <w:rFonts w:asciiTheme="majorBidi" w:hAnsiTheme="majorBidi" w:cstheme="majorBidi"/>
                <w:b/>
                <w:bCs/>
                <w:sz w:val="16"/>
                <w:szCs w:val="16"/>
              </w:rPr>
              <w:t>KPI. 7:</w:t>
            </w:r>
            <w:r w:rsidRPr="00F363FA">
              <w:rPr>
                <w:rFonts w:asciiTheme="majorBidi" w:hAnsiTheme="majorBidi" w:cstheme="majorBidi"/>
                <w:sz w:val="16"/>
                <w:szCs w:val="16"/>
              </w:rPr>
              <w:t xml:space="preserve"> Completion </w:t>
            </w:r>
            <w:r w:rsidR="000B707A" w:rsidRPr="000B707A">
              <w:rPr>
                <w:rFonts w:asciiTheme="majorBidi" w:hAnsiTheme="majorBidi" w:cstheme="majorBidi"/>
                <w:sz w:val="16"/>
                <w:szCs w:val="16"/>
              </w:rPr>
              <w:t xml:space="preserve">percentage </w:t>
            </w:r>
            <w:r w:rsidRPr="00F363FA">
              <w:rPr>
                <w:rFonts w:asciiTheme="majorBidi" w:hAnsiTheme="majorBidi" w:cstheme="majorBidi"/>
                <w:sz w:val="16"/>
                <w:szCs w:val="16"/>
              </w:rPr>
              <w:t>of the training activ</w:t>
            </w:r>
            <w:r w:rsidR="000B707A">
              <w:rPr>
                <w:rFonts w:asciiTheme="majorBidi" w:hAnsiTheme="majorBidi" w:cstheme="majorBidi"/>
                <w:sz w:val="16"/>
                <w:szCs w:val="16"/>
              </w:rPr>
              <w:t>i</w:t>
            </w:r>
            <w:r w:rsidRPr="00F363FA">
              <w:rPr>
                <w:rFonts w:asciiTheme="majorBidi" w:hAnsiTheme="majorBidi" w:cstheme="majorBidi"/>
                <w:sz w:val="16"/>
                <w:szCs w:val="16"/>
              </w:rPr>
              <w:t>t</w:t>
            </w:r>
            <w:r w:rsidR="000B707A">
              <w:rPr>
                <w:rFonts w:asciiTheme="majorBidi" w:hAnsiTheme="majorBidi" w:cstheme="majorBidi"/>
                <w:sz w:val="16"/>
                <w:szCs w:val="16"/>
              </w:rPr>
              <w:t>i</w:t>
            </w:r>
            <w:r w:rsidRPr="00F363FA">
              <w:rPr>
                <w:rFonts w:asciiTheme="majorBidi" w:hAnsiTheme="majorBidi" w:cstheme="majorBidi"/>
                <w:sz w:val="16"/>
                <w:szCs w:val="16"/>
              </w:rPr>
              <w:t xml:space="preserve">es in the field </w:t>
            </w:r>
            <w:r w:rsidR="00B858C3" w:rsidRPr="00F363FA">
              <w:rPr>
                <w:rFonts w:asciiTheme="majorBidi" w:hAnsiTheme="majorBidi" w:cstheme="majorBidi"/>
                <w:sz w:val="16"/>
                <w:szCs w:val="16"/>
              </w:rPr>
              <w:t>of</w:t>
            </w:r>
            <w:r w:rsidR="00B858C3">
              <w:rPr>
                <w:rFonts w:asciiTheme="majorBidi" w:hAnsiTheme="majorBidi" w:cstheme="majorBidi"/>
                <w:sz w:val="16"/>
                <w:szCs w:val="16"/>
              </w:rPr>
              <w:t xml:space="preserve"> </w:t>
            </w:r>
            <w:r w:rsidR="00B858C3" w:rsidRPr="00F363FA">
              <w:rPr>
                <w:rFonts w:asciiTheme="majorBidi" w:hAnsiTheme="majorBidi" w:cstheme="majorBidi"/>
                <w:sz w:val="16"/>
                <w:szCs w:val="16"/>
              </w:rPr>
              <w:t>quality</w:t>
            </w:r>
            <w:r w:rsidRPr="00F363FA">
              <w:rPr>
                <w:rFonts w:asciiTheme="majorBidi" w:hAnsiTheme="majorBidi" w:cstheme="majorBidi"/>
                <w:sz w:val="16"/>
                <w:szCs w:val="16"/>
              </w:rPr>
              <w:t xml:space="preserve"> infrastructure based on the need</w:t>
            </w:r>
            <w:r w:rsidR="000B707A">
              <w:rPr>
                <w:rFonts w:asciiTheme="majorBidi" w:hAnsiTheme="majorBidi" w:cstheme="majorBidi"/>
                <w:sz w:val="16"/>
                <w:szCs w:val="16"/>
              </w:rPr>
              <w:t>s</w:t>
            </w:r>
            <w:r w:rsidRPr="00F363FA">
              <w:rPr>
                <w:rFonts w:asciiTheme="majorBidi" w:hAnsiTheme="majorBidi" w:cstheme="majorBidi"/>
                <w:sz w:val="16"/>
                <w:szCs w:val="16"/>
              </w:rPr>
              <w:t xml:space="preserve"> </w:t>
            </w:r>
            <w:r w:rsidR="00A926A6" w:rsidRPr="00F363FA">
              <w:rPr>
                <w:rFonts w:asciiTheme="majorBidi" w:hAnsiTheme="majorBidi" w:cstheme="majorBidi"/>
                <w:sz w:val="16"/>
                <w:szCs w:val="16"/>
              </w:rPr>
              <w:t xml:space="preserve">of </w:t>
            </w:r>
            <w:r w:rsidR="000B707A">
              <w:rPr>
                <w:rFonts w:asciiTheme="majorBidi" w:hAnsiTheme="majorBidi" w:cstheme="majorBidi"/>
                <w:sz w:val="16"/>
                <w:szCs w:val="16"/>
              </w:rPr>
              <w:t>m</w:t>
            </w:r>
            <w:r w:rsidR="00A926A6" w:rsidRPr="00F363FA">
              <w:rPr>
                <w:rFonts w:asciiTheme="majorBidi" w:hAnsiTheme="majorBidi" w:cstheme="majorBidi"/>
                <w:sz w:val="16"/>
                <w:szCs w:val="16"/>
              </w:rPr>
              <w:t>ember</w:t>
            </w:r>
            <w:r w:rsidRPr="00F363FA">
              <w:rPr>
                <w:rFonts w:asciiTheme="majorBidi" w:hAnsiTheme="majorBidi" w:cstheme="majorBidi"/>
                <w:sz w:val="16"/>
                <w:szCs w:val="16"/>
              </w:rPr>
              <w:t xml:space="preserve"> </w:t>
            </w:r>
            <w:r w:rsidR="000B707A">
              <w:rPr>
                <w:rFonts w:asciiTheme="majorBidi" w:hAnsiTheme="majorBidi" w:cstheme="majorBidi"/>
                <w:sz w:val="16"/>
                <w:szCs w:val="16"/>
              </w:rPr>
              <w:t>s</w:t>
            </w:r>
            <w:r w:rsidRPr="00F363FA">
              <w:rPr>
                <w:rFonts w:asciiTheme="majorBidi" w:hAnsiTheme="majorBidi" w:cstheme="majorBidi"/>
                <w:sz w:val="16"/>
                <w:szCs w:val="16"/>
              </w:rPr>
              <w:t>tate</w:t>
            </w:r>
            <w:r w:rsidR="000B707A">
              <w:rPr>
                <w:rFonts w:asciiTheme="majorBidi" w:hAnsiTheme="majorBidi" w:cstheme="majorBidi"/>
                <w:sz w:val="16"/>
                <w:szCs w:val="16"/>
              </w:rPr>
              <w:t>s</w:t>
            </w:r>
            <w:r w:rsidRPr="00F363FA">
              <w:rPr>
                <w:rFonts w:asciiTheme="majorBidi" w:hAnsiTheme="majorBidi" w:cstheme="majorBidi"/>
                <w:sz w:val="16"/>
                <w:szCs w:val="16"/>
              </w:rPr>
              <w:t>.</w:t>
            </w:r>
          </w:p>
          <w:p w14:paraId="0815E478" w14:textId="6EF81595" w:rsidR="00E93D14" w:rsidRPr="00F363FA" w:rsidRDefault="00E93D14" w:rsidP="007F4F10">
            <w:pPr>
              <w:rPr>
                <w:rFonts w:asciiTheme="majorBidi" w:hAnsiTheme="majorBidi" w:cstheme="majorBidi"/>
                <w:sz w:val="16"/>
                <w:szCs w:val="16"/>
              </w:rPr>
            </w:pPr>
          </w:p>
        </w:tc>
      </w:tr>
      <w:tr w:rsidR="00E93D14" w14:paraId="7654A34C" w14:textId="77777777" w:rsidTr="002802A5">
        <w:trPr>
          <w:trHeight w:val="480"/>
        </w:trPr>
        <w:tc>
          <w:tcPr>
            <w:tcW w:w="2520" w:type="dxa"/>
            <w:vMerge/>
            <w:tcBorders>
              <w:right w:val="single" w:sz="8" w:space="0" w:color="000000"/>
            </w:tcBorders>
          </w:tcPr>
          <w:p w14:paraId="54382D42" w14:textId="77777777" w:rsidR="00E93D14" w:rsidRDefault="00E93D14">
            <w:pPr>
              <w:rPr>
                <w:sz w:val="2"/>
                <w:szCs w:val="2"/>
              </w:rPr>
            </w:pPr>
          </w:p>
        </w:tc>
        <w:tc>
          <w:tcPr>
            <w:tcW w:w="7749" w:type="dxa"/>
            <w:vMerge/>
            <w:tcBorders>
              <w:left w:val="single" w:sz="8" w:space="0" w:color="000000"/>
              <w:bottom w:val="dashSmallGap" w:sz="4" w:space="0" w:color="000000"/>
              <w:right w:val="single" w:sz="8" w:space="0" w:color="000000"/>
            </w:tcBorders>
            <w:shd w:val="clear" w:color="auto" w:fill="C6D9F1" w:themeFill="text2" w:themeFillTint="33"/>
          </w:tcPr>
          <w:p w14:paraId="0A2D32B1" w14:textId="77777777" w:rsidR="00E93D14" w:rsidRPr="008366E7" w:rsidRDefault="00E93D14">
            <w:pPr>
              <w:pStyle w:val="TableParagraph"/>
              <w:numPr>
                <w:ilvl w:val="0"/>
                <w:numId w:val="14"/>
              </w:numPr>
              <w:tabs>
                <w:tab w:val="left" w:pos="832"/>
              </w:tabs>
              <w:spacing w:before="8"/>
              <w:ind w:right="261"/>
              <w:rPr>
                <w:b/>
                <w:sz w:val="20"/>
                <w:szCs w:val="20"/>
              </w:rPr>
            </w:pPr>
          </w:p>
        </w:tc>
        <w:tc>
          <w:tcPr>
            <w:tcW w:w="4941" w:type="dxa"/>
            <w:tcBorders>
              <w:top w:val="single" w:sz="4" w:space="0" w:color="auto"/>
              <w:left w:val="single" w:sz="8" w:space="0" w:color="000000"/>
              <w:bottom w:val="dashSmallGap" w:sz="8" w:space="0" w:color="000000"/>
            </w:tcBorders>
            <w:shd w:val="clear" w:color="auto" w:fill="C6D9F1" w:themeFill="text2" w:themeFillTint="33"/>
          </w:tcPr>
          <w:p w14:paraId="14518A4B" w14:textId="272772F7" w:rsidR="00A926A6" w:rsidRPr="00F363FA" w:rsidRDefault="00E93D14" w:rsidP="00A926A6">
            <w:pPr>
              <w:rPr>
                <w:rFonts w:asciiTheme="majorBidi" w:hAnsiTheme="majorBidi" w:cstheme="majorBidi"/>
                <w:sz w:val="16"/>
                <w:szCs w:val="16"/>
              </w:rPr>
            </w:pPr>
            <w:r w:rsidRPr="00F363FA">
              <w:rPr>
                <w:rFonts w:asciiTheme="majorBidi" w:hAnsiTheme="majorBidi" w:cstheme="majorBidi"/>
                <w:b/>
                <w:bCs/>
                <w:sz w:val="16"/>
                <w:szCs w:val="16"/>
              </w:rPr>
              <w:t xml:space="preserve">    KPI. 8:  </w:t>
            </w:r>
            <w:r w:rsidRPr="00F363FA">
              <w:rPr>
                <w:rFonts w:asciiTheme="majorBidi" w:hAnsiTheme="majorBidi" w:cstheme="majorBidi"/>
                <w:sz w:val="16"/>
                <w:szCs w:val="16"/>
              </w:rPr>
              <w:t xml:space="preserve">Completion </w:t>
            </w:r>
            <w:r w:rsidR="000B707A" w:rsidRPr="000B707A">
              <w:rPr>
                <w:rFonts w:asciiTheme="majorBidi" w:hAnsiTheme="majorBidi" w:cstheme="majorBidi"/>
                <w:sz w:val="16"/>
                <w:szCs w:val="16"/>
              </w:rPr>
              <w:t xml:space="preserve">percentage </w:t>
            </w:r>
            <w:r w:rsidRPr="00F363FA">
              <w:rPr>
                <w:rFonts w:asciiTheme="majorBidi" w:hAnsiTheme="majorBidi" w:cstheme="majorBidi"/>
                <w:sz w:val="16"/>
                <w:szCs w:val="16"/>
              </w:rPr>
              <w:t>of the projects</w:t>
            </w:r>
            <w:r w:rsidRPr="00F363FA">
              <w:rPr>
                <w:rFonts w:asciiTheme="majorBidi" w:hAnsiTheme="majorBidi" w:cstheme="majorBidi"/>
                <w:b/>
                <w:bCs/>
                <w:sz w:val="16"/>
                <w:szCs w:val="16"/>
              </w:rPr>
              <w:t xml:space="preserve"> </w:t>
            </w:r>
            <w:r w:rsidR="00CA49AF" w:rsidRPr="00F363FA">
              <w:rPr>
                <w:rFonts w:asciiTheme="majorBidi" w:hAnsiTheme="majorBidi" w:cstheme="majorBidi"/>
                <w:sz w:val="16"/>
                <w:szCs w:val="16"/>
              </w:rPr>
              <w:t>conducted</w:t>
            </w:r>
            <w:r w:rsidR="00CA49AF" w:rsidRPr="00F363FA">
              <w:rPr>
                <w:rFonts w:asciiTheme="majorBidi" w:hAnsiTheme="majorBidi" w:cstheme="majorBidi"/>
                <w:b/>
                <w:bCs/>
                <w:sz w:val="16"/>
                <w:szCs w:val="16"/>
              </w:rPr>
              <w:t xml:space="preserve"> </w:t>
            </w:r>
            <w:r w:rsidRPr="00F363FA">
              <w:rPr>
                <w:rFonts w:asciiTheme="majorBidi" w:hAnsiTheme="majorBidi" w:cstheme="majorBidi"/>
                <w:sz w:val="16"/>
                <w:szCs w:val="16"/>
              </w:rPr>
              <w:t xml:space="preserve">in the field of </w:t>
            </w:r>
          </w:p>
          <w:p w14:paraId="7CC6AA30" w14:textId="4B703D65" w:rsidR="00E93D14" w:rsidRPr="00F363FA" w:rsidRDefault="00A926A6" w:rsidP="00A926A6">
            <w:pPr>
              <w:rPr>
                <w:rFonts w:asciiTheme="majorBidi" w:hAnsiTheme="majorBidi" w:cstheme="majorBidi"/>
                <w:sz w:val="16"/>
                <w:szCs w:val="16"/>
              </w:rPr>
            </w:pPr>
            <w:r w:rsidRPr="00F363FA">
              <w:rPr>
                <w:rFonts w:asciiTheme="majorBidi" w:hAnsiTheme="majorBidi" w:cstheme="majorBidi"/>
                <w:sz w:val="16"/>
                <w:szCs w:val="16"/>
              </w:rPr>
              <w:t xml:space="preserve">    </w:t>
            </w:r>
            <w:r w:rsidR="00E93D14" w:rsidRPr="00F363FA">
              <w:rPr>
                <w:rFonts w:asciiTheme="majorBidi" w:hAnsiTheme="majorBidi" w:cstheme="majorBidi"/>
                <w:sz w:val="16"/>
                <w:szCs w:val="16"/>
              </w:rPr>
              <w:t>quality infrastructure based on the need</w:t>
            </w:r>
            <w:r w:rsidR="009E5DBC">
              <w:rPr>
                <w:rFonts w:asciiTheme="majorBidi" w:hAnsiTheme="majorBidi" w:cstheme="majorBidi"/>
                <w:sz w:val="16"/>
                <w:szCs w:val="16"/>
              </w:rPr>
              <w:t>s</w:t>
            </w:r>
            <w:r w:rsidR="00E93D14" w:rsidRPr="00F363FA">
              <w:rPr>
                <w:rFonts w:asciiTheme="majorBidi" w:hAnsiTheme="majorBidi" w:cstheme="majorBidi"/>
                <w:sz w:val="16"/>
                <w:szCs w:val="16"/>
              </w:rPr>
              <w:t xml:space="preserve"> </w:t>
            </w:r>
            <w:r w:rsidRPr="00F363FA">
              <w:rPr>
                <w:rFonts w:asciiTheme="majorBidi" w:hAnsiTheme="majorBidi" w:cstheme="majorBidi"/>
                <w:sz w:val="16"/>
                <w:szCs w:val="16"/>
              </w:rPr>
              <w:t xml:space="preserve">of </w:t>
            </w:r>
            <w:r w:rsidR="009E5DBC">
              <w:rPr>
                <w:rFonts w:asciiTheme="majorBidi" w:hAnsiTheme="majorBidi" w:cstheme="majorBidi"/>
                <w:sz w:val="16"/>
                <w:szCs w:val="16"/>
              </w:rPr>
              <w:t>m</w:t>
            </w:r>
            <w:r w:rsidRPr="00F363FA">
              <w:rPr>
                <w:rFonts w:asciiTheme="majorBidi" w:hAnsiTheme="majorBidi" w:cstheme="majorBidi"/>
                <w:sz w:val="16"/>
                <w:szCs w:val="16"/>
              </w:rPr>
              <w:t>ember</w:t>
            </w:r>
            <w:r w:rsidR="00E93D14" w:rsidRPr="00F363FA">
              <w:rPr>
                <w:rFonts w:asciiTheme="majorBidi" w:hAnsiTheme="majorBidi" w:cstheme="majorBidi"/>
                <w:sz w:val="16"/>
                <w:szCs w:val="16"/>
              </w:rPr>
              <w:t xml:space="preserve"> </w:t>
            </w:r>
            <w:r w:rsidR="009E5DBC">
              <w:rPr>
                <w:rFonts w:asciiTheme="majorBidi" w:hAnsiTheme="majorBidi" w:cstheme="majorBidi"/>
                <w:sz w:val="16"/>
                <w:szCs w:val="16"/>
              </w:rPr>
              <w:t>s</w:t>
            </w:r>
            <w:r w:rsidR="00E93D14" w:rsidRPr="00F363FA">
              <w:rPr>
                <w:rFonts w:asciiTheme="majorBidi" w:hAnsiTheme="majorBidi" w:cstheme="majorBidi"/>
                <w:sz w:val="16"/>
                <w:szCs w:val="16"/>
              </w:rPr>
              <w:t>tate</w:t>
            </w:r>
            <w:r w:rsidR="009E5DBC">
              <w:rPr>
                <w:rFonts w:asciiTheme="majorBidi" w:hAnsiTheme="majorBidi" w:cstheme="majorBidi"/>
                <w:sz w:val="16"/>
                <w:szCs w:val="16"/>
              </w:rPr>
              <w:t>s</w:t>
            </w:r>
            <w:r w:rsidR="00E93D14" w:rsidRPr="00F363FA">
              <w:rPr>
                <w:rFonts w:asciiTheme="majorBidi" w:hAnsiTheme="majorBidi" w:cstheme="majorBidi"/>
                <w:sz w:val="16"/>
                <w:szCs w:val="16"/>
              </w:rPr>
              <w:t>.</w:t>
            </w:r>
          </w:p>
          <w:p w14:paraId="02FE717E" w14:textId="32D68584" w:rsidR="00E93D14" w:rsidRPr="00F363FA" w:rsidRDefault="00E93D14" w:rsidP="006F3AC2">
            <w:pPr>
              <w:rPr>
                <w:rFonts w:asciiTheme="majorBidi" w:hAnsiTheme="majorBidi" w:cstheme="majorBidi"/>
                <w:sz w:val="16"/>
                <w:szCs w:val="16"/>
              </w:rPr>
            </w:pPr>
          </w:p>
        </w:tc>
      </w:tr>
      <w:tr w:rsidR="00E93D14" w14:paraId="147C471B" w14:textId="77777777" w:rsidTr="002802A5">
        <w:trPr>
          <w:trHeight w:val="498"/>
        </w:trPr>
        <w:tc>
          <w:tcPr>
            <w:tcW w:w="2520" w:type="dxa"/>
            <w:vMerge/>
            <w:tcBorders>
              <w:right w:val="single" w:sz="8" w:space="0" w:color="000000"/>
            </w:tcBorders>
          </w:tcPr>
          <w:p w14:paraId="2325EA88" w14:textId="77777777" w:rsidR="00E93D14" w:rsidRDefault="00E93D14">
            <w:pPr>
              <w:rPr>
                <w:sz w:val="2"/>
                <w:szCs w:val="2"/>
              </w:rPr>
            </w:pPr>
          </w:p>
        </w:tc>
        <w:tc>
          <w:tcPr>
            <w:tcW w:w="7749" w:type="dxa"/>
            <w:tcBorders>
              <w:top w:val="dashSmallGap" w:sz="4" w:space="0" w:color="000000"/>
              <w:left w:val="single" w:sz="8" w:space="0" w:color="000000"/>
              <w:bottom w:val="dashSmallGap" w:sz="4" w:space="0" w:color="000000"/>
              <w:right w:val="single" w:sz="8" w:space="0" w:color="000000"/>
            </w:tcBorders>
          </w:tcPr>
          <w:p w14:paraId="1B70AAE9" w14:textId="77777777" w:rsidR="00E93D14" w:rsidRDefault="00E93D14" w:rsidP="00CA49AF">
            <w:pPr>
              <w:pStyle w:val="TableParagraph"/>
              <w:numPr>
                <w:ilvl w:val="0"/>
                <w:numId w:val="12"/>
              </w:numPr>
              <w:spacing w:line="233" w:lineRule="exact"/>
              <w:rPr>
                <w:sz w:val="20"/>
                <w:szCs w:val="20"/>
              </w:rPr>
            </w:pPr>
            <w:r w:rsidRPr="008366E7">
              <w:rPr>
                <w:b/>
                <w:sz w:val="20"/>
                <w:szCs w:val="20"/>
              </w:rPr>
              <w:t xml:space="preserve">Strategic Objective 5. </w:t>
            </w:r>
            <w:r w:rsidR="00CA49AF" w:rsidRPr="00CA49AF">
              <w:rPr>
                <w:sz w:val="20"/>
                <w:szCs w:val="20"/>
              </w:rPr>
              <w:t>Support the internationally recognized platform of halal accreditation as described in the OIC Global Halal Quality Infrastructure (OHAQ)</w:t>
            </w:r>
            <w:r w:rsidR="008F07E0">
              <w:rPr>
                <w:sz w:val="20"/>
                <w:szCs w:val="20"/>
              </w:rPr>
              <w:t>.</w:t>
            </w:r>
          </w:p>
          <w:p w14:paraId="0C72451D" w14:textId="42599B99" w:rsidR="00A72D6F" w:rsidRPr="008366E7" w:rsidRDefault="00A72D6F" w:rsidP="00A72D6F">
            <w:pPr>
              <w:pStyle w:val="TableParagraph"/>
              <w:spacing w:line="233" w:lineRule="exact"/>
              <w:ind w:left="472"/>
              <w:rPr>
                <w:sz w:val="20"/>
                <w:szCs w:val="20"/>
              </w:rPr>
            </w:pPr>
          </w:p>
        </w:tc>
        <w:tc>
          <w:tcPr>
            <w:tcW w:w="4941" w:type="dxa"/>
            <w:tcBorders>
              <w:top w:val="dashSmallGap" w:sz="8" w:space="0" w:color="000000"/>
              <w:left w:val="single" w:sz="8" w:space="0" w:color="000000"/>
              <w:bottom w:val="dashSmallGap" w:sz="4" w:space="0" w:color="000000"/>
            </w:tcBorders>
          </w:tcPr>
          <w:p w14:paraId="16D214FF" w14:textId="47B1C43A" w:rsidR="00E93D14" w:rsidRPr="00F363FA" w:rsidRDefault="00E93D14" w:rsidP="008366E7">
            <w:pPr>
              <w:pStyle w:val="TableParagraph"/>
              <w:spacing w:before="250"/>
              <w:ind w:left="361" w:hanging="361"/>
              <w:rPr>
                <w:rFonts w:asciiTheme="majorBidi" w:hAnsiTheme="majorBidi" w:cstheme="majorBidi"/>
                <w:sz w:val="16"/>
                <w:szCs w:val="16"/>
              </w:rPr>
            </w:pPr>
            <w:r w:rsidRPr="00F363FA">
              <w:rPr>
                <w:rFonts w:asciiTheme="majorBidi" w:hAnsiTheme="majorBidi" w:cstheme="majorBidi"/>
                <w:b/>
                <w:bCs/>
                <w:sz w:val="16"/>
                <w:szCs w:val="16"/>
              </w:rPr>
              <w:t xml:space="preserve">   KPI. 9</w:t>
            </w:r>
            <w:r w:rsidRPr="00F363FA">
              <w:rPr>
                <w:rFonts w:asciiTheme="majorBidi" w:hAnsiTheme="majorBidi" w:cstheme="majorBidi"/>
                <w:sz w:val="16"/>
                <w:szCs w:val="16"/>
              </w:rPr>
              <w:t>: No</w:t>
            </w:r>
            <w:r w:rsidR="009E5DBC">
              <w:rPr>
                <w:rFonts w:asciiTheme="majorBidi" w:hAnsiTheme="majorBidi" w:cstheme="majorBidi"/>
                <w:sz w:val="16"/>
                <w:szCs w:val="16"/>
              </w:rPr>
              <w:t>.</w:t>
            </w:r>
            <w:r w:rsidRPr="00F363FA">
              <w:rPr>
                <w:rFonts w:asciiTheme="majorBidi" w:hAnsiTheme="majorBidi" w:cstheme="majorBidi"/>
                <w:sz w:val="16"/>
                <w:szCs w:val="16"/>
              </w:rPr>
              <w:t xml:space="preserve"> of scheme</w:t>
            </w:r>
            <w:r w:rsidR="009E5DBC">
              <w:rPr>
                <w:rFonts w:asciiTheme="majorBidi" w:hAnsiTheme="majorBidi" w:cstheme="majorBidi"/>
                <w:sz w:val="16"/>
                <w:szCs w:val="16"/>
              </w:rPr>
              <w:t>s</w:t>
            </w:r>
            <w:r w:rsidRPr="00F363FA">
              <w:rPr>
                <w:rFonts w:asciiTheme="majorBidi" w:hAnsiTheme="majorBidi" w:cstheme="majorBidi"/>
                <w:sz w:val="16"/>
                <w:szCs w:val="16"/>
              </w:rPr>
              <w:t xml:space="preserve"> developed by SMIIC.</w:t>
            </w:r>
          </w:p>
        </w:tc>
      </w:tr>
      <w:tr w:rsidR="00E93D14" w14:paraId="3A06687D" w14:textId="77777777" w:rsidTr="002802A5">
        <w:trPr>
          <w:trHeight w:val="309"/>
        </w:trPr>
        <w:tc>
          <w:tcPr>
            <w:tcW w:w="2520" w:type="dxa"/>
            <w:vMerge/>
            <w:tcBorders>
              <w:right w:val="single" w:sz="8" w:space="0" w:color="000000"/>
            </w:tcBorders>
          </w:tcPr>
          <w:p w14:paraId="7EC08513" w14:textId="77777777" w:rsidR="00E93D14" w:rsidRDefault="00E93D14">
            <w:pPr>
              <w:rPr>
                <w:sz w:val="2"/>
                <w:szCs w:val="2"/>
              </w:rPr>
            </w:pPr>
          </w:p>
        </w:tc>
        <w:tc>
          <w:tcPr>
            <w:tcW w:w="7749" w:type="dxa"/>
            <w:vMerge w:val="restart"/>
            <w:tcBorders>
              <w:top w:val="dashSmallGap" w:sz="4" w:space="0" w:color="000000"/>
              <w:left w:val="single" w:sz="8" w:space="0" w:color="000000"/>
              <w:right w:val="single" w:sz="8" w:space="0" w:color="000000"/>
            </w:tcBorders>
            <w:shd w:val="clear" w:color="auto" w:fill="C6D9F1" w:themeFill="text2" w:themeFillTint="33"/>
          </w:tcPr>
          <w:p w14:paraId="52288FC5" w14:textId="77777777" w:rsidR="00805ADD" w:rsidRPr="00E93D14" w:rsidRDefault="00805ADD" w:rsidP="00013E0E">
            <w:pPr>
              <w:pStyle w:val="TableParagraph"/>
              <w:tabs>
                <w:tab w:val="left" w:pos="831"/>
              </w:tabs>
              <w:spacing w:before="248"/>
              <w:rPr>
                <w:sz w:val="20"/>
                <w:szCs w:val="20"/>
              </w:rPr>
            </w:pPr>
          </w:p>
          <w:p w14:paraId="3ABE1D2E" w14:textId="73E8521C" w:rsidR="00E93D14" w:rsidRPr="008366E7" w:rsidRDefault="00E93D14">
            <w:pPr>
              <w:pStyle w:val="TableParagraph"/>
              <w:numPr>
                <w:ilvl w:val="0"/>
                <w:numId w:val="11"/>
              </w:numPr>
              <w:tabs>
                <w:tab w:val="left" w:pos="831"/>
              </w:tabs>
              <w:spacing w:before="248"/>
              <w:ind w:left="831" w:hanging="359"/>
              <w:rPr>
                <w:sz w:val="20"/>
                <w:szCs w:val="20"/>
              </w:rPr>
            </w:pPr>
            <w:r w:rsidRPr="008366E7">
              <w:rPr>
                <w:b/>
                <w:sz w:val="20"/>
                <w:szCs w:val="20"/>
              </w:rPr>
              <w:t>Strategic</w:t>
            </w:r>
            <w:r w:rsidRPr="008366E7">
              <w:rPr>
                <w:b/>
                <w:spacing w:val="-6"/>
                <w:sz w:val="20"/>
                <w:szCs w:val="20"/>
              </w:rPr>
              <w:t xml:space="preserve"> </w:t>
            </w:r>
            <w:r w:rsidRPr="008366E7">
              <w:rPr>
                <w:b/>
                <w:sz w:val="20"/>
                <w:szCs w:val="20"/>
              </w:rPr>
              <w:t>Objective</w:t>
            </w:r>
            <w:r w:rsidRPr="008366E7">
              <w:rPr>
                <w:b/>
                <w:spacing w:val="-2"/>
                <w:sz w:val="20"/>
                <w:szCs w:val="20"/>
              </w:rPr>
              <w:t xml:space="preserve"> </w:t>
            </w:r>
            <w:r w:rsidRPr="008366E7">
              <w:rPr>
                <w:b/>
                <w:sz w:val="20"/>
                <w:szCs w:val="20"/>
              </w:rPr>
              <w:t>6.</w:t>
            </w:r>
            <w:r w:rsidRPr="008366E7">
              <w:rPr>
                <w:b/>
                <w:spacing w:val="-6"/>
                <w:sz w:val="20"/>
                <w:szCs w:val="20"/>
              </w:rPr>
              <w:t xml:space="preserve"> </w:t>
            </w:r>
            <w:r w:rsidRPr="008366E7">
              <w:rPr>
                <w:sz w:val="20"/>
                <w:szCs w:val="20"/>
              </w:rPr>
              <w:t>Improve</w:t>
            </w:r>
            <w:r w:rsidRPr="008366E7">
              <w:rPr>
                <w:spacing w:val="-6"/>
                <w:sz w:val="20"/>
                <w:szCs w:val="20"/>
              </w:rPr>
              <w:t xml:space="preserve"> </w:t>
            </w:r>
            <w:r w:rsidRPr="008366E7">
              <w:rPr>
                <w:sz w:val="20"/>
                <w:szCs w:val="20"/>
              </w:rPr>
              <w:t>the</w:t>
            </w:r>
            <w:r w:rsidRPr="008366E7">
              <w:rPr>
                <w:spacing w:val="-5"/>
                <w:sz w:val="20"/>
                <w:szCs w:val="20"/>
              </w:rPr>
              <w:t xml:space="preserve"> </w:t>
            </w:r>
            <w:r w:rsidRPr="008366E7">
              <w:rPr>
                <w:sz w:val="20"/>
                <w:szCs w:val="20"/>
              </w:rPr>
              <w:t>standardization</w:t>
            </w:r>
            <w:r w:rsidRPr="008366E7">
              <w:rPr>
                <w:spacing w:val="-3"/>
                <w:sz w:val="20"/>
                <w:szCs w:val="20"/>
              </w:rPr>
              <w:t xml:space="preserve"> </w:t>
            </w:r>
            <w:r w:rsidRPr="008366E7">
              <w:rPr>
                <w:spacing w:val="-2"/>
                <w:sz w:val="20"/>
                <w:szCs w:val="20"/>
              </w:rPr>
              <w:t>process.</w:t>
            </w:r>
          </w:p>
        </w:tc>
        <w:tc>
          <w:tcPr>
            <w:tcW w:w="4941" w:type="dxa"/>
            <w:tcBorders>
              <w:top w:val="dashSmallGap" w:sz="4" w:space="0" w:color="000000"/>
              <w:left w:val="single" w:sz="8" w:space="0" w:color="000000"/>
              <w:bottom w:val="single" w:sz="4" w:space="0" w:color="auto"/>
            </w:tcBorders>
            <w:shd w:val="clear" w:color="auto" w:fill="C6D9F1" w:themeFill="text2" w:themeFillTint="33"/>
          </w:tcPr>
          <w:p w14:paraId="20BAD191" w14:textId="2A49984A" w:rsidR="00101B82" w:rsidRPr="00F363FA" w:rsidRDefault="00E93D14" w:rsidP="00101B82">
            <w:pPr>
              <w:pStyle w:val="TableParagraph"/>
              <w:tabs>
                <w:tab w:val="left" w:pos="836"/>
              </w:tabs>
              <w:spacing w:line="254" w:lineRule="exact"/>
              <w:ind w:right="278"/>
              <w:rPr>
                <w:rFonts w:asciiTheme="majorBidi" w:hAnsiTheme="majorBidi" w:cstheme="majorBidi"/>
                <w:sz w:val="16"/>
                <w:szCs w:val="16"/>
              </w:rPr>
            </w:pPr>
            <w:r w:rsidRPr="00F363FA">
              <w:rPr>
                <w:rFonts w:asciiTheme="majorBidi" w:hAnsiTheme="majorBidi" w:cstheme="majorBidi"/>
                <w:b/>
                <w:bCs/>
                <w:sz w:val="16"/>
                <w:szCs w:val="16"/>
              </w:rPr>
              <w:t xml:space="preserve">   KPI. 10:</w:t>
            </w:r>
            <w:r w:rsidRPr="00F363FA">
              <w:rPr>
                <w:rFonts w:asciiTheme="majorBidi" w:hAnsiTheme="majorBidi" w:cstheme="majorBidi"/>
                <w:sz w:val="16"/>
                <w:szCs w:val="16"/>
              </w:rPr>
              <w:t xml:space="preserve"> % of engagement of all sector </w:t>
            </w:r>
            <w:r w:rsidR="00A926A6" w:rsidRPr="00F363FA">
              <w:rPr>
                <w:rFonts w:asciiTheme="majorBidi" w:hAnsiTheme="majorBidi" w:cstheme="majorBidi"/>
                <w:sz w:val="16"/>
                <w:szCs w:val="16"/>
              </w:rPr>
              <w:t>categories of</w:t>
            </w:r>
            <w:r w:rsidRPr="00F363FA">
              <w:rPr>
                <w:rFonts w:asciiTheme="majorBidi" w:hAnsiTheme="majorBidi" w:cstheme="majorBidi"/>
                <w:sz w:val="16"/>
                <w:szCs w:val="16"/>
              </w:rPr>
              <w:t xml:space="preserve"> stakeholders.</w:t>
            </w:r>
          </w:p>
        </w:tc>
      </w:tr>
      <w:tr w:rsidR="00E93D14" w14:paraId="69BE2914" w14:textId="77777777" w:rsidTr="002802A5">
        <w:trPr>
          <w:trHeight w:val="390"/>
        </w:trPr>
        <w:tc>
          <w:tcPr>
            <w:tcW w:w="2520" w:type="dxa"/>
            <w:vMerge/>
            <w:tcBorders>
              <w:right w:val="single" w:sz="8" w:space="0" w:color="000000"/>
            </w:tcBorders>
          </w:tcPr>
          <w:p w14:paraId="3C03AC00" w14:textId="77777777" w:rsidR="00E93D14" w:rsidRDefault="00E93D14">
            <w:pPr>
              <w:rPr>
                <w:sz w:val="2"/>
                <w:szCs w:val="2"/>
              </w:rPr>
            </w:pPr>
          </w:p>
        </w:tc>
        <w:tc>
          <w:tcPr>
            <w:tcW w:w="7749" w:type="dxa"/>
            <w:vMerge/>
            <w:tcBorders>
              <w:left w:val="single" w:sz="8" w:space="0" w:color="000000"/>
              <w:right w:val="single" w:sz="8" w:space="0" w:color="000000"/>
            </w:tcBorders>
            <w:shd w:val="clear" w:color="auto" w:fill="C6D9F1" w:themeFill="text2" w:themeFillTint="33"/>
          </w:tcPr>
          <w:p w14:paraId="73EA45CD" w14:textId="77777777" w:rsidR="00E93D14" w:rsidRPr="008366E7" w:rsidRDefault="00E93D14">
            <w:pPr>
              <w:pStyle w:val="TableParagraph"/>
              <w:numPr>
                <w:ilvl w:val="0"/>
                <w:numId w:val="11"/>
              </w:numPr>
              <w:tabs>
                <w:tab w:val="left" w:pos="831"/>
              </w:tabs>
              <w:spacing w:before="248"/>
              <w:ind w:left="831" w:hanging="359"/>
              <w:rPr>
                <w:b/>
                <w:sz w:val="20"/>
                <w:szCs w:val="20"/>
              </w:rPr>
            </w:pPr>
          </w:p>
        </w:tc>
        <w:tc>
          <w:tcPr>
            <w:tcW w:w="4941" w:type="dxa"/>
            <w:tcBorders>
              <w:top w:val="single" w:sz="4" w:space="0" w:color="auto"/>
              <w:left w:val="single" w:sz="8" w:space="0" w:color="000000"/>
              <w:bottom w:val="dashSmallGap" w:sz="4" w:space="0" w:color="000000"/>
            </w:tcBorders>
            <w:shd w:val="clear" w:color="auto" w:fill="C6D9F1" w:themeFill="text2" w:themeFillTint="33"/>
          </w:tcPr>
          <w:p w14:paraId="7D84C673" w14:textId="5559692F" w:rsidR="00E93D14" w:rsidRPr="00F363FA" w:rsidRDefault="00E93D14" w:rsidP="007F4F10">
            <w:pPr>
              <w:pStyle w:val="TableParagraph"/>
              <w:tabs>
                <w:tab w:val="left" w:pos="836"/>
              </w:tabs>
              <w:spacing w:line="254" w:lineRule="exact"/>
              <w:ind w:right="278"/>
              <w:rPr>
                <w:rFonts w:asciiTheme="majorBidi" w:hAnsiTheme="majorBidi" w:cstheme="majorBidi"/>
                <w:b/>
                <w:sz w:val="16"/>
                <w:szCs w:val="16"/>
              </w:rPr>
            </w:pPr>
            <w:r w:rsidRPr="00F363FA">
              <w:rPr>
                <w:rFonts w:asciiTheme="majorBidi" w:hAnsiTheme="majorBidi" w:cstheme="majorBidi"/>
                <w:b/>
                <w:bCs/>
                <w:sz w:val="16"/>
                <w:szCs w:val="16"/>
              </w:rPr>
              <w:t xml:space="preserve">   KPI. 11</w:t>
            </w:r>
            <w:r w:rsidRPr="00F363FA">
              <w:rPr>
                <w:rFonts w:asciiTheme="majorBidi" w:hAnsiTheme="majorBidi" w:cstheme="majorBidi"/>
                <w:sz w:val="16"/>
                <w:szCs w:val="16"/>
              </w:rPr>
              <w:t>: Time frame of standardization process.</w:t>
            </w:r>
          </w:p>
        </w:tc>
      </w:tr>
      <w:tr w:rsidR="00E93D14" w14:paraId="76C34599" w14:textId="77777777" w:rsidTr="002802A5">
        <w:trPr>
          <w:trHeight w:val="390"/>
        </w:trPr>
        <w:tc>
          <w:tcPr>
            <w:tcW w:w="2520" w:type="dxa"/>
            <w:vMerge/>
            <w:tcBorders>
              <w:right w:val="single" w:sz="8" w:space="0" w:color="000000"/>
            </w:tcBorders>
          </w:tcPr>
          <w:p w14:paraId="10B8CD16" w14:textId="77777777" w:rsidR="00E93D14" w:rsidRDefault="00E93D14">
            <w:pPr>
              <w:rPr>
                <w:sz w:val="2"/>
                <w:szCs w:val="2"/>
              </w:rPr>
            </w:pPr>
          </w:p>
        </w:tc>
        <w:tc>
          <w:tcPr>
            <w:tcW w:w="7749" w:type="dxa"/>
            <w:vMerge/>
            <w:tcBorders>
              <w:left w:val="single" w:sz="8" w:space="0" w:color="000000"/>
              <w:right w:val="single" w:sz="8" w:space="0" w:color="000000"/>
            </w:tcBorders>
            <w:shd w:val="clear" w:color="auto" w:fill="C6D9F1" w:themeFill="text2" w:themeFillTint="33"/>
          </w:tcPr>
          <w:p w14:paraId="1CA06D28" w14:textId="77777777" w:rsidR="00E93D14" w:rsidRPr="008366E7" w:rsidRDefault="00E93D14">
            <w:pPr>
              <w:pStyle w:val="TableParagraph"/>
              <w:numPr>
                <w:ilvl w:val="0"/>
                <w:numId w:val="11"/>
              </w:numPr>
              <w:tabs>
                <w:tab w:val="left" w:pos="831"/>
              </w:tabs>
              <w:spacing w:before="248"/>
              <w:ind w:left="831" w:hanging="359"/>
              <w:rPr>
                <w:b/>
                <w:sz w:val="20"/>
                <w:szCs w:val="20"/>
              </w:rPr>
            </w:pPr>
          </w:p>
        </w:tc>
        <w:tc>
          <w:tcPr>
            <w:tcW w:w="4941" w:type="dxa"/>
            <w:tcBorders>
              <w:top w:val="single" w:sz="4" w:space="0" w:color="auto"/>
              <w:left w:val="single" w:sz="8" w:space="0" w:color="000000"/>
              <w:bottom w:val="dashSmallGap" w:sz="4" w:space="0" w:color="000000"/>
            </w:tcBorders>
            <w:shd w:val="clear" w:color="auto" w:fill="C6D9F1" w:themeFill="text2" w:themeFillTint="33"/>
          </w:tcPr>
          <w:p w14:paraId="518858CB" w14:textId="04E4E8AC" w:rsidR="00DE403B" w:rsidRPr="00F363FA" w:rsidRDefault="00E93D14" w:rsidP="00101B82">
            <w:pPr>
              <w:pStyle w:val="TableParagraph"/>
              <w:tabs>
                <w:tab w:val="left" w:pos="836"/>
              </w:tabs>
              <w:spacing w:line="254" w:lineRule="exact"/>
              <w:ind w:right="278"/>
              <w:rPr>
                <w:rFonts w:asciiTheme="majorBidi" w:hAnsiTheme="majorBidi" w:cstheme="majorBidi"/>
                <w:b/>
                <w:bCs/>
                <w:sz w:val="16"/>
                <w:szCs w:val="16"/>
              </w:rPr>
            </w:pPr>
            <w:r w:rsidRPr="00F363FA">
              <w:rPr>
                <w:rFonts w:asciiTheme="majorBidi" w:hAnsiTheme="majorBidi" w:cstheme="majorBidi"/>
                <w:b/>
                <w:bCs/>
                <w:sz w:val="16"/>
                <w:szCs w:val="16"/>
              </w:rPr>
              <w:t xml:space="preserve">   KPI.12:</w:t>
            </w:r>
            <w:r w:rsidRPr="00F363FA">
              <w:rPr>
                <w:rFonts w:asciiTheme="majorBidi" w:hAnsiTheme="majorBidi" w:cstheme="majorBidi"/>
                <w:sz w:val="16"/>
                <w:szCs w:val="16"/>
              </w:rPr>
              <w:t xml:space="preserve"> % of women experts involved in standards projects.</w:t>
            </w:r>
            <w:r w:rsidRPr="00F363FA">
              <w:rPr>
                <w:rFonts w:asciiTheme="majorBidi" w:hAnsiTheme="majorBidi" w:cstheme="majorBidi"/>
                <w:b/>
                <w:bCs/>
                <w:sz w:val="16"/>
                <w:szCs w:val="16"/>
              </w:rPr>
              <w:t xml:space="preserve">  </w:t>
            </w:r>
          </w:p>
        </w:tc>
      </w:tr>
      <w:tr w:rsidR="00E93D14" w14:paraId="471ED6A8" w14:textId="77777777" w:rsidTr="002802A5">
        <w:trPr>
          <w:trHeight w:val="390"/>
        </w:trPr>
        <w:tc>
          <w:tcPr>
            <w:tcW w:w="2520" w:type="dxa"/>
            <w:vMerge/>
            <w:tcBorders>
              <w:right w:val="single" w:sz="8" w:space="0" w:color="000000"/>
            </w:tcBorders>
          </w:tcPr>
          <w:p w14:paraId="36D97234" w14:textId="77777777" w:rsidR="00E93D14" w:rsidRDefault="00E93D14" w:rsidP="00E93D14">
            <w:pPr>
              <w:rPr>
                <w:sz w:val="2"/>
                <w:szCs w:val="2"/>
              </w:rPr>
            </w:pPr>
          </w:p>
        </w:tc>
        <w:tc>
          <w:tcPr>
            <w:tcW w:w="7749" w:type="dxa"/>
            <w:vMerge/>
            <w:tcBorders>
              <w:left w:val="single" w:sz="8" w:space="0" w:color="000000"/>
              <w:right w:val="single" w:sz="8" w:space="0" w:color="000000"/>
            </w:tcBorders>
            <w:shd w:val="clear" w:color="auto" w:fill="C6D9F1" w:themeFill="text2" w:themeFillTint="33"/>
          </w:tcPr>
          <w:p w14:paraId="4EFEFA33" w14:textId="77777777" w:rsidR="00E93D14" w:rsidRPr="008366E7" w:rsidRDefault="00E93D14" w:rsidP="00E93D14">
            <w:pPr>
              <w:pStyle w:val="TableParagraph"/>
              <w:numPr>
                <w:ilvl w:val="0"/>
                <w:numId w:val="11"/>
              </w:numPr>
              <w:tabs>
                <w:tab w:val="left" w:pos="831"/>
              </w:tabs>
              <w:spacing w:before="248"/>
              <w:ind w:left="831" w:hanging="359"/>
              <w:rPr>
                <w:b/>
                <w:sz w:val="20"/>
                <w:szCs w:val="20"/>
              </w:rPr>
            </w:pPr>
          </w:p>
        </w:tc>
        <w:tc>
          <w:tcPr>
            <w:tcW w:w="49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26D1510B" w14:textId="553F78D0" w:rsidR="00E93D14" w:rsidRPr="00F363FA" w:rsidRDefault="00E93D14" w:rsidP="00E93D14">
            <w:pPr>
              <w:pStyle w:val="TableParagraph"/>
              <w:tabs>
                <w:tab w:val="left" w:pos="836"/>
              </w:tabs>
              <w:spacing w:line="254" w:lineRule="exact"/>
              <w:ind w:right="278"/>
              <w:rPr>
                <w:rFonts w:asciiTheme="majorBidi" w:hAnsiTheme="majorBidi" w:cstheme="majorBidi"/>
                <w:b/>
                <w:bCs/>
                <w:sz w:val="16"/>
                <w:szCs w:val="16"/>
              </w:rPr>
            </w:pPr>
            <w:r w:rsidRPr="00F363FA">
              <w:rPr>
                <w:rFonts w:asciiTheme="majorBidi" w:hAnsiTheme="majorBidi" w:cstheme="majorBidi"/>
                <w:b/>
                <w:bCs/>
                <w:sz w:val="16"/>
                <w:szCs w:val="16"/>
              </w:rPr>
              <w:t xml:space="preserve">  KPI. 13:  </w:t>
            </w:r>
            <w:r w:rsidRPr="00F363FA">
              <w:rPr>
                <w:rFonts w:asciiTheme="majorBidi" w:hAnsiTheme="majorBidi" w:cstheme="majorBidi"/>
                <w:sz w:val="16"/>
                <w:szCs w:val="16"/>
              </w:rPr>
              <w:t>% of fulfillment of TC research needs.</w:t>
            </w:r>
          </w:p>
        </w:tc>
      </w:tr>
      <w:tr w:rsidR="00E93D14" w14:paraId="216FB3B9" w14:textId="77777777" w:rsidTr="002802A5">
        <w:trPr>
          <w:trHeight w:val="390"/>
        </w:trPr>
        <w:tc>
          <w:tcPr>
            <w:tcW w:w="2520" w:type="dxa"/>
            <w:vMerge/>
            <w:tcBorders>
              <w:bottom w:val="dashSmallGap" w:sz="4" w:space="0" w:color="000000"/>
              <w:right w:val="single" w:sz="8" w:space="0" w:color="000000"/>
            </w:tcBorders>
          </w:tcPr>
          <w:p w14:paraId="0DA4BE30" w14:textId="77777777" w:rsidR="00E93D14" w:rsidRDefault="00E93D14" w:rsidP="00E93D14">
            <w:pPr>
              <w:rPr>
                <w:sz w:val="2"/>
                <w:szCs w:val="2"/>
              </w:rPr>
            </w:pPr>
          </w:p>
        </w:tc>
        <w:tc>
          <w:tcPr>
            <w:tcW w:w="7749" w:type="dxa"/>
            <w:vMerge/>
            <w:tcBorders>
              <w:left w:val="single" w:sz="8" w:space="0" w:color="000000"/>
              <w:bottom w:val="dashSmallGap" w:sz="4" w:space="0" w:color="000000"/>
              <w:right w:val="single" w:sz="8" w:space="0" w:color="000000"/>
            </w:tcBorders>
            <w:shd w:val="clear" w:color="auto" w:fill="C6D9F1" w:themeFill="text2" w:themeFillTint="33"/>
          </w:tcPr>
          <w:p w14:paraId="042102D2" w14:textId="77777777" w:rsidR="00E93D14" w:rsidRPr="008366E7" w:rsidRDefault="00E93D14" w:rsidP="00E93D14">
            <w:pPr>
              <w:pStyle w:val="TableParagraph"/>
              <w:numPr>
                <w:ilvl w:val="0"/>
                <w:numId w:val="11"/>
              </w:numPr>
              <w:tabs>
                <w:tab w:val="left" w:pos="831"/>
              </w:tabs>
              <w:spacing w:before="248"/>
              <w:ind w:left="831" w:hanging="359"/>
              <w:rPr>
                <w:b/>
                <w:sz w:val="20"/>
                <w:szCs w:val="20"/>
              </w:rPr>
            </w:pPr>
          </w:p>
        </w:tc>
        <w:tc>
          <w:tcPr>
            <w:tcW w:w="49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0175DB6E" w14:textId="2BF0314C" w:rsidR="00E93D14" w:rsidRPr="00F363FA" w:rsidRDefault="00E93D14" w:rsidP="00A926A6">
            <w:pPr>
              <w:pStyle w:val="TableParagraph"/>
              <w:spacing w:before="62"/>
              <w:ind w:left="87" w:right="43"/>
              <w:rPr>
                <w:rFonts w:asciiTheme="majorBidi" w:hAnsiTheme="majorBidi" w:cstheme="majorBidi"/>
                <w:b/>
                <w:bCs/>
                <w:sz w:val="16"/>
                <w:szCs w:val="16"/>
                <w:u w:val="single"/>
              </w:rPr>
            </w:pPr>
            <w:r w:rsidRPr="00F363FA">
              <w:rPr>
                <w:rFonts w:asciiTheme="majorBidi" w:hAnsiTheme="majorBidi" w:cstheme="majorBidi"/>
                <w:b/>
                <w:bCs/>
                <w:sz w:val="16"/>
                <w:szCs w:val="16"/>
              </w:rPr>
              <w:t xml:space="preserve"> KPI. 14: </w:t>
            </w:r>
            <w:r w:rsidRPr="00F363FA">
              <w:rPr>
                <w:rFonts w:asciiTheme="majorBidi" w:eastAsia="Calibri" w:hAnsiTheme="majorBidi" w:cstheme="majorBidi"/>
                <w:kern w:val="2"/>
                <w:sz w:val="16"/>
                <w:szCs w:val="16"/>
                <w14:ligatures w14:val="standardContextual"/>
              </w:rPr>
              <w:t xml:space="preserve">% of prioritized projects out of </w:t>
            </w:r>
            <w:r w:rsidR="0067151F">
              <w:rPr>
                <w:rFonts w:asciiTheme="majorBidi" w:eastAsia="Calibri" w:hAnsiTheme="majorBidi" w:cstheme="majorBidi"/>
                <w:kern w:val="2"/>
                <w:sz w:val="16"/>
                <w:szCs w:val="16"/>
                <w14:ligatures w14:val="standardContextual"/>
              </w:rPr>
              <w:t xml:space="preserve">the </w:t>
            </w:r>
            <w:r w:rsidRPr="00F363FA">
              <w:rPr>
                <w:rFonts w:asciiTheme="majorBidi" w:eastAsia="Calibri" w:hAnsiTheme="majorBidi" w:cstheme="majorBidi"/>
                <w:kern w:val="2"/>
                <w:sz w:val="16"/>
                <w:szCs w:val="16"/>
                <w14:ligatures w14:val="standardContextual"/>
              </w:rPr>
              <w:t>total identified to consider the alignment with the prioritization criteria.</w:t>
            </w:r>
            <w:r w:rsidRPr="00F363FA">
              <w:rPr>
                <w:rFonts w:asciiTheme="majorBidi" w:hAnsiTheme="majorBidi" w:cstheme="majorBidi"/>
                <w:b/>
                <w:bCs/>
                <w:sz w:val="16"/>
                <w:szCs w:val="16"/>
              </w:rPr>
              <w:t xml:space="preserve">   </w:t>
            </w:r>
          </w:p>
        </w:tc>
      </w:tr>
      <w:tr w:rsidR="009108E2" w14:paraId="72CB8174" w14:textId="77777777" w:rsidTr="002802A5">
        <w:trPr>
          <w:trHeight w:val="914"/>
        </w:trPr>
        <w:tc>
          <w:tcPr>
            <w:tcW w:w="2520" w:type="dxa"/>
            <w:vMerge w:val="restart"/>
            <w:tcBorders>
              <w:top w:val="dashSmallGap" w:sz="4" w:space="0" w:color="000000"/>
              <w:right w:val="single" w:sz="8" w:space="0" w:color="000000"/>
            </w:tcBorders>
          </w:tcPr>
          <w:p w14:paraId="22E361D2" w14:textId="77777777" w:rsidR="009108E2" w:rsidRDefault="009108E2">
            <w:pPr>
              <w:pStyle w:val="TableParagraph"/>
            </w:pPr>
          </w:p>
        </w:tc>
        <w:tc>
          <w:tcPr>
            <w:tcW w:w="7749" w:type="dxa"/>
            <w:vMerge w:val="restart"/>
            <w:tcBorders>
              <w:top w:val="dashSmallGap" w:sz="4" w:space="0" w:color="000000"/>
              <w:left w:val="single" w:sz="8" w:space="0" w:color="000000"/>
              <w:right w:val="single" w:sz="8" w:space="0" w:color="000000"/>
            </w:tcBorders>
          </w:tcPr>
          <w:p w14:paraId="082C8A09" w14:textId="4150AE98" w:rsidR="009108E2" w:rsidRPr="008366E7" w:rsidRDefault="009108E2" w:rsidP="00A474FE">
            <w:pPr>
              <w:pStyle w:val="TableParagraph"/>
              <w:numPr>
                <w:ilvl w:val="0"/>
                <w:numId w:val="9"/>
              </w:numPr>
              <w:tabs>
                <w:tab w:val="left" w:pos="832"/>
              </w:tabs>
              <w:spacing w:before="238"/>
              <w:ind w:right="445"/>
              <w:rPr>
                <w:sz w:val="20"/>
                <w:szCs w:val="20"/>
              </w:rPr>
            </w:pPr>
            <w:r w:rsidRPr="008366E7">
              <w:rPr>
                <w:b/>
                <w:sz w:val="20"/>
                <w:szCs w:val="20"/>
              </w:rPr>
              <w:t>Strategic</w:t>
            </w:r>
            <w:r w:rsidRPr="008366E7">
              <w:rPr>
                <w:b/>
                <w:spacing w:val="-6"/>
                <w:sz w:val="20"/>
                <w:szCs w:val="20"/>
              </w:rPr>
              <w:t xml:space="preserve"> </w:t>
            </w:r>
            <w:r w:rsidRPr="008366E7">
              <w:rPr>
                <w:b/>
                <w:sz w:val="20"/>
                <w:szCs w:val="20"/>
              </w:rPr>
              <w:t>Objective</w:t>
            </w:r>
            <w:r w:rsidRPr="008366E7">
              <w:rPr>
                <w:b/>
                <w:spacing w:val="-4"/>
                <w:sz w:val="20"/>
                <w:szCs w:val="20"/>
              </w:rPr>
              <w:t xml:space="preserve"> </w:t>
            </w:r>
            <w:r w:rsidRPr="008366E7">
              <w:rPr>
                <w:b/>
                <w:sz w:val="20"/>
                <w:szCs w:val="20"/>
              </w:rPr>
              <w:t>7.</w:t>
            </w:r>
            <w:r w:rsidRPr="008366E7">
              <w:rPr>
                <w:b/>
                <w:spacing w:val="-5"/>
                <w:sz w:val="20"/>
                <w:szCs w:val="20"/>
              </w:rPr>
              <w:t xml:space="preserve"> </w:t>
            </w:r>
            <w:r w:rsidRPr="008366E7">
              <w:rPr>
                <w:sz w:val="20"/>
                <w:szCs w:val="20"/>
              </w:rPr>
              <w:t>Support and coordinate all member</w:t>
            </w:r>
            <w:r w:rsidR="008F07E0">
              <w:rPr>
                <w:sz w:val="20"/>
                <w:szCs w:val="20"/>
              </w:rPr>
              <w:t xml:space="preserve"> states, </w:t>
            </w:r>
            <w:r w:rsidR="009E5DBC" w:rsidRPr="008366E7">
              <w:rPr>
                <w:sz w:val="20"/>
                <w:szCs w:val="20"/>
              </w:rPr>
              <w:t xml:space="preserve">especially </w:t>
            </w:r>
            <w:r w:rsidR="009E5DBC">
              <w:rPr>
                <w:sz w:val="20"/>
                <w:szCs w:val="20"/>
              </w:rPr>
              <w:t>Least</w:t>
            </w:r>
            <w:r w:rsidRPr="008366E7">
              <w:rPr>
                <w:sz w:val="20"/>
                <w:szCs w:val="20"/>
              </w:rPr>
              <w:t xml:space="preserve"> Developed Countries</w:t>
            </w:r>
            <w:r w:rsidR="008F07E0">
              <w:rPr>
                <w:sz w:val="20"/>
                <w:szCs w:val="20"/>
              </w:rPr>
              <w:t xml:space="preserve">, </w:t>
            </w:r>
            <w:r w:rsidRPr="008366E7">
              <w:rPr>
                <w:sz w:val="20"/>
                <w:szCs w:val="20"/>
              </w:rPr>
              <w:t xml:space="preserve">for effective </w:t>
            </w:r>
            <w:r w:rsidR="008F07E0">
              <w:rPr>
                <w:sz w:val="20"/>
                <w:szCs w:val="20"/>
              </w:rPr>
              <w:t>p</w:t>
            </w:r>
            <w:r w:rsidRPr="00CA49AF">
              <w:rPr>
                <w:sz w:val="20"/>
                <w:szCs w:val="20"/>
              </w:rPr>
              <w:t>articipation in SMIIC activities, includ</w:t>
            </w:r>
            <w:r w:rsidR="00CA49AF" w:rsidRPr="00CA49AF">
              <w:rPr>
                <w:sz w:val="20"/>
                <w:szCs w:val="20"/>
              </w:rPr>
              <w:t>ing SMIIC Councils</w:t>
            </w:r>
            <w:r w:rsidRPr="00CA49AF">
              <w:rPr>
                <w:sz w:val="20"/>
                <w:szCs w:val="20"/>
              </w:rPr>
              <w:t xml:space="preserve"> (MC, </w:t>
            </w:r>
            <w:r w:rsidR="008F07E0">
              <w:rPr>
                <w:sz w:val="20"/>
                <w:szCs w:val="20"/>
              </w:rPr>
              <w:t>SMC</w:t>
            </w:r>
            <w:r w:rsidRPr="00CA49AF">
              <w:rPr>
                <w:sz w:val="20"/>
                <w:szCs w:val="20"/>
              </w:rPr>
              <w:t>, AC) in addition to TCs.</w:t>
            </w:r>
          </w:p>
        </w:tc>
        <w:tc>
          <w:tcPr>
            <w:tcW w:w="4941" w:type="dxa"/>
            <w:tcBorders>
              <w:top w:val="dashSmallGap" w:sz="4" w:space="0" w:color="000000"/>
              <w:left w:val="single" w:sz="8" w:space="0" w:color="000000"/>
              <w:bottom w:val="single" w:sz="4" w:space="0" w:color="auto"/>
            </w:tcBorders>
          </w:tcPr>
          <w:p w14:paraId="17D00858" w14:textId="77777777" w:rsidR="00CA49AF" w:rsidRPr="00F363FA" w:rsidRDefault="006F3AC2" w:rsidP="006F3AC2">
            <w:pPr>
              <w:pStyle w:val="TableParagraph"/>
              <w:ind w:right="185"/>
              <w:rPr>
                <w:rFonts w:asciiTheme="majorBidi" w:hAnsiTheme="majorBidi" w:cstheme="majorBidi"/>
                <w:b/>
                <w:bCs/>
                <w:sz w:val="16"/>
                <w:szCs w:val="16"/>
              </w:rPr>
            </w:pPr>
            <w:r w:rsidRPr="00F363FA">
              <w:rPr>
                <w:rFonts w:asciiTheme="majorBidi" w:hAnsiTheme="majorBidi" w:cstheme="majorBidi"/>
                <w:b/>
                <w:sz w:val="16"/>
                <w:szCs w:val="16"/>
              </w:rPr>
              <w:t xml:space="preserve">  </w:t>
            </w:r>
            <w:r w:rsidRPr="00F363FA">
              <w:rPr>
                <w:rFonts w:asciiTheme="majorBidi" w:hAnsiTheme="majorBidi" w:cstheme="majorBidi"/>
                <w:b/>
                <w:bCs/>
                <w:sz w:val="16"/>
                <w:szCs w:val="16"/>
              </w:rPr>
              <w:t xml:space="preserve"> </w:t>
            </w:r>
          </w:p>
          <w:p w14:paraId="4A672A38" w14:textId="23D87C20" w:rsidR="006F3AC2" w:rsidRPr="00F363FA" w:rsidRDefault="009108E2" w:rsidP="00F363FA">
            <w:pPr>
              <w:pStyle w:val="TableParagraph"/>
              <w:ind w:left="147" w:right="185"/>
              <w:rPr>
                <w:rFonts w:asciiTheme="majorBidi" w:hAnsiTheme="majorBidi" w:cstheme="majorBidi"/>
                <w:sz w:val="16"/>
                <w:szCs w:val="16"/>
              </w:rPr>
            </w:pPr>
            <w:r w:rsidRPr="00F363FA">
              <w:rPr>
                <w:rFonts w:asciiTheme="majorBidi" w:hAnsiTheme="majorBidi" w:cstheme="majorBidi"/>
                <w:b/>
                <w:bCs/>
                <w:sz w:val="16"/>
                <w:szCs w:val="16"/>
              </w:rPr>
              <w:t>KPI</w:t>
            </w:r>
            <w:r w:rsidR="00B65197" w:rsidRPr="00F363FA">
              <w:rPr>
                <w:rFonts w:asciiTheme="majorBidi" w:hAnsiTheme="majorBidi" w:cstheme="majorBidi"/>
                <w:b/>
                <w:bCs/>
                <w:sz w:val="16"/>
                <w:szCs w:val="16"/>
              </w:rPr>
              <w:t xml:space="preserve">. </w:t>
            </w:r>
            <w:r w:rsidRPr="00F363FA">
              <w:rPr>
                <w:rFonts w:asciiTheme="majorBidi" w:hAnsiTheme="majorBidi" w:cstheme="majorBidi"/>
                <w:b/>
                <w:bCs/>
                <w:sz w:val="16"/>
                <w:szCs w:val="16"/>
              </w:rPr>
              <w:t>1</w:t>
            </w:r>
            <w:r w:rsidR="00E93D14" w:rsidRPr="00F363FA">
              <w:rPr>
                <w:rFonts w:asciiTheme="majorBidi" w:hAnsiTheme="majorBidi" w:cstheme="majorBidi"/>
                <w:b/>
                <w:bCs/>
                <w:sz w:val="16"/>
                <w:szCs w:val="16"/>
              </w:rPr>
              <w:t>5</w:t>
            </w:r>
            <w:r w:rsidRPr="00F363FA">
              <w:rPr>
                <w:rFonts w:asciiTheme="majorBidi" w:hAnsiTheme="majorBidi" w:cstheme="majorBidi"/>
                <w:sz w:val="16"/>
                <w:szCs w:val="16"/>
              </w:rPr>
              <w:t xml:space="preserve">: </w:t>
            </w:r>
            <w:r w:rsidR="00CA49AF" w:rsidRPr="00F363FA">
              <w:rPr>
                <w:rFonts w:asciiTheme="majorBidi" w:hAnsiTheme="majorBidi" w:cstheme="majorBidi"/>
                <w:sz w:val="16"/>
                <w:szCs w:val="16"/>
              </w:rPr>
              <w:t>Increase in engagement of LDC members with SMIIC activities compared to membership in TCs and SMIIC Councils.</w:t>
            </w:r>
          </w:p>
        </w:tc>
      </w:tr>
      <w:tr w:rsidR="009108E2" w14:paraId="30FC0E5D" w14:textId="77777777" w:rsidTr="002802A5">
        <w:trPr>
          <w:trHeight w:val="542"/>
        </w:trPr>
        <w:tc>
          <w:tcPr>
            <w:tcW w:w="2520" w:type="dxa"/>
            <w:vMerge/>
            <w:tcBorders>
              <w:right w:val="single" w:sz="8" w:space="0" w:color="000000"/>
            </w:tcBorders>
          </w:tcPr>
          <w:p w14:paraId="3BC7FC88" w14:textId="77777777" w:rsidR="009108E2" w:rsidRDefault="009108E2">
            <w:pPr>
              <w:pStyle w:val="TableParagraph"/>
            </w:pPr>
          </w:p>
        </w:tc>
        <w:tc>
          <w:tcPr>
            <w:tcW w:w="7749" w:type="dxa"/>
            <w:vMerge/>
            <w:tcBorders>
              <w:left w:val="single" w:sz="8" w:space="0" w:color="000000"/>
              <w:right w:val="single" w:sz="8" w:space="0" w:color="000000"/>
            </w:tcBorders>
          </w:tcPr>
          <w:p w14:paraId="022FB56B" w14:textId="77777777" w:rsidR="009108E2" w:rsidRDefault="009108E2" w:rsidP="00A474FE">
            <w:pPr>
              <w:pStyle w:val="TableParagraph"/>
              <w:numPr>
                <w:ilvl w:val="0"/>
                <w:numId w:val="9"/>
              </w:numPr>
              <w:tabs>
                <w:tab w:val="left" w:pos="832"/>
              </w:tabs>
              <w:spacing w:before="238"/>
              <w:ind w:right="445"/>
              <w:rPr>
                <w:b/>
              </w:rPr>
            </w:pPr>
          </w:p>
        </w:tc>
        <w:tc>
          <w:tcPr>
            <w:tcW w:w="4941" w:type="dxa"/>
            <w:tcBorders>
              <w:top w:val="single" w:sz="4" w:space="0" w:color="auto"/>
              <w:left w:val="single" w:sz="8" w:space="0" w:color="000000"/>
            </w:tcBorders>
          </w:tcPr>
          <w:p w14:paraId="29C33728" w14:textId="4EEF70F3" w:rsidR="00CA49AF" w:rsidRPr="00F363FA" w:rsidRDefault="006F3AC2" w:rsidP="00CA49AF">
            <w:pPr>
              <w:pStyle w:val="TableParagraph"/>
              <w:ind w:right="185"/>
              <w:rPr>
                <w:rFonts w:asciiTheme="majorBidi" w:hAnsiTheme="majorBidi" w:cstheme="majorBidi"/>
                <w:sz w:val="16"/>
                <w:szCs w:val="16"/>
              </w:rPr>
            </w:pPr>
            <w:r w:rsidRPr="00F363FA">
              <w:rPr>
                <w:rFonts w:asciiTheme="majorBidi" w:hAnsiTheme="majorBidi" w:cstheme="majorBidi"/>
                <w:b/>
                <w:bCs/>
                <w:sz w:val="16"/>
                <w:szCs w:val="16"/>
              </w:rPr>
              <w:t xml:space="preserve"> </w:t>
            </w:r>
            <w:r w:rsidR="007F4F10" w:rsidRPr="00F363FA">
              <w:rPr>
                <w:rFonts w:asciiTheme="majorBidi" w:hAnsiTheme="majorBidi" w:cstheme="majorBidi"/>
                <w:b/>
                <w:bCs/>
                <w:sz w:val="16"/>
                <w:szCs w:val="16"/>
              </w:rPr>
              <w:t xml:space="preserve"> </w:t>
            </w:r>
            <w:r w:rsidRPr="00F363FA">
              <w:rPr>
                <w:rFonts w:asciiTheme="majorBidi" w:hAnsiTheme="majorBidi" w:cstheme="majorBidi"/>
                <w:b/>
                <w:bCs/>
                <w:sz w:val="16"/>
                <w:szCs w:val="16"/>
              </w:rPr>
              <w:t xml:space="preserve"> </w:t>
            </w:r>
            <w:r w:rsidR="009108E2" w:rsidRPr="00F363FA">
              <w:rPr>
                <w:rFonts w:asciiTheme="majorBidi" w:hAnsiTheme="majorBidi" w:cstheme="majorBidi"/>
                <w:b/>
                <w:bCs/>
                <w:sz w:val="16"/>
                <w:szCs w:val="16"/>
              </w:rPr>
              <w:t>KPI.</w:t>
            </w:r>
            <w:r w:rsidR="00B65197" w:rsidRPr="00F363FA">
              <w:rPr>
                <w:rFonts w:asciiTheme="majorBidi" w:hAnsiTheme="majorBidi" w:cstheme="majorBidi"/>
                <w:b/>
                <w:bCs/>
                <w:sz w:val="16"/>
                <w:szCs w:val="16"/>
              </w:rPr>
              <w:t xml:space="preserve"> </w:t>
            </w:r>
            <w:r w:rsidR="009108E2" w:rsidRPr="00F363FA">
              <w:rPr>
                <w:rFonts w:asciiTheme="majorBidi" w:hAnsiTheme="majorBidi" w:cstheme="majorBidi"/>
                <w:b/>
                <w:bCs/>
                <w:sz w:val="16"/>
                <w:szCs w:val="16"/>
              </w:rPr>
              <w:t>1</w:t>
            </w:r>
            <w:r w:rsidR="00AE4801" w:rsidRPr="00F363FA">
              <w:rPr>
                <w:rFonts w:asciiTheme="majorBidi" w:hAnsiTheme="majorBidi" w:cstheme="majorBidi"/>
                <w:b/>
                <w:bCs/>
                <w:sz w:val="16"/>
                <w:szCs w:val="16"/>
              </w:rPr>
              <w:t>6</w:t>
            </w:r>
            <w:r w:rsidR="009108E2" w:rsidRPr="00F363FA">
              <w:rPr>
                <w:rFonts w:asciiTheme="majorBidi" w:hAnsiTheme="majorBidi" w:cstheme="majorBidi"/>
                <w:sz w:val="16"/>
                <w:szCs w:val="16"/>
              </w:rPr>
              <w:t xml:space="preserve">: </w:t>
            </w:r>
            <w:r w:rsidR="00CA49AF" w:rsidRPr="00F363FA">
              <w:rPr>
                <w:rFonts w:asciiTheme="majorBidi" w:hAnsiTheme="majorBidi" w:cstheme="majorBidi"/>
                <w:sz w:val="16"/>
                <w:szCs w:val="16"/>
              </w:rPr>
              <w:t xml:space="preserve">% of increase in the participation of experts from LDCs in </w:t>
            </w:r>
          </w:p>
          <w:p w14:paraId="7B4F6C56" w14:textId="0231ADAA" w:rsidR="006F3AC2" w:rsidRPr="00F363FA" w:rsidRDefault="00CA49AF" w:rsidP="00CA49AF">
            <w:pPr>
              <w:pStyle w:val="TableParagraph"/>
              <w:ind w:right="185"/>
              <w:rPr>
                <w:rFonts w:asciiTheme="majorBidi" w:hAnsiTheme="majorBidi" w:cstheme="majorBidi"/>
                <w:b/>
                <w:sz w:val="16"/>
                <w:szCs w:val="16"/>
              </w:rPr>
            </w:pPr>
            <w:r w:rsidRPr="00F363FA">
              <w:rPr>
                <w:rFonts w:asciiTheme="majorBidi" w:hAnsiTheme="majorBidi" w:cstheme="majorBidi"/>
                <w:sz w:val="16"/>
                <w:szCs w:val="16"/>
              </w:rPr>
              <w:t xml:space="preserve">   SMIIC activities.</w:t>
            </w:r>
          </w:p>
        </w:tc>
      </w:tr>
    </w:tbl>
    <w:p w14:paraId="04323A8D" w14:textId="77777777" w:rsidR="007151C5" w:rsidRDefault="007151C5">
      <w:pPr>
        <w:sectPr w:rsidR="007151C5" w:rsidSect="005F0B72">
          <w:pgSz w:w="15840" w:h="12240" w:orient="landscape"/>
          <w:pgMar w:top="1380" w:right="1240" w:bottom="1200" w:left="1240" w:header="0" w:footer="1012" w:gutter="0"/>
          <w:cols w:space="708"/>
        </w:sectPr>
      </w:pPr>
    </w:p>
    <w:tbl>
      <w:tblPr>
        <w:tblW w:w="14940" w:type="dxa"/>
        <w:tblInd w:w="-7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0"/>
        <w:gridCol w:w="7659"/>
        <w:gridCol w:w="4671"/>
      </w:tblGrid>
      <w:tr w:rsidR="007151C5" w14:paraId="46CE5E77" w14:textId="77777777" w:rsidTr="00A7450D">
        <w:trPr>
          <w:trHeight w:val="1056"/>
        </w:trPr>
        <w:tc>
          <w:tcPr>
            <w:tcW w:w="2610" w:type="dxa"/>
            <w:tcBorders>
              <w:bottom w:val="single" w:sz="8" w:space="0" w:color="000000"/>
              <w:right w:val="single" w:sz="8" w:space="0" w:color="000000"/>
            </w:tcBorders>
            <w:shd w:val="clear" w:color="auto" w:fill="4F81BD" w:themeFill="accent1"/>
          </w:tcPr>
          <w:p w14:paraId="1D5F953C" w14:textId="77777777" w:rsidR="007151C5" w:rsidRPr="006F3AC2" w:rsidRDefault="00000000">
            <w:pPr>
              <w:pStyle w:val="TableParagraph"/>
              <w:spacing w:before="240" w:line="259" w:lineRule="auto"/>
              <w:ind w:left="107" w:right="86"/>
              <w:rPr>
                <w:sz w:val="16"/>
                <w:szCs w:val="16"/>
              </w:rPr>
            </w:pPr>
            <w:bookmarkStart w:id="3" w:name="_Hlk166158046"/>
            <w:r w:rsidRPr="006F3AC2">
              <w:rPr>
                <w:b/>
                <w:sz w:val="16"/>
                <w:szCs w:val="16"/>
              </w:rPr>
              <w:lastRenderedPageBreak/>
              <w:t>Strategic</w:t>
            </w:r>
            <w:r w:rsidRPr="006F3AC2">
              <w:rPr>
                <w:b/>
                <w:spacing w:val="-14"/>
                <w:sz w:val="16"/>
                <w:szCs w:val="16"/>
              </w:rPr>
              <w:t xml:space="preserve"> </w:t>
            </w:r>
            <w:r w:rsidRPr="006F3AC2">
              <w:rPr>
                <w:b/>
                <w:sz w:val="16"/>
                <w:szCs w:val="16"/>
              </w:rPr>
              <w:t xml:space="preserve">Objectives </w:t>
            </w:r>
            <w:r w:rsidRPr="006F3AC2">
              <w:rPr>
                <w:sz w:val="16"/>
                <w:szCs w:val="16"/>
              </w:rPr>
              <w:t>(what we need to focus on and pay attention to in order to achieve our goals)</w:t>
            </w:r>
          </w:p>
        </w:tc>
        <w:tc>
          <w:tcPr>
            <w:tcW w:w="7659" w:type="dxa"/>
            <w:tcBorders>
              <w:left w:val="single" w:sz="8" w:space="0" w:color="000000"/>
              <w:bottom w:val="single" w:sz="8" w:space="0" w:color="000000"/>
              <w:right w:val="single" w:sz="8" w:space="0" w:color="000000"/>
            </w:tcBorders>
            <w:shd w:val="clear" w:color="auto" w:fill="4F81BD" w:themeFill="accent1"/>
          </w:tcPr>
          <w:p w14:paraId="76ECE620" w14:textId="77777777" w:rsidR="007151C5" w:rsidRPr="007F4F10" w:rsidRDefault="007151C5">
            <w:pPr>
              <w:pStyle w:val="TableParagraph"/>
              <w:spacing w:before="251"/>
              <w:rPr>
                <w:b/>
                <w:sz w:val="16"/>
                <w:szCs w:val="16"/>
              </w:rPr>
            </w:pPr>
          </w:p>
          <w:p w14:paraId="794556D4" w14:textId="77777777" w:rsidR="007151C5" w:rsidRPr="007F4F10" w:rsidRDefault="00000000">
            <w:pPr>
              <w:pStyle w:val="TableParagraph"/>
              <w:ind w:left="29"/>
              <w:jc w:val="center"/>
              <w:rPr>
                <w:b/>
                <w:sz w:val="16"/>
                <w:szCs w:val="16"/>
              </w:rPr>
            </w:pPr>
            <w:r w:rsidRPr="007F4F10">
              <w:rPr>
                <w:b/>
                <w:sz w:val="16"/>
                <w:szCs w:val="16"/>
              </w:rPr>
              <w:t>Strategic</w:t>
            </w:r>
            <w:r w:rsidRPr="007F4F10">
              <w:rPr>
                <w:b/>
                <w:spacing w:val="-6"/>
                <w:sz w:val="16"/>
                <w:szCs w:val="16"/>
              </w:rPr>
              <w:t xml:space="preserve"> </w:t>
            </w:r>
            <w:r w:rsidRPr="007F4F10">
              <w:rPr>
                <w:b/>
                <w:spacing w:val="-2"/>
                <w:sz w:val="16"/>
                <w:szCs w:val="16"/>
              </w:rPr>
              <w:t>Objective</w:t>
            </w:r>
          </w:p>
        </w:tc>
        <w:tc>
          <w:tcPr>
            <w:tcW w:w="4671" w:type="dxa"/>
            <w:tcBorders>
              <w:left w:val="single" w:sz="8" w:space="0" w:color="000000"/>
              <w:bottom w:val="single" w:sz="8" w:space="0" w:color="000000"/>
            </w:tcBorders>
            <w:shd w:val="clear" w:color="auto" w:fill="4F81BD" w:themeFill="accent1"/>
          </w:tcPr>
          <w:p w14:paraId="7420F0EF" w14:textId="77777777" w:rsidR="007151C5" w:rsidRPr="007F4F10" w:rsidRDefault="007151C5">
            <w:pPr>
              <w:pStyle w:val="TableParagraph"/>
              <w:spacing w:before="251"/>
              <w:rPr>
                <w:b/>
                <w:sz w:val="16"/>
                <w:szCs w:val="16"/>
              </w:rPr>
            </w:pPr>
          </w:p>
          <w:p w14:paraId="2EC7ECA6" w14:textId="77777777" w:rsidR="007151C5" w:rsidRPr="007F4F10" w:rsidRDefault="00000000">
            <w:pPr>
              <w:pStyle w:val="TableParagraph"/>
              <w:ind w:left="44" w:right="1"/>
              <w:jc w:val="center"/>
              <w:rPr>
                <w:b/>
                <w:sz w:val="16"/>
                <w:szCs w:val="16"/>
              </w:rPr>
            </w:pPr>
            <w:r w:rsidRPr="007F4F10">
              <w:rPr>
                <w:b/>
                <w:spacing w:val="-4"/>
                <w:sz w:val="16"/>
                <w:szCs w:val="16"/>
              </w:rPr>
              <w:t>KPIs</w:t>
            </w:r>
          </w:p>
        </w:tc>
      </w:tr>
      <w:tr w:rsidR="009108E2" w14:paraId="621CAE11" w14:textId="77777777" w:rsidTr="00A7450D">
        <w:trPr>
          <w:trHeight w:val="200"/>
        </w:trPr>
        <w:tc>
          <w:tcPr>
            <w:tcW w:w="2610" w:type="dxa"/>
            <w:vMerge w:val="restart"/>
            <w:tcBorders>
              <w:right w:val="single" w:sz="8" w:space="0" w:color="000000"/>
            </w:tcBorders>
          </w:tcPr>
          <w:p w14:paraId="4B7454B7" w14:textId="77777777" w:rsidR="009108E2" w:rsidRDefault="009108E2">
            <w:pPr>
              <w:rPr>
                <w:sz w:val="2"/>
                <w:szCs w:val="2"/>
              </w:rPr>
            </w:pPr>
          </w:p>
        </w:tc>
        <w:tc>
          <w:tcPr>
            <w:tcW w:w="7659" w:type="dxa"/>
            <w:vMerge w:val="restart"/>
            <w:tcBorders>
              <w:top w:val="dashSmallGap" w:sz="4" w:space="0" w:color="000000"/>
              <w:left w:val="single" w:sz="8" w:space="0" w:color="000000"/>
              <w:right w:val="single" w:sz="8" w:space="0" w:color="000000"/>
            </w:tcBorders>
            <w:shd w:val="clear" w:color="auto" w:fill="C6D9F1" w:themeFill="text2" w:themeFillTint="33"/>
          </w:tcPr>
          <w:p w14:paraId="48E2C141" w14:textId="7EB347C9" w:rsidR="009108E2" w:rsidRDefault="009108E2">
            <w:pPr>
              <w:pStyle w:val="TableParagraph"/>
              <w:numPr>
                <w:ilvl w:val="0"/>
                <w:numId w:val="7"/>
              </w:numPr>
              <w:tabs>
                <w:tab w:val="left" w:pos="832"/>
              </w:tabs>
              <w:spacing w:before="240"/>
              <w:ind w:right="277"/>
            </w:pPr>
            <w:r>
              <w:rPr>
                <w:b/>
              </w:rPr>
              <w:t>Strategic</w:t>
            </w:r>
            <w:r>
              <w:rPr>
                <w:b/>
                <w:spacing w:val="-6"/>
              </w:rPr>
              <w:t xml:space="preserve"> </w:t>
            </w:r>
            <w:r>
              <w:rPr>
                <w:b/>
              </w:rPr>
              <w:t>Objective</w:t>
            </w:r>
            <w:r>
              <w:rPr>
                <w:b/>
                <w:spacing w:val="-4"/>
              </w:rPr>
              <w:t xml:space="preserve"> </w:t>
            </w:r>
            <w:r w:rsidR="00CC6111">
              <w:rPr>
                <w:b/>
              </w:rPr>
              <w:t>8</w:t>
            </w:r>
            <w:r>
              <w:rPr>
                <w:b/>
              </w:rPr>
              <w:t>.</w:t>
            </w:r>
            <w:r>
              <w:rPr>
                <w:b/>
                <w:spacing w:val="40"/>
              </w:rPr>
              <w:t xml:space="preserve"> </w:t>
            </w:r>
            <w:r>
              <w:t>Improve</w:t>
            </w:r>
            <w:r>
              <w:rPr>
                <w:spacing w:val="-6"/>
              </w:rPr>
              <w:t xml:space="preserve"> </w:t>
            </w:r>
            <w:r w:rsidR="003249C1">
              <w:rPr>
                <w:spacing w:val="-6"/>
              </w:rPr>
              <w:t xml:space="preserve">the </w:t>
            </w:r>
            <w:r>
              <w:t>technical</w:t>
            </w:r>
            <w:r>
              <w:rPr>
                <w:spacing w:val="-3"/>
              </w:rPr>
              <w:t xml:space="preserve"> </w:t>
            </w:r>
            <w:r>
              <w:t>infrastructure</w:t>
            </w:r>
            <w:r>
              <w:rPr>
                <w:spacing w:val="-4"/>
              </w:rPr>
              <w:t xml:space="preserve"> </w:t>
            </w:r>
            <w:r>
              <w:t>of</w:t>
            </w:r>
            <w:r>
              <w:rPr>
                <w:spacing w:val="-5"/>
              </w:rPr>
              <w:t xml:space="preserve"> </w:t>
            </w:r>
            <w:r>
              <w:t>SMIIC</w:t>
            </w:r>
            <w:r>
              <w:rPr>
                <w:spacing w:val="-5"/>
              </w:rPr>
              <w:t xml:space="preserve"> </w:t>
            </w:r>
            <w:r>
              <w:t>to meet priority needs</w:t>
            </w:r>
          </w:p>
        </w:tc>
        <w:tc>
          <w:tcPr>
            <w:tcW w:w="4671" w:type="dxa"/>
            <w:tcBorders>
              <w:top w:val="dashSmallGap" w:sz="4" w:space="0" w:color="000000"/>
              <w:left w:val="single" w:sz="8" w:space="0" w:color="000000"/>
              <w:bottom w:val="single" w:sz="4" w:space="0" w:color="auto"/>
            </w:tcBorders>
            <w:shd w:val="clear" w:color="auto" w:fill="C6D9F1" w:themeFill="text2" w:themeFillTint="33"/>
          </w:tcPr>
          <w:p w14:paraId="2D3177C7" w14:textId="736F9433" w:rsidR="009108E2" w:rsidRDefault="009108E2" w:rsidP="00457855">
            <w:pPr>
              <w:pStyle w:val="TableParagraph"/>
              <w:spacing w:line="223" w:lineRule="exact"/>
              <w:ind w:left="115"/>
              <w:rPr>
                <w:sz w:val="16"/>
                <w:szCs w:val="16"/>
              </w:rPr>
            </w:pPr>
            <w:r w:rsidRPr="00457855">
              <w:rPr>
                <w:b/>
                <w:bCs/>
                <w:sz w:val="16"/>
                <w:szCs w:val="16"/>
              </w:rPr>
              <w:t>KPI.1</w:t>
            </w:r>
            <w:r w:rsidR="00AE4801">
              <w:rPr>
                <w:b/>
                <w:bCs/>
                <w:sz w:val="16"/>
                <w:szCs w:val="16"/>
              </w:rPr>
              <w:t>7</w:t>
            </w:r>
            <w:r>
              <w:t xml:space="preserve">: </w:t>
            </w:r>
            <w:r w:rsidRPr="00CA49AF">
              <w:rPr>
                <w:sz w:val="16"/>
                <w:szCs w:val="16"/>
              </w:rPr>
              <w:t xml:space="preserve">% </w:t>
            </w:r>
            <w:r w:rsidR="00CA49AF" w:rsidRPr="00CA49AF">
              <w:rPr>
                <w:sz w:val="16"/>
                <w:szCs w:val="16"/>
              </w:rPr>
              <w:t>of member</w:t>
            </w:r>
            <w:r w:rsidR="0029408E" w:rsidRPr="00CA49AF">
              <w:rPr>
                <w:sz w:val="16"/>
                <w:szCs w:val="16"/>
              </w:rPr>
              <w:t xml:space="preserve"> </w:t>
            </w:r>
            <w:r w:rsidR="00CA49AF" w:rsidRPr="00CA49AF">
              <w:rPr>
                <w:sz w:val="16"/>
                <w:szCs w:val="16"/>
              </w:rPr>
              <w:t>s</w:t>
            </w:r>
            <w:r w:rsidR="0029408E" w:rsidRPr="00CA49AF">
              <w:rPr>
                <w:sz w:val="16"/>
                <w:szCs w:val="16"/>
              </w:rPr>
              <w:t>tate</w:t>
            </w:r>
            <w:r w:rsidR="009E5DBC">
              <w:rPr>
                <w:sz w:val="16"/>
                <w:szCs w:val="16"/>
              </w:rPr>
              <w:t>s’ satisfaction</w:t>
            </w:r>
            <w:r w:rsidRPr="00CA49AF">
              <w:rPr>
                <w:sz w:val="16"/>
                <w:szCs w:val="16"/>
              </w:rPr>
              <w:t xml:space="preserve"> with </w:t>
            </w:r>
            <w:r w:rsidR="009E5DBC">
              <w:rPr>
                <w:sz w:val="16"/>
                <w:szCs w:val="16"/>
              </w:rPr>
              <w:t xml:space="preserve">the </w:t>
            </w:r>
            <w:r w:rsidRPr="00CA49AF">
              <w:rPr>
                <w:sz w:val="16"/>
                <w:szCs w:val="16"/>
              </w:rPr>
              <w:t>IT system.</w:t>
            </w:r>
          </w:p>
          <w:p w14:paraId="7B2F56AA" w14:textId="1FC7E1A9" w:rsidR="00CC6111" w:rsidRDefault="00CC6111" w:rsidP="00457855">
            <w:pPr>
              <w:pStyle w:val="TableParagraph"/>
              <w:spacing w:line="223" w:lineRule="exact"/>
              <w:ind w:left="115"/>
            </w:pPr>
          </w:p>
        </w:tc>
      </w:tr>
      <w:tr w:rsidR="009108E2" w14:paraId="2EB90239" w14:textId="77777777" w:rsidTr="00A7450D">
        <w:trPr>
          <w:trHeight w:val="400"/>
        </w:trPr>
        <w:tc>
          <w:tcPr>
            <w:tcW w:w="2610" w:type="dxa"/>
            <w:vMerge/>
            <w:tcBorders>
              <w:right w:val="single" w:sz="8" w:space="0" w:color="000000"/>
            </w:tcBorders>
          </w:tcPr>
          <w:p w14:paraId="65344AC4" w14:textId="77777777" w:rsidR="009108E2" w:rsidRDefault="009108E2">
            <w:pPr>
              <w:rPr>
                <w:sz w:val="2"/>
                <w:szCs w:val="2"/>
              </w:rPr>
            </w:pPr>
          </w:p>
        </w:tc>
        <w:tc>
          <w:tcPr>
            <w:tcW w:w="7659" w:type="dxa"/>
            <w:vMerge/>
            <w:tcBorders>
              <w:left w:val="single" w:sz="8" w:space="0" w:color="000000"/>
              <w:right w:val="single" w:sz="8" w:space="0" w:color="000000"/>
            </w:tcBorders>
            <w:shd w:val="clear" w:color="auto" w:fill="C6D9F1" w:themeFill="text2" w:themeFillTint="33"/>
          </w:tcPr>
          <w:p w14:paraId="22252B01" w14:textId="77777777" w:rsidR="009108E2" w:rsidRDefault="009108E2">
            <w:pPr>
              <w:pStyle w:val="TableParagraph"/>
              <w:numPr>
                <w:ilvl w:val="0"/>
                <w:numId w:val="7"/>
              </w:numPr>
              <w:tabs>
                <w:tab w:val="left" w:pos="832"/>
              </w:tabs>
              <w:spacing w:before="240"/>
              <w:ind w:right="277"/>
              <w:rPr>
                <w:b/>
              </w:rPr>
            </w:pPr>
          </w:p>
        </w:tc>
        <w:tc>
          <w:tcPr>
            <w:tcW w:w="4671" w:type="dxa"/>
            <w:tcBorders>
              <w:top w:val="single" w:sz="4" w:space="0" w:color="auto"/>
              <w:left w:val="single" w:sz="8" w:space="0" w:color="000000"/>
              <w:bottom w:val="single" w:sz="4" w:space="0" w:color="auto"/>
            </w:tcBorders>
            <w:shd w:val="clear" w:color="auto" w:fill="C6D9F1" w:themeFill="text2" w:themeFillTint="33"/>
          </w:tcPr>
          <w:p w14:paraId="78426B60" w14:textId="505F8AFB" w:rsidR="009108E2" w:rsidRPr="00CA49AF" w:rsidRDefault="009108E2" w:rsidP="009108E2">
            <w:pPr>
              <w:pStyle w:val="TableParagraph"/>
              <w:spacing w:line="223" w:lineRule="exact"/>
              <w:ind w:left="115"/>
              <w:rPr>
                <w:sz w:val="16"/>
                <w:szCs w:val="16"/>
              </w:rPr>
            </w:pPr>
            <w:r w:rsidRPr="00457855">
              <w:rPr>
                <w:b/>
                <w:bCs/>
                <w:sz w:val="16"/>
                <w:szCs w:val="16"/>
              </w:rPr>
              <w:t>KPI.1</w:t>
            </w:r>
            <w:r w:rsidR="00AE4801">
              <w:rPr>
                <w:b/>
                <w:bCs/>
                <w:sz w:val="16"/>
                <w:szCs w:val="16"/>
              </w:rPr>
              <w:t>8</w:t>
            </w:r>
            <w:r w:rsidRPr="00457855">
              <w:rPr>
                <w:sz w:val="16"/>
                <w:szCs w:val="16"/>
              </w:rPr>
              <w:t>:</w:t>
            </w:r>
            <w:r>
              <w:rPr>
                <w:sz w:val="16"/>
                <w:szCs w:val="16"/>
              </w:rPr>
              <w:t xml:space="preserve"> </w:t>
            </w:r>
            <w:r w:rsidRPr="00457855">
              <w:rPr>
                <w:sz w:val="16"/>
                <w:szCs w:val="16"/>
              </w:rPr>
              <w:t xml:space="preserve"> </w:t>
            </w:r>
            <w:r w:rsidRPr="00CA49AF">
              <w:rPr>
                <w:sz w:val="16"/>
                <w:szCs w:val="16"/>
              </w:rPr>
              <w:t>No</w:t>
            </w:r>
            <w:r w:rsidR="00CA49AF">
              <w:rPr>
                <w:sz w:val="16"/>
                <w:szCs w:val="16"/>
              </w:rPr>
              <w:t>.</w:t>
            </w:r>
            <w:r w:rsidRPr="00CA49AF">
              <w:rPr>
                <w:sz w:val="16"/>
                <w:szCs w:val="16"/>
              </w:rPr>
              <w:t xml:space="preserve"> of projects implemented to improve the IT system.</w:t>
            </w:r>
          </w:p>
          <w:p w14:paraId="06EF8B20" w14:textId="5C458878" w:rsidR="00AE4801" w:rsidRPr="00457855" w:rsidRDefault="00AE4801" w:rsidP="009108E2">
            <w:pPr>
              <w:pStyle w:val="TableParagraph"/>
              <w:spacing w:line="223" w:lineRule="exact"/>
              <w:ind w:left="115"/>
              <w:rPr>
                <w:b/>
                <w:bCs/>
                <w:sz w:val="16"/>
                <w:szCs w:val="16"/>
              </w:rPr>
            </w:pPr>
          </w:p>
        </w:tc>
      </w:tr>
      <w:tr w:rsidR="009108E2" w14:paraId="7BDD0FAD" w14:textId="77777777" w:rsidTr="00F363FA">
        <w:trPr>
          <w:trHeight w:val="343"/>
        </w:trPr>
        <w:tc>
          <w:tcPr>
            <w:tcW w:w="2610" w:type="dxa"/>
            <w:vMerge/>
            <w:tcBorders>
              <w:right w:val="single" w:sz="8" w:space="0" w:color="000000"/>
            </w:tcBorders>
          </w:tcPr>
          <w:p w14:paraId="014EBB30" w14:textId="77777777" w:rsidR="009108E2" w:rsidRDefault="009108E2">
            <w:pPr>
              <w:rPr>
                <w:sz w:val="2"/>
                <w:szCs w:val="2"/>
              </w:rPr>
            </w:pPr>
          </w:p>
        </w:tc>
        <w:tc>
          <w:tcPr>
            <w:tcW w:w="7659" w:type="dxa"/>
            <w:vMerge w:val="restart"/>
            <w:tcBorders>
              <w:top w:val="dashSmallGap" w:sz="4" w:space="0" w:color="000000"/>
              <w:left w:val="single" w:sz="8" w:space="0" w:color="000000"/>
              <w:right w:val="single" w:sz="8" w:space="0" w:color="000000"/>
            </w:tcBorders>
          </w:tcPr>
          <w:p w14:paraId="5391BC82" w14:textId="77777777" w:rsidR="009108E2" w:rsidRPr="00410310" w:rsidRDefault="009108E2" w:rsidP="00410310">
            <w:pPr>
              <w:pStyle w:val="TableParagraph"/>
              <w:tabs>
                <w:tab w:val="left" w:pos="832"/>
              </w:tabs>
              <w:spacing w:before="241"/>
              <w:ind w:left="472" w:right="369"/>
            </w:pPr>
          </w:p>
          <w:p w14:paraId="446FE153" w14:textId="47FE5CC9" w:rsidR="009108E2" w:rsidRDefault="009108E2" w:rsidP="00457855">
            <w:pPr>
              <w:pStyle w:val="TableParagraph"/>
              <w:numPr>
                <w:ilvl w:val="0"/>
                <w:numId w:val="5"/>
              </w:numPr>
              <w:tabs>
                <w:tab w:val="left" w:pos="832"/>
              </w:tabs>
              <w:spacing w:before="241"/>
              <w:ind w:right="369"/>
            </w:pPr>
            <w:r>
              <w:rPr>
                <w:b/>
              </w:rPr>
              <w:t>Strategic</w:t>
            </w:r>
            <w:r>
              <w:rPr>
                <w:b/>
                <w:spacing w:val="-7"/>
              </w:rPr>
              <w:t xml:space="preserve"> </w:t>
            </w:r>
            <w:r>
              <w:rPr>
                <w:b/>
              </w:rPr>
              <w:t>Objective</w:t>
            </w:r>
            <w:r>
              <w:rPr>
                <w:b/>
                <w:spacing w:val="-4"/>
              </w:rPr>
              <w:t xml:space="preserve"> </w:t>
            </w:r>
            <w:r w:rsidR="009111FA">
              <w:rPr>
                <w:b/>
              </w:rPr>
              <w:t>9</w:t>
            </w:r>
            <w:r>
              <w:rPr>
                <w:b/>
              </w:rPr>
              <w:t>.</w:t>
            </w:r>
            <w:r>
              <w:rPr>
                <w:b/>
                <w:spacing w:val="-5"/>
              </w:rPr>
              <w:t xml:space="preserve"> </w:t>
            </w:r>
            <w:r w:rsidRPr="00CA49AF">
              <w:t>Develop SMIIC Capacity Building program for member state and SMIIC staff.</w:t>
            </w:r>
          </w:p>
        </w:tc>
        <w:tc>
          <w:tcPr>
            <w:tcW w:w="4671" w:type="dxa"/>
            <w:tcBorders>
              <w:top w:val="dashSmallGap" w:sz="8" w:space="0" w:color="000000"/>
              <w:left w:val="single" w:sz="8" w:space="0" w:color="000000"/>
              <w:bottom w:val="single" w:sz="4" w:space="0" w:color="auto"/>
            </w:tcBorders>
          </w:tcPr>
          <w:p w14:paraId="69E7C77E" w14:textId="6FCB826E" w:rsidR="009108E2" w:rsidRPr="00F363FA" w:rsidRDefault="009108E2" w:rsidP="001A1BCD">
            <w:pPr>
              <w:rPr>
                <w:rFonts w:asciiTheme="majorBidi" w:eastAsia="Calibri" w:hAnsiTheme="majorBidi" w:cstheme="majorBidi"/>
                <w:kern w:val="2"/>
                <w:sz w:val="16"/>
                <w:szCs w:val="16"/>
                <w14:ligatures w14:val="standardContextual"/>
              </w:rPr>
            </w:pPr>
            <w:r w:rsidRPr="00F363FA">
              <w:rPr>
                <w:rFonts w:asciiTheme="majorBidi" w:hAnsiTheme="majorBidi" w:cstheme="majorBidi"/>
                <w:b/>
                <w:sz w:val="16"/>
                <w:szCs w:val="16"/>
              </w:rPr>
              <w:t xml:space="preserve">  </w:t>
            </w:r>
            <w:r w:rsidRPr="00F363FA">
              <w:rPr>
                <w:rFonts w:asciiTheme="majorBidi" w:eastAsia="Calibri" w:hAnsiTheme="majorBidi" w:cstheme="majorBidi"/>
                <w:b/>
                <w:bCs/>
                <w:kern w:val="2"/>
                <w:sz w:val="16"/>
                <w:szCs w:val="16"/>
                <w14:ligatures w14:val="standardContextual"/>
              </w:rPr>
              <w:t>KPI.1</w:t>
            </w:r>
            <w:r w:rsidR="00AE4801" w:rsidRPr="00F363FA">
              <w:rPr>
                <w:rFonts w:asciiTheme="majorBidi" w:eastAsia="Calibri" w:hAnsiTheme="majorBidi" w:cstheme="majorBidi"/>
                <w:b/>
                <w:bCs/>
                <w:kern w:val="2"/>
                <w:sz w:val="16"/>
                <w:szCs w:val="16"/>
                <w14:ligatures w14:val="standardContextual"/>
              </w:rPr>
              <w:t>9</w:t>
            </w:r>
            <w:r w:rsidRPr="00F363FA">
              <w:rPr>
                <w:rFonts w:asciiTheme="majorBidi" w:eastAsia="Calibri" w:hAnsiTheme="majorBidi" w:cstheme="majorBidi"/>
                <w:b/>
                <w:bCs/>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No. of capacity building programs executed annually.</w:t>
            </w:r>
          </w:p>
        </w:tc>
      </w:tr>
      <w:tr w:rsidR="009108E2" w14:paraId="6D603321" w14:textId="77777777" w:rsidTr="00F363FA">
        <w:trPr>
          <w:trHeight w:val="521"/>
        </w:trPr>
        <w:tc>
          <w:tcPr>
            <w:tcW w:w="2610" w:type="dxa"/>
            <w:vMerge/>
            <w:tcBorders>
              <w:right w:val="single" w:sz="8" w:space="0" w:color="000000"/>
            </w:tcBorders>
          </w:tcPr>
          <w:p w14:paraId="3000901C" w14:textId="77777777" w:rsidR="009108E2" w:rsidRDefault="009108E2">
            <w:pPr>
              <w:rPr>
                <w:sz w:val="2"/>
                <w:szCs w:val="2"/>
              </w:rPr>
            </w:pPr>
          </w:p>
        </w:tc>
        <w:tc>
          <w:tcPr>
            <w:tcW w:w="7659" w:type="dxa"/>
            <w:vMerge/>
            <w:tcBorders>
              <w:left w:val="single" w:sz="8" w:space="0" w:color="000000"/>
              <w:right w:val="single" w:sz="8" w:space="0" w:color="000000"/>
            </w:tcBorders>
          </w:tcPr>
          <w:p w14:paraId="20A5532C" w14:textId="77777777" w:rsidR="009108E2" w:rsidRPr="00410310" w:rsidRDefault="009108E2" w:rsidP="00410310">
            <w:pPr>
              <w:pStyle w:val="TableParagraph"/>
              <w:tabs>
                <w:tab w:val="left" w:pos="832"/>
              </w:tabs>
              <w:spacing w:before="241"/>
              <w:ind w:left="472" w:right="369"/>
            </w:pPr>
          </w:p>
        </w:tc>
        <w:tc>
          <w:tcPr>
            <w:tcW w:w="4671" w:type="dxa"/>
            <w:tcBorders>
              <w:top w:val="single" w:sz="4" w:space="0" w:color="auto"/>
              <w:left w:val="single" w:sz="8" w:space="0" w:color="000000"/>
              <w:bottom w:val="single" w:sz="4" w:space="0" w:color="auto"/>
            </w:tcBorders>
          </w:tcPr>
          <w:p w14:paraId="01748007" w14:textId="2C536AEE" w:rsidR="009108E2" w:rsidRPr="00F363FA" w:rsidRDefault="009108E2" w:rsidP="00F363FA">
            <w:pPr>
              <w:ind w:left="147"/>
              <w:rPr>
                <w:rFonts w:asciiTheme="majorBidi" w:eastAsia="Calibri" w:hAnsiTheme="majorBidi" w:cstheme="majorBidi"/>
                <w:kern w:val="2"/>
                <w:sz w:val="16"/>
                <w:szCs w:val="16"/>
                <w14:ligatures w14:val="standardContextual"/>
              </w:rPr>
            </w:pPr>
            <w:r w:rsidRPr="00F363FA">
              <w:rPr>
                <w:rFonts w:asciiTheme="majorBidi" w:eastAsia="Calibri" w:hAnsiTheme="majorBidi" w:cstheme="majorBidi"/>
                <w:b/>
                <w:bCs/>
                <w:kern w:val="2"/>
                <w:sz w:val="16"/>
                <w:szCs w:val="16"/>
                <w14:ligatures w14:val="standardContextual"/>
              </w:rPr>
              <w:t>KPI.</w:t>
            </w:r>
            <w:r w:rsidR="00AE4801" w:rsidRPr="00F363FA">
              <w:rPr>
                <w:rFonts w:asciiTheme="majorBidi" w:eastAsia="Calibri" w:hAnsiTheme="majorBidi" w:cstheme="majorBidi"/>
                <w:b/>
                <w:bCs/>
                <w:kern w:val="2"/>
                <w:sz w:val="16"/>
                <w:szCs w:val="16"/>
                <w14:ligatures w14:val="standardContextual"/>
              </w:rPr>
              <w:t>20</w:t>
            </w:r>
            <w:r w:rsidRPr="00F363FA">
              <w:rPr>
                <w:rFonts w:asciiTheme="majorBidi" w:eastAsia="Calibri" w:hAnsiTheme="majorBidi" w:cstheme="majorBidi"/>
                <w:b/>
                <w:bCs/>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 xml:space="preserve">% of </w:t>
            </w:r>
            <w:r w:rsidR="005953BF" w:rsidRPr="00F363FA">
              <w:rPr>
                <w:rFonts w:asciiTheme="majorBidi" w:eastAsia="Calibri" w:hAnsiTheme="majorBidi" w:cstheme="majorBidi"/>
                <w:kern w:val="2"/>
                <w:sz w:val="16"/>
                <w:szCs w:val="16"/>
                <w14:ligatures w14:val="standardContextual"/>
              </w:rPr>
              <w:t>m</w:t>
            </w:r>
            <w:r w:rsidR="0029408E" w:rsidRPr="00F363FA">
              <w:rPr>
                <w:rFonts w:asciiTheme="majorBidi" w:eastAsia="Calibri" w:hAnsiTheme="majorBidi" w:cstheme="majorBidi"/>
                <w:kern w:val="2"/>
                <w:sz w:val="16"/>
                <w:szCs w:val="16"/>
                <w14:ligatures w14:val="standardContextual"/>
              </w:rPr>
              <w:t xml:space="preserve">ember </w:t>
            </w:r>
            <w:r w:rsidR="005953BF" w:rsidRPr="00F363FA">
              <w:rPr>
                <w:rFonts w:asciiTheme="majorBidi" w:eastAsia="Calibri" w:hAnsiTheme="majorBidi" w:cstheme="majorBidi"/>
                <w:kern w:val="2"/>
                <w:sz w:val="16"/>
                <w:szCs w:val="16"/>
                <w14:ligatures w14:val="standardContextual"/>
              </w:rPr>
              <w:t>s</w:t>
            </w:r>
            <w:r w:rsidR="0029408E" w:rsidRPr="00F363FA">
              <w:rPr>
                <w:rFonts w:asciiTheme="majorBidi" w:eastAsia="Calibri" w:hAnsiTheme="majorBidi" w:cstheme="majorBidi"/>
                <w:kern w:val="2"/>
                <w:sz w:val="16"/>
                <w:szCs w:val="16"/>
                <w14:ligatures w14:val="standardContextual"/>
              </w:rPr>
              <w:t>tate</w:t>
            </w:r>
            <w:r w:rsidR="009E5DBC">
              <w:rPr>
                <w:rFonts w:asciiTheme="majorBidi" w:eastAsia="Calibri" w:hAnsiTheme="majorBidi" w:cstheme="majorBidi"/>
                <w:kern w:val="2"/>
                <w:sz w:val="16"/>
                <w:szCs w:val="16"/>
                <w14:ligatures w14:val="standardContextual"/>
              </w:rPr>
              <w:t>s</w:t>
            </w:r>
            <w:r w:rsidRPr="00F363FA">
              <w:rPr>
                <w:rFonts w:asciiTheme="majorBidi" w:eastAsia="Calibri" w:hAnsiTheme="majorBidi" w:cstheme="majorBidi"/>
                <w:kern w:val="2"/>
                <w:sz w:val="16"/>
                <w:szCs w:val="16"/>
                <w14:ligatures w14:val="standardContextual"/>
              </w:rPr>
              <w:t xml:space="preserve"> participating in </w:t>
            </w:r>
            <w:r w:rsidR="005953BF" w:rsidRPr="00F363FA">
              <w:rPr>
                <w:rFonts w:asciiTheme="majorBidi" w:eastAsia="Calibri" w:hAnsiTheme="majorBidi" w:cstheme="majorBidi"/>
                <w:kern w:val="2"/>
                <w:sz w:val="16"/>
                <w:szCs w:val="16"/>
                <w14:ligatures w14:val="standardContextual"/>
              </w:rPr>
              <w:t>c</w:t>
            </w:r>
            <w:r w:rsidRPr="00F363FA">
              <w:rPr>
                <w:rFonts w:asciiTheme="majorBidi" w:eastAsia="Calibri" w:hAnsiTheme="majorBidi" w:cstheme="majorBidi"/>
                <w:kern w:val="2"/>
                <w:sz w:val="16"/>
                <w:szCs w:val="16"/>
                <w14:ligatures w14:val="standardContextual"/>
              </w:rPr>
              <w:t>apacity</w:t>
            </w:r>
            <w:r w:rsidR="001A1BCD" w:rsidRPr="00F363FA">
              <w:rPr>
                <w:rFonts w:asciiTheme="majorBidi" w:eastAsia="Calibri" w:hAnsiTheme="majorBidi" w:cstheme="majorBidi"/>
                <w:kern w:val="2"/>
                <w:sz w:val="16"/>
                <w:szCs w:val="16"/>
                <w14:ligatures w14:val="standardContextual"/>
              </w:rPr>
              <w:t xml:space="preserve"> </w:t>
            </w:r>
            <w:r w:rsidR="009E5DBC">
              <w:rPr>
                <w:rFonts w:asciiTheme="majorBidi" w:eastAsia="Calibri" w:hAnsiTheme="majorBidi" w:cstheme="majorBidi"/>
                <w:kern w:val="2"/>
                <w:sz w:val="16"/>
                <w:szCs w:val="16"/>
                <w14:ligatures w14:val="standardContextual"/>
              </w:rPr>
              <w:t>b</w:t>
            </w:r>
            <w:r w:rsidRPr="00F363FA">
              <w:rPr>
                <w:rFonts w:asciiTheme="majorBidi" w:eastAsia="Calibri" w:hAnsiTheme="majorBidi" w:cstheme="majorBidi"/>
                <w:kern w:val="2"/>
                <w:sz w:val="16"/>
                <w:szCs w:val="16"/>
                <w14:ligatures w14:val="standardContextual"/>
              </w:rPr>
              <w:t>uilding</w:t>
            </w:r>
            <w:r w:rsidR="0029408E" w:rsidRPr="00F363FA">
              <w:rPr>
                <w:rFonts w:asciiTheme="majorBidi" w:eastAsia="Calibri" w:hAnsiTheme="majorBidi" w:cstheme="majorBidi"/>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programs compared to</w:t>
            </w:r>
            <w:r w:rsidR="009E5DBC">
              <w:rPr>
                <w:rFonts w:asciiTheme="majorBidi" w:eastAsia="Calibri" w:hAnsiTheme="majorBidi" w:cstheme="majorBidi"/>
                <w:kern w:val="2"/>
                <w:sz w:val="16"/>
                <w:szCs w:val="16"/>
                <w14:ligatures w14:val="standardContextual"/>
              </w:rPr>
              <w:t xml:space="preserve"> the</w:t>
            </w:r>
            <w:r w:rsidRPr="00F363FA">
              <w:rPr>
                <w:rFonts w:asciiTheme="majorBidi" w:eastAsia="Calibri" w:hAnsiTheme="majorBidi" w:cstheme="majorBidi"/>
                <w:kern w:val="2"/>
                <w:sz w:val="16"/>
                <w:szCs w:val="16"/>
                <w14:ligatures w14:val="standardContextual"/>
              </w:rPr>
              <w:t xml:space="preserve"> </w:t>
            </w:r>
            <w:r w:rsidR="005953BF" w:rsidRPr="00F363FA">
              <w:rPr>
                <w:rFonts w:asciiTheme="majorBidi" w:eastAsia="Calibri" w:hAnsiTheme="majorBidi" w:cstheme="majorBidi"/>
                <w:kern w:val="2"/>
                <w:sz w:val="16"/>
                <w:szCs w:val="16"/>
                <w14:ligatures w14:val="standardContextual"/>
              </w:rPr>
              <w:t xml:space="preserve">total </w:t>
            </w:r>
            <w:r w:rsidR="009E5DBC">
              <w:rPr>
                <w:rFonts w:asciiTheme="majorBidi" w:eastAsia="Calibri" w:hAnsiTheme="majorBidi" w:cstheme="majorBidi"/>
                <w:kern w:val="2"/>
                <w:sz w:val="16"/>
                <w:szCs w:val="16"/>
                <w14:ligatures w14:val="standardContextual"/>
              </w:rPr>
              <w:t xml:space="preserve">number </w:t>
            </w:r>
            <w:r w:rsidR="005953BF" w:rsidRPr="00F363FA">
              <w:rPr>
                <w:rFonts w:asciiTheme="majorBidi" w:eastAsia="Calibri" w:hAnsiTheme="majorBidi" w:cstheme="majorBidi"/>
                <w:kern w:val="2"/>
                <w:sz w:val="16"/>
                <w:szCs w:val="16"/>
                <w14:ligatures w14:val="standardContextual"/>
              </w:rPr>
              <w:t xml:space="preserve">of </w:t>
            </w:r>
            <w:r w:rsidR="009E5DBC">
              <w:rPr>
                <w:rFonts w:asciiTheme="majorBidi" w:eastAsia="Calibri" w:hAnsiTheme="majorBidi" w:cstheme="majorBidi"/>
                <w:kern w:val="2"/>
                <w:sz w:val="16"/>
                <w:szCs w:val="16"/>
                <w14:ligatures w14:val="standardContextual"/>
              </w:rPr>
              <w:t>member states</w:t>
            </w:r>
            <w:r w:rsidR="009E5DBC" w:rsidRPr="00F363FA">
              <w:rPr>
                <w:rFonts w:asciiTheme="majorBidi" w:eastAsia="Calibri" w:hAnsiTheme="majorBidi" w:cstheme="majorBidi"/>
                <w:kern w:val="2"/>
                <w:sz w:val="16"/>
                <w:szCs w:val="16"/>
                <w14:ligatures w14:val="standardContextual"/>
              </w:rPr>
              <w:t xml:space="preserve"> </w:t>
            </w:r>
            <w:r w:rsidR="005953BF" w:rsidRPr="00F363FA">
              <w:rPr>
                <w:rFonts w:asciiTheme="majorBidi" w:eastAsia="Calibri" w:hAnsiTheme="majorBidi" w:cstheme="majorBidi"/>
                <w:kern w:val="2"/>
                <w:sz w:val="16"/>
                <w:szCs w:val="16"/>
                <w14:ligatures w14:val="standardContextual"/>
              </w:rPr>
              <w:t>annually.</w:t>
            </w:r>
          </w:p>
        </w:tc>
      </w:tr>
      <w:tr w:rsidR="009108E2" w14:paraId="26DBA472" w14:textId="77777777" w:rsidTr="00F363FA">
        <w:trPr>
          <w:trHeight w:val="347"/>
        </w:trPr>
        <w:tc>
          <w:tcPr>
            <w:tcW w:w="2610" w:type="dxa"/>
            <w:vMerge/>
            <w:tcBorders>
              <w:right w:val="single" w:sz="8" w:space="0" w:color="000000"/>
            </w:tcBorders>
          </w:tcPr>
          <w:p w14:paraId="1B51EF6E" w14:textId="77777777" w:rsidR="009108E2" w:rsidRDefault="009108E2">
            <w:pPr>
              <w:rPr>
                <w:sz w:val="2"/>
                <w:szCs w:val="2"/>
              </w:rPr>
            </w:pPr>
          </w:p>
        </w:tc>
        <w:tc>
          <w:tcPr>
            <w:tcW w:w="7659" w:type="dxa"/>
            <w:vMerge/>
            <w:tcBorders>
              <w:left w:val="single" w:sz="8" w:space="0" w:color="000000"/>
              <w:right w:val="single" w:sz="8" w:space="0" w:color="000000"/>
            </w:tcBorders>
          </w:tcPr>
          <w:p w14:paraId="315B0F07" w14:textId="77777777" w:rsidR="009108E2" w:rsidRPr="00410310" w:rsidRDefault="009108E2" w:rsidP="00410310">
            <w:pPr>
              <w:pStyle w:val="TableParagraph"/>
              <w:tabs>
                <w:tab w:val="left" w:pos="832"/>
              </w:tabs>
              <w:spacing w:before="241"/>
              <w:ind w:left="472" w:right="369"/>
            </w:pPr>
          </w:p>
        </w:tc>
        <w:tc>
          <w:tcPr>
            <w:tcW w:w="4671" w:type="dxa"/>
            <w:tcBorders>
              <w:top w:val="single" w:sz="4" w:space="0" w:color="auto"/>
              <w:left w:val="single" w:sz="8" w:space="0" w:color="000000"/>
              <w:bottom w:val="single" w:sz="4" w:space="0" w:color="auto"/>
            </w:tcBorders>
          </w:tcPr>
          <w:p w14:paraId="0D5C3EA3" w14:textId="6ECF97FF" w:rsidR="009108E2" w:rsidRPr="00F363FA" w:rsidRDefault="009108E2" w:rsidP="00F363FA">
            <w:pPr>
              <w:widowControl/>
              <w:autoSpaceDE/>
              <w:autoSpaceDN/>
              <w:spacing w:after="160"/>
              <w:ind w:left="147"/>
              <w:rPr>
                <w:rFonts w:asciiTheme="majorBidi" w:eastAsia="Calibri" w:hAnsiTheme="majorBidi" w:cstheme="majorBidi"/>
                <w:kern w:val="2"/>
                <w:sz w:val="16"/>
                <w:szCs w:val="16"/>
                <w14:ligatures w14:val="standardContextual"/>
              </w:rPr>
            </w:pPr>
            <w:r w:rsidRPr="00F363FA">
              <w:rPr>
                <w:rFonts w:asciiTheme="majorBidi" w:eastAsia="Calibri" w:hAnsiTheme="majorBidi" w:cstheme="majorBidi"/>
                <w:b/>
                <w:bCs/>
                <w:kern w:val="2"/>
                <w:sz w:val="16"/>
                <w:szCs w:val="16"/>
                <w14:ligatures w14:val="standardContextual"/>
              </w:rPr>
              <w:t xml:space="preserve"> KPI.</w:t>
            </w:r>
            <w:r w:rsidR="00AE4801" w:rsidRPr="00F363FA">
              <w:rPr>
                <w:rFonts w:asciiTheme="majorBidi" w:eastAsia="Calibri" w:hAnsiTheme="majorBidi" w:cstheme="majorBidi"/>
                <w:b/>
                <w:bCs/>
                <w:kern w:val="2"/>
                <w:sz w:val="16"/>
                <w:szCs w:val="16"/>
                <w14:ligatures w14:val="standardContextual"/>
              </w:rPr>
              <w:t>21</w:t>
            </w:r>
            <w:r w:rsidRPr="00F363FA">
              <w:rPr>
                <w:rFonts w:asciiTheme="majorBidi" w:eastAsia="Calibri" w:hAnsiTheme="majorBidi" w:cstheme="majorBidi"/>
                <w:b/>
                <w:bCs/>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 xml:space="preserve">% of </w:t>
            </w:r>
            <w:r w:rsidR="009E5DBC">
              <w:rPr>
                <w:rFonts w:asciiTheme="majorBidi" w:eastAsia="Calibri" w:hAnsiTheme="majorBidi" w:cstheme="majorBidi"/>
                <w:kern w:val="2"/>
                <w:sz w:val="16"/>
                <w:szCs w:val="16"/>
                <w14:ligatures w14:val="standardContextual"/>
              </w:rPr>
              <w:t>c</w:t>
            </w:r>
            <w:r w:rsidRPr="00F363FA">
              <w:rPr>
                <w:rFonts w:asciiTheme="majorBidi" w:eastAsia="Calibri" w:hAnsiTheme="majorBidi" w:cstheme="majorBidi"/>
                <w:kern w:val="2"/>
                <w:sz w:val="16"/>
                <w:szCs w:val="16"/>
                <w14:ligatures w14:val="standardContextual"/>
              </w:rPr>
              <w:t xml:space="preserve">apacity </w:t>
            </w:r>
            <w:r w:rsidR="009E5DBC">
              <w:rPr>
                <w:rFonts w:asciiTheme="majorBidi" w:eastAsia="Calibri" w:hAnsiTheme="majorBidi" w:cstheme="majorBidi"/>
                <w:kern w:val="2"/>
                <w:sz w:val="16"/>
                <w:szCs w:val="16"/>
                <w14:ligatures w14:val="standardContextual"/>
              </w:rPr>
              <w:t>b</w:t>
            </w:r>
            <w:r w:rsidRPr="00F363FA">
              <w:rPr>
                <w:rFonts w:asciiTheme="majorBidi" w:eastAsia="Calibri" w:hAnsiTheme="majorBidi" w:cstheme="majorBidi"/>
                <w:kern w:val="2"/>
                <w:sz w:val="16"/>
                <w:szCs w:val="16"/>
                <w14:ligatures w14:val="standardContextual"/>
              </w:rPr>
              <w:t xml:space="preserve">uilding </w:t>
            </w:r>
            <w:r w:rsidR="009E5DBC">
              <w:rPr>
                <w:rFonts w:asciiTheme="majorBidi" w:eastAsia="Calibri" w:hAnsiTheme="majorBidi" w:cstheme="majorBidi"/>
                <w:kern w:val="2"/>
                <w:sz w:val="16"/>
                <w:szCs w:val="16"/>
                <w14:ligatures w14:val="standardContextual"/>
              </w:rPr>
              <w:t>p</w:t>
            </w:r>
            <w:r w:rsidRPr="00F363FA">
              <w:rPr>
                <w:rFonts w:asciiTheme="majorBidi" w:eastAsia="Calibri" w:hAnsiTheme="majorBidi" w:cstheme="majorBidi"/>
                <w:kern w:val="2"/>
                <w:sz w:val="16"/>
                <w:szCs w:val="16"/>
                <w14:ligatures w14:val="standardContextual"/>
              </w:rPr>
              <w:t>rograms executed</w:t>
            </w:r>
            <w:r w:rsidR="001A1BCD" w:rsidRPr="00F363FA">
              <w:rPr>
                <w:rFonts w:asciiTheme="majorBidi" w:eastAsia="Calibri" w:hAnsiTheme="majorBidi" w:cstheme="majorBidi"/>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 xml:space="preserve">for SMIIC </w:t>
            </w:r>
            <w:r w:rsidR="009E5DBC">
              <w:rPr>
                <w:rFonts w:asciiTheme="majorBidi" w:eastAsia="Calibri" w:hAnsiTheme="majorBidi" w:cstheme="majorBidi"/>
                <w:kern w:val="2"/>
                <w:sz w:val="16"/>
                <w:szCs w:val="16"/>
                <w14:ligatures w14:val="standardContextual"/>
              </w:rPr>
              <w:t>s</w:t>
            </w:r>
            <w:r w:rsidRPr="00F363FA">
              <w:rPr>
                <w:rFonts w:asciiTheme="majorBidi" w:eastAsia="Calibri" w:hAnsiTheme="majorBidi" w:cstheme="majorBidi"/>
                <w:kern w:val="2"/>
                <w:sz w:val="16"/>
                <w:szCs w:val="16"/>
                <w14:ligatures w14:val="standardContextual"/>
              </w:rPr>
              <w:t xml:space="preserve">taff compared to the </w:t>
            </w:r>
            <w:r w:rsidR="009E5DBC">
              <w:rPr>
                <w:rFonts w:asciiTheme="majorBidi" w:eastAsia="Calibri" w:hAnsiTheme="majorBidi" w:cstheme="majorBidi"/>
                <w:kern w:val="2"/>
                <w:sz w:val="16"/>
                <w:szCs w:val="16"/>
                <w14:ligatures w14:val="standardContextual"/>
              </w:rPr>
              <w:t>total</w:t>
            </w:r>
            <w:r w:rsidR="009E5DBC" w:rsidRPr="00F363FA">
              <w:rPr>
                <w:rFonts w:asciiTheme="majorBidi" w:eastAsia="Calibri" w:hAnsiTheme="majorBidi" w:cstheme="majorBidi"/>
                <w:kern w:val="2"/>
                <w:sz w:val="16"/>
                <w:szCs w:val="16"/>
                <w14:ligatures w14:val="standardContextual"/>
              </w:rPr>
              <w:t xml:space="preserve"> </w:t>
            </w:r>
            <w:r w:rsidR="005953BF" w:rsidRPr="00F363FA">
              <w:rPr>
                <w:rFonts w:asciiTheme="majorBidi" w:eastAsia="Calibri" w:hAnsiTheme="majorBidi" w:cstheme="majorBidi"/>
                <w:kern w:val="2"/>
                <w:sz w:val="16"/>
                <w:szCs w:val="16"/>
                <w14:ligatures w14:val="standardContextual"/>
              </w:rPr>
              <w:t>number</w:t>
            </w:r>
            <w:r w:rsidRPr="00F363FA">
              <w:rPr>
                <w:rFonts w:asciiTheme="majorBidi" w:eastAsia="Calibri" w:hAnsiTheme="majorBidi" w:cstheme="majorBidi"/>
                <w:kern w:val="2"/>
                <w:sz w:val="16"/>
                <w:szCs w:val="16"/>
                <w14:ligatures w14:val="standardContextual"/>
              </w:rPr>
              <w:t xml:space="preserve"> </w:t>
            </w:r>
            <w:r w:rsidR="001A1BCD" w:rsidRPr="00F363FA">
              <w:rPr>
                <w:rFonts w:asciiTheme="majorBidi" w:eastAsia="Calibri" w:hAnsiTheme="majorBidi" w:cstheme="majorBidi"/>
                <w:kern w:val="2"/>
                <w:sz w:val="16"/>
                <w:szCs w:val="16"/>
                <w14:ligatures w14:val="standardContextual"/>
              </w:rPr>
              <w:t xml:space="preserve">of </w:t>
            </w:r>
            <w:r w:rsidR="009E5DBC">
              <w:rPr>
                <w:rFonts w:asciiTheme="majorBidi" w:eastAsia="Calibri" w:hAnsiTheme="majorBidi" w:cstheme="majorBidi"/>
                <w:kern w:val="2"/>
                <w:sz w:val="16"/>
                <w:szCs w:val="16"/>
                <w14:ligatures w14:val="standardContextual"/>
              </w:rPr>
              <w:t>p</w:t>
            </w:r>
            <w:r w:rsidR="001A1BCD" w:rsidRPr="00F363FA">
              <w:rPr>
                <w:rFonts w:asciiTheme="majorBidi" w:eastAsia="Calibri" w:hAnsiTheme="majorBidi" w:cstheme="majorBidi"/>
                <w:kern w:val="2"/>
                <w:sz w:val="16"/>
                <w:szCs w:val="16"/>
                <w14:ligatures w14:val="standardContextual"/>
              </w:rPr>
              <w:t>rograms</w:t>
            </w:r>
            <w:r w:rsidRPr="00F363FA">
              <w:rPr>
                <w:rFonts w:asciiTheme="majorBidi" w:eastAsia="Calibri" w:hAnsiTheme="majorBidi" w:cstheme="majorBidi"/>
                <w:kern w:val="2"/>
                <w:sz w:val="16"/>
                <w:szCs w:val="16"/>
                <w14:ligatures w14:val="standardContextual"/>
              </w:rPr>
              <w:t xml:space="preserve"> executed annually</w:t>
            </w:r>
            <w:r w:rsidR="009E5DBC">
              <w:rPr>
                <w:rFonts w:asciiTheme="majorBidi" w:eastAsia="Calibri" w:hAnsiTheme="majorBidi" w:cstheme="majorBidi"/>
                <w:kern w:val="2"/>
                <w:sz w:val="16"/>
                <w:szCs w:val="16"/>
                <w14:ligatures w14:val="standardContextual"/>
              </w:rPr>
              <w:t>.</w:t>
            </w:r>
          </w:p>
        </w:tc>
      </w:tr>
      <w:tr w:rsidR="009108E2" w14:paraId="0FECC69A" w14:textId="77777777" w:rsidTr="005953BF">
        <w:trPr>
          <w:trHeight w:val="426"/>
        </w:trPr>
        <w:tc>
          <w:tcPr>
            <w:tcW w:w="2610" w:type="dxa"/>
            <w:vMerge/>
            <w:tcBorders>
              <w:right w:val="single" w:sz="8" w:space="0" w:color="000000"/>
            </w:tcBorders>
          </w:tcPr>
          <w:p w14:paraId="75E5A7D3" w14:textId="77777777" w:rsidR="009108E2" w:rsidRDefault="009108E2">
            <w:pPr>
              <w:rPr>
                <w:sz w:val="2"/>
                <w:szCs w:val="2"/>
              </w:rPr>
            </w:pPr>
          </w:p>
        </w:tc>
        <w:tc>
          <w:tcPr>
            <w:tcW w:w="7659" w:type="dxa"/>
            <w:vMerge/>
            <w:tcBorders>
              <w:left w:val="single" w:sz="8" w:space="0" w:color="000000"/>
              <w:bottom w:val="dashSmallGap" w:sz="4" w:space="0" w:color="000000"/>
              <w:right w:val="single" w:sz="8" w:space="0" w:color="000000"/>
            </w:tcBorders>
          </w:tcPr>
          <w:p w14:paraId="066433E8" w14:textId="77777777" w:rsidR="009108E2" w:rsidRPr="00410310" w:rsidRDefault="009108E2" w:rsidP="00410310">
            <w:pPr>
              <w:pStyle w:val="TableParagraph"/>
              <w:tabs>
                <w:tab w:val="left" w:pos="832"/>
              </w:tabs>
              <w:spacing w:before="241"/>
              <w:ind w:left="472" w:right="369"/>
            </w:pPr>
          </w:p>
        </w:tc>
        <w:tc>
          <w:tcPr>
            <w:tcW w:w="4671" w:type="dxa"/>
            <w:tcBorders>
              <w:top w:val="single" w:sz="4" w:space="0" w:color="auto"/>
              <w:left w:val="single" w:sz="8" w:space="0" w:color="000000"/>
              <w:bottom w:val="dashSmallGap" w:sz="4" w:space="0" w:color="000000"/>
            </w:tcBorders>
          </w:tcPr>
          <w:p w14:paraId="4D27EE46" w14:textId="00DACFE7" w:rsidR="009108E2" w:rsidRPr="00F363FA" w:rsidRDefault="009108E2" w:rsidP="00F363FA">
            <w:pPr>
              <w:widowControl/>
              <w:autoSpaceDE/>
              <w:autoSpaceDN/>
              <w:spacing w:after="160" w:line="259" w:lineRule="auto"/>
              <w:ind w:left="147"/>
              <w:rPr>
                <w:rFonts w:asciiTheme="majorBidi" w:eastAsia="Calibri" w:hAnsiTheme="majorBidi" w:cstheme="majorBidi"/>
                <w:b/>
                <w:bCs/>
                <w:kern w:val="2"/>
                <w:sz w:val="16"/>
                <w:szCs w:val="16"/>
                <w14:ligatures w14:val="standardContextual"/>
              </w:rPr>
            </w:pPr>
            <w:r w:rsidRPr="00F363FA">
              <w:rPr>
                <w:rFonts w:asciiTheme="majorBidi" w:eastAsia="Calibri" w:hAnsiTheme="majorBidi" w:cstheme="majorBidi"/>
                <w:b/>
                <w:bCs/>
                <w:kern w:val="2"/>
                <w:sz w:val="16"/>
                <w:szCs w:val="16"/>
                <w14:ligatures w14:val="standardContextual"/>
              </w:rPr>
              <w:t>KPI.2</w:t>
            </w:r>
            <w:r w:rsidR="00AE4801" w:rsidRPr="00F363FA">
              <w:rPr>
                <w:rFonts w:asciiTheme="majorBidi" w:eastAsia="Calibri" w:hAnsiTheme="majorBidi" w:cstheme="majorBidi"/>
                <w:b/>
                <w:bCs/>
                <w:kern w:val="2"/>
                <w:sz w:val="16"/>
                <w:szCs w:val="16"/>
                <w14:ligatures w14:val="standardContextual"/>
              </w:rPr>
              <w:t>2</w:t>
            </w:r>
            <w:r w:rsidRPr="00F363FA">
              <w:rPr>
                <w:rFonts w:asciiTheme="majorBidi" w:eastAsia="Calibri" w:hAnsiTheme="majorBidi" w:cstheme="majorBidi"/>
                <w:b/>
                <w:bCs/>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 xml:space="preserve">% of satisfaction of participants from </w:t>
            </w:r>
            <w:r w:rsidR="005953BF" w:rsidRPr="00F363FA">
              <w:rPr>
                <w:rFonts w:asciiTheme="majorBidi" w:eastAsia="Calibri" w:hAnsiTheme="majorBidi" w:cstheme="majorBidi"/>
                <w:kern w:val="2"/>
                <w:sz w:val="16"/>
                <w:szCs w:val="16"/>
                <w14:ligatures w14:val="standardContextual"/>
              </w:rPr>
              <w:t>m</w:t>
            </w:r>
            <w:r w:rsidR="0029408E" w:rsidRPr="00F363FA">
              <w:rPr>
                <w:rFonts w:asciiTheme="majorBidi" w:eastAsia="Calibri" w:hAnsiTheme="majorBidi" w:cstheme="majorBidi"/>
                <w:kern w:val="2"/>
                <w:sz w:val="16"/>
                <w:szCs w:val="16"/>
                <w14:ligatures w14:val="standardContextual"/>
              </w:rPr>
              <w:t>embe</w:t>
            </w:r>
            <w:r w:rsidR="009E5DBC">
              <w:rPr>
                <w:rFonts w:asciiTheme="majorBidi" w:eastAsia="Calibri" w:hAnsiTheme="majorBidi" w:cstheme="majorBidi"/>
                <w:kern w:val="2"/>
                <w:sz w:val="16"/>
                <w:szCs w:val="16"/>
                <w14:ligatures w14:val="standardContextual"/>
              </w:rPr>
              <w:t>r</w:t>
            </w:r>
            <w:r w:rsidR="0029408E" w:rsidRPr="00F363FA">
              <w:rPr>
                <w:rFonts w:asciiTheme="majorBidi" w:eastAsia="Calibri" w:hAnsiTheme="majorBidi" w:cstheme="majorBidi"/>
                <w:kern w:val="2"/>
                <w:sz w:val="16"/>
                <w:szCs w:val="16"/>
                <w14:ligatures w14:val="standardContextual"/>
              </w:rPr>
              <w:t xml:space="preserve"> </w:t>
            </w:r>
            <w:r w:rsidR="005953BF" w:rsidRPr="00F363FA">
              <w:rPr>
                <w:rFonts w:asciiTheme="majorBidi" w:eastAsia="Calibri" w:hAnsiTheme="majorBidi" w:cstheme="majorBidi"/>
                <w:kern w:val="2"/>
                <w:sz w:val="16"/>
                <w:szCs w:val="16"/>
                <w14:ligatures w14:val="standardContextual"/>
              </w:rPr>
              <w:t>s</w:t>
            </w:r>
            <w:r w:rsidR="0029408E" w:rsidRPr="00F363FA">
              <w:rPr>
                <w:rFonts w:asciiTheme="majorBidi" w:eastAsia="Calibri" w:hAnsiTheme="majorBidi" w:cstheme="majorBidi"/>
                <w:kern w:val="2"/>
                <w:sz w:val="16"/>
                <w:szCs w:val="16"/>
                <w14:ligatures w14:val="standardContextual"/>
              </w:rPr>
              <w:t>tate</w:t>
            </w:r>
            <w:r w:rsidR="009E5DBC">
              <w:rPr>
                <w:rFonts w:asciiTheme="majorBidi" w:eastAsia="Calibri" w:hAnsiTheme="majorBidi" w:cstheme="majorBidi"/>
                <w:kern w:val="2"/>
                <w:sz w:val="16"/>
                <w:szCs w:val="16"/>
                <w14:ligatures w14:val="standardContextual"/>
              </w:rPr>
              <w:t>s</w:t>
            </w:r>
            <w:r w:rsidRPr="00F363FA">
              <w:rPr>
                <w:rFonts w:asciiTheme="majorBidi" w:eastAsia="Calibri" w:hAnsiTheme="majorBidi" w:cstheme="majorBidi"/>
                <w:kern w:val="2"/>
                <w:sz w:val="16"/>
                <w:szCs w:val="16"/>
                <w14:ligatures w14:val="standardContextual"/>
              </w:rPr>
              <w:t xml:space="preserve"> </w:t>
            </w:r>
            <w:r w:rsidR="005953BF" w:rsidRPr="00F363FA">
              <w:rPr>
                <w:rFonts w:asciiTheme="majorBidi" w:eastAsia="Calibri" w:hAnsiTheme="majorBidi" w:cstheme="majorBidi"/>
                <w:kern w:val="2"/>
                <w:sz w:val="16"/>
                <w:szCs w:val="16"/>
                <w14:ligatures w14:val="standardContextual"/>
              </w:rPr>
              <w:t>and</w:t>
            </w:r>
            <w:r w:rsidR="0029408E" w:rsidRPr="00F363FA">
              <w:rPr>
                <w:rFonts w:asciiTheme="majorBidi" w:eastAsia="Calibri" w:hAnsiTheme="majorBidi" w:cstheme="majorBidi"/>
                <w:kern w:val="2"/>
                <w:sz w:val="16"/>
                <w:szCs w:val="16"/>
                <w14:ligatures w14:val="standardContextual"/>
              </w:rPr>
              <w:t xml:space="preserve"> </w:t>
            </w:r>
            <w:r w:rsidRPr="00F363FA">
              <w:rPr>
                <w:rFonts w:asciiTheme="majorBidi" w:eastAsia="Calibri" w:hAnsiTheme="majorBidi" w:cstheme="majorBidi"/>
                <w:kern w:val="2"/>
                <w:sz w:val="16"/>
                <w:szCs w:val="16"/>
                <w14:ligatures w14:val="standardContextual"/>
              </w:rPr>
              <w:t>SMIIC staff.</w:t>
            </w:r>
          </w:p>
        </w:tc>
      </w:tr>
      <w:tr w:rsidR="009108E2" w14:paraId="712E503B" w14:textId="77777777" w:rsidTr="00F363FA">
        <w:trPr>
          <w:trHeight w:val="477"/>
        </w:trPr>
        <w:tc>
          <w:tcPr>
            <w:tcW w:w="2610" w:type="dxa"/>
            <w:vMerge/>
            <w:tcBorders>
              <w:right w:val="single" w:sz="8" w:space="0" w:color="000000"/>
            </w:tcBorders>
          </w:tcPr>
          <w:p w14:paraId="6AAF570E" w14:textId="77777777" w:rsidR="009108E2" w:rsidRDefault="009108E2">
            <w:pPr>
              <w:rPr>
                <w:sz w:val="2"/>
                <w:szCs w:val="2"/>
              </w:rPr>
            </w:pPr>
          </w:p>
        </w:tc>
        <w:tc>
          <w:tcPr>
            <w:tcW w:w="7659" w:type="dxa"/>
            <w:tcBorders>
              <w:top w:val="dashSmallGap" w:sz="4" w:space="0" w:color="000000"/>
              <w:left w:val="single" w:sz="8" w:space="0" w:color="000000"/>
              <w:bottom w:val="dashSmallGap" w:sz="4" w:space="0" w:color="000000"/>
              <w:right w:val="single" w:sz="8" w:space="0" w:color="000000"/>
            </w:tcBorders>
            <w:shd w:val="clear" w:color="auto" w:fill="C6D9F1" w:themeFill="text2" w:themeFillTint="33"/>
          </w:tcPr>
          <w:p w14:paraId="63ABB3FD" w14:textId="32A01A00" w:rsidR="009108E2" w:rsidRDefault="009108E2">
            <w:pPr>
              <w:pStyle w:val="TableParagraph"/>
              <w:numPr>
                <w:ilvl w:val="0"/>
                <w:numId w:val="4"/>
              </w:numPr>
              <w:tabs>
                <w:tab w:val="left" w:pos="832"/>
              </w:tabs>
              <w:ind w:right="1304"/>
            </w:pPr>
            <w:r>
              <w:rPr>
                <w:b/>
              </w:rPr>
              <w:t>Strategic</w:t>
            </w:r>
            <w:r>
              <w:rPr>
                <w:b/>
                <w:spacing w:val="-7"/>
              </w:rPr>
              <w:t xml:space="preserve"> </w:t>
            </w:r>
            <w:r>
              <w:rPr>
                <w:b/>
              </w:rPr>
              <w:t>Objective</w:t>
            </w:r>
            <w:r>
              <w:rPr>
                <w:b/>
                <w:spacing w:val="-4"/>
              </w:rPr>
              <w:t xml:space="preserve"> </w:t>
            </w:r>
            <w:r>
              <w:rPr>
                <w:b/>
              </w:rPr>
              <w:t>1</w:t>
            </w:r>
            <w:r w:rsidR="00355AB9">
              <w:rPr>
                <w:b/>
              </w:rPr>
              <w:t>0</w:t>
            </w:r>
            <w:r>
              <w:rPr>
                <w:b/>
              </w:rPr>
              <w:t>.</w:t>
            </w:r>
            <w:r>
              <w:rPr>
                <w:b/>
                <w:spacing w:val="-5"/>
              </w:rPr>
              <w:t xml:space="preserve"> </w:t>
            </w:r>
            <w:r>
              <w:t>Support</w:t>
            </w:r>
            <w:r>
              <w:rPr>
                <w:spacing w:val="-7"/>
              </w:rPr>
              <w:t xml:space="preserve"> </w:t>
            </w:r>
            <w:r>
              <w:t>the</w:t>
            </w:r>
            <w:r>
              <w:rPr>
                <w:spacing w:val="-5"/>
              </w:rPr>
              <w:t xml:space="preserve"> </w:t>
            </w:r>
            <w:r>
              <w:t>members</w:t>
            </w:r>
            <w:r>
              <w:rPr>
                <w:spacing w:val="-5"/>
              </w:rPr>
              <w:t xml:space="preserve"> </w:t>
            </w:r>
            <w:r>
              <w:t>to</w:t>
            </w:r>
            <w:r>
              <w:rPr>
                <w:spacing w:val="-8"/>
              </w:rPr>
              <w:t xml:space="preserve"> </w:t>
            </w:r>
            <w:r>
              <w:t xml:space="preserve">enhance </w:t>
            </w:r>
            <w:r>
              <w:rPr>
                <w:spacing w:val="-2"/>
              </w:rPr>
              <w:t>interconnectivity</w:t>
            </w:r>
          </w:p>
        </w:tc>
        <w:tc>
          <w:tcPr>
            <w:tcW w:w="4671" w:type="dxa"/>
            <w:tcBorders>
              <w:top w:val="dashSmallGap" w:sz="4" w:space="0" w:color="000000"/>
              <w:left w:val="single" w:sz="8" w:space="0" w:color="000000"/>
              <w:bottom w:val="dashSmallGap" w:sz="8" w:space="0" w:color="000000"/>
            </w:tcBorders>
            <w:shd w:val="clear" w:color="auto" w:fill="C6D9F1" w:themeFill="text2" w:themeFillTint="33"/>
          </w:tcPr>
          <w:p w14:paraId="0D789F5E" w14:textId="7AE456F1" w:rsidR="001037FF" w:rsidRPr="00F363FA" w:rsidRDefault="009108E2" w:rsidP="001037FF">
            <w:pPr>
              <w:tabs>
                <w:tab w:val="left" w:pos="403"/>
              </w:tabs>
              <w:rPr>
                <w:rFonts w:asciiTheme="majorBidi" w:eastAsia="Calibri" w:hAnsiTheme="majorBidi" w:cstheme="majorBidi"/>
                <w:color w:val="000000"/>
                <w:kern w:val="2"/>
                <w:sz w:val="16"/>
                <w:szCs w:val="16"/>
                <w14:ligatures w14:val="standardContextual"/>
              </w:rPr>
            </w:pPr>
            <w:r w:rsidRPr="00F363FA">
              <w:rPr>
                <w:rFonts w:asciiTheme="majorBidi" w:hAnsiTheme="majorBidi" w:cstheme="majorBidi"/>
                <w:b/>
                <w:sz w:val="16"/>
                <w:szCs w:val="16"/>
              </w:rPr>
              <w:t xml:space="preserve">   KPI.2</w:t>
            </w:r>
            <w:r w:rsidR="00AE4801" w:rsidRPr="00F363FA">
              <w:rPr>
                <w:rFonts w:asciiTheme="majorBidi" w:hAnsiTheme="majorBidi" w:cstheme="majorBidi"/>
                <w:b/>
                <w:sz w:val="16"/>
                <w:szCs w:val="16"/>
              </w:rPr>
              <w:t>3</w:t>
            </w:r>
            <w:r w:rsidRPr="00F363FA">
              <w:rPr>
                <w:rFonts w:asciiTheme="majorBidi" w:hAnsiTheme="majorBidi" w:cstheme="majorBidi"/>
                <w:b/>
                <w:sz w:val="16"/>
                <w:szCs w:val="16"/>
              </w:rPr>
              <w:t xml:space="preserve">: </w:t>
            </w:r>
            <w:r w:rsidRPr="00F363FA">
              <w:rPr>
                <w:rFonts w:asciiTheme="majorBidi" w:eastAsia="Calibri" w:hAnsiTheme="majorBidi" w:cstheme="majorBidi"/>
                <w:color w:val="000000"/>
                <w:kern w:val="2"/>
                <w:sz w:val="16"/>
                <w:szCs w:val="16"/>
                <w14:ligatures w14:val="standardContextual"/>
              </w:rPr>
              <w:t xml:space="preserve">No. of regional </w:t>
            </w:r>
            <w:r w:rsidR="005953BF" w:rsidRPr="00F363FA">
              <w:rPr>
                <w:rFonts w:asciiTheme="majorBidi" w:eastAsia="Calibri" w:hAnsiTheme="majorBidi" w:cstheme="majorBidi"/>
                <w:color w:val="000000"/>
                <w:kern w:val="2"/>
                <w:sz w:val="16"/>
                <w:szCs w:val="16"/>
                <w14:ligatures w14:val="standardContextual"/>
              </w:rPr>
              <w:t>and</w:t>
            </w:r>
            <w:r w:rsidRPr="00F363FA">
              <w:rPr>
                <w:rFonts w:asciiTheme="majorBidi" w:eastAsia="Calibri" w:hAnsiTheme="majorBidi" w:cstheme="majorBidi"/>
                <w:color w:val="000000"/>
                <w:kern w:val="2"/>
                <w:sz w:val="16"/>
                <w:szCs w:val="16"/>
                <w14:ligatures w14:val="standardContextual"/>
              </w:rPr>
              <w:t xml:space="preserve"> multilateral </w:t>
            </w:r>
            <w:r w:rsidR="001037FF" w:rsidRPr="00F363FA">
              <w:rPr>
                <w:rFonts w:asciiTheme="majorBidi" w:eastAsia="Calibri" w:hAnsiTheme="majorBidi" w:cstheme="majorBidi"/>
                <w:color w:val="000000"/>
                <w:kern w:val="2"/>
                <w:sz w:val="16"/>
                <w:szCs w:val="16"/>
                <w14:ligatures w14:val="standardContextual"/>
              </w:rPr>
              <w:t>programs in</w:t>
            </w:r>
            <w:r w:rsidRPr="00F363FA">
              <w:rPr>
                <w:rFonts w:asciiTheme="majorBidi" w:eastAsia="Calibri" w:hAnsiTheme="majorBidi" w:cstheme="majorBidi"/>
                <w:color w:val="000000"/>
                <w:kern w:val="2"/>
                <w:sz w:val="16"/>
                <w:szCs w:val="16"/>
                <w14:ligatures w14:val="standardContextual"/>
              </w:rPr>
              <w:t xml:space="preserve"> the field</w:t>
            </w:r>
          </w:p>
          <w:p w14:paraId="17DC156A" w14:textId="29BDFF2F" w:rsidR="009108E2" w:rsidRPr="00F363FA" w:rsidRDefault="001037FF" w:rsidP="005953BF">
            <w:pPr>
              <w:tabs>
                <w:tab w:val="left" w:pos="403"/>
              </w:tabs>
              <w:rPr>
                <w:rFonts w:asciiTheme="majorBidi" w:eastAsia="Calibri" w:hAnsiTheme="majorBidi" w:cstheme="majorBidi"/>
                <w:color w:val="000000"/>
                <w:kern w:val="2"/>
                <w:sz w:val="16"/>
                <w:szCs w:val="16"/>
                <w14:ligatures w14:val="standardContextual"/>
              </w:rPr>
            </w:pPr>
            <w:r w:rsidRPr="00F363FA">
              <w:rPr>
                <w:rFonts w:asciiTheme="majorBidi" w:eastAsia="Calibri" w:hAnsiTheme="majorBidi" w:cstheme="majorBidi"/>
                <w:color w:val="000000"/>
                <w:kern w:val="2"/>
                <w:sz w:val="16"/>
                <w:szCs w:val="16"/>
                <w14:ligatures w14:val="standardContextual"/>
              </w:rPr>
              <w:t xml:space="preserve">      </w:t>
            </w:r>
            <w:r w:rsidR="009108E2" w:rsidRPr="00F363FA">
              <w:rPr>
                <w:rFonts w:asciiTheme="majorBidi" w:eastAsia="Calibri" w:hAnsiTheme="majorBidi" w:cstheme="majorBidi"/>
                <w:color w:val="000000"/>
                <w:kern w:val="2"/>
                <w:sz w:val="16"/>
                <w:szCs w:val="16"/>
                <w14:ligatures w14:val="standardContextual"/>
              </w:rPr>
              <w:t xml:space="preserve"> of </w:t>
            </w:r>
            <w:r w:rsidR="009E5DBC">
              <w:rPr>
                <w:rFonts w:asciiTheme="majorBidi" w:eastAsia="Calibri" w:hAnsiTheme="majorBidi" w:cstheme="majorBidi"/>
                <w:color w:val="000000"/>
                <w:kern w:val="2"/>
                <w:sz w:val="16"/>
                <w:szCs w:val="16"/>
                <w14:ligatures w14:val="standardContextual"/>
              </w:rPr>
              <w:t>q</w:t>
            </w:r>
            <w:r w:rsidR="009108E2" w:rsidRPr="00F363FA">
              <w:rPr>
                <w:rFonts w:asciiTheme="majorBidi" w:eastAsia="Calibri" w:hAnsiTheme="majorBidi" w:cstheme="majorBidi"/>
                <w:color w:val="000000"/>
                <w:kern w:val="2"/>
                <w:sz w:val="16"/>
                <w:szCs w:val="16"/>
                <w14:ligatures w14:val="standardContextual"/>
              </w:rPr>
              <w:t xml:space="preserve">uality </w:t>
            </w:r>
            <w:r w:rsidR="009E5DBC">
              <w:rPr>
                <w:rFonts w:asciiTheme="majorBidi" w:eastAsia="Calibri" w:hAnsiTheme="majorBidi" w:cstheme="majorBidi"/>
                <w:color w:val="000000"/>
                <w:kern w:val="2"/>
                <w:sz w:val="16"/>
                <w:szCs w:val="16"/>
                <w14:ligatures w14:val="standardContextual"/>
              </w:rPr>
              <w:t>i</w:t>
            </w:r>
            <w:r w:rsidR="009108E2" w:rsidRPr="00F363FA">
              <w:rPr>
                <w:rFonts w:asciiTheme="majorBidi" w:eastAsia="Calibri" w:hAnsiTheme="majorBidi" w:cstheme="majorBidi"/>
                <w:color w:val="000000"/>
                <w:kern w:val="2"/>
                <w:sz w:val="16"/>
                <w:szCs w:val="16"/>
                <w14:ligatures w14:val="standardContextual"/>
              </w:rPr>
              <w:t xml:space="preserve">nfrastructure.  </w:t>
            </w:r>
          </w:p>
        </w:tc>
      </w:tr>
      <w:tr w:rsidR="009108E2" w14:paraId="106DC60F" w14:textId="77777777" w:rsidTr="00F363FA">
        <w:trPr>
          <w:trHeight w:val="641"/>
        </w:trPr>
        <w:tc>
          <w:tcPr>
            <w:tcW w:w="2610" w:type="dxa"/>
            <w:vMerge/>
            <w:tcBorders>
              <w:right w:val="single" w:sz="8" w:space="0" w:color="000000"/>
            </w:tcBorders>
          </w:tcPr>
          <w:p w14:paraId="18C8E7A3" w14:textId="77777777" w:rsidR="009108E2" w:rsidRDefault="009108E2">
            <w:pPr>
              <w:rPr>
                <w:sz w:val="2"/>
                <w:szCs w:val="2"/>
              </w:rPr>
            </w:pPr>
          </w:p>
        </w:tc>
        <w:tc>
          <w:tcPr>
            <w:tcW w:w="7659" w:type="dxa"/>
            <w:tcBorders>
              <w:top w:val="dashSmallGap" w:sz="4" w:space="0" w:color="000000"/>
              <w:left w:val="single" w:sz="8" w:space="0" w:color="000000"/>
              <w:bottom w:val="dashSmallGap" w:sz="4" w:space="0" w:color="000000"/>
              <w:right w:val="single" w:sz="8" w:space="0" w:color="000000"/>
            </w:tcBorders>
          </w:tcPr>
          <w:p w14:paraId="6E6B29F6" w14:textId="51439470" w:rsidR="00D97D86" w:rsidRDefault="009108E2" w:rsidP="005953BF">
            <w:pPr>
              <w:pStyle w:val="TableParagraph"/>
              <w:numPr>
                <w:ilvl w:val="0"/>
                <w:numId w:val="3"/>
              </w:numPr>
              <w:tabs>
                <w:tab w:val="left" w:pos="832"/>
              </w:tabs>
              <w:spacing w:before="240"/>
              <w:ind w:right="280"/>
            </w:pPr>
            <w:r>
              <w:rPr>
                <w:b/>
              </w:rPr>
              <w:t>Strategic</w:t>
            </w:r>
            <w:r>
              <w:rPr>
                <w:b/>
                <w:spacing w:val="-6"/>
              </w:rPr>
              <w:t xml:space="preserve"> </w:t>
            </w:r>
            <w:r>
              <w:rPr>
                <w:b/>
              </w:rPr>
              <w:t>Objective</w:t>
            </w:r>
            <w:r>
              <w:rPr>
                <w:b/>
                <w:spacing w:val="-3"/>
              </w:rPr>
              <w:t xml:space="preserve"> </w:t>
            </w:r>
            <w:r>
              <w:rPr>
                <w:b/>
              </w:rPr>
              <w:t>1</w:t>
            </w:r>
            <w:r w:rsidR="00355AB9">
              <w:rPr>
                <w:b/>
              </w:rPr>
              <w:t>1</w:t>
            </w:r>
            <w:r>
              <w:rPr>
                <w:b/>
              </w:rPr>
              <w:t>.</w:t>
            </w:r>
            <w:r>
              <w:rPr>
                <w:b/>
                <w:spacing w:val="-4"/>
              </w:rPr>
              <w:t xml:space="preserve"> </w:t>
            </w:r>
            <w:r>
              <w:t>Increase</w:t>
            </w:r>
            <w:r>
              <w:rPr>
                <w:spacing w:val="-6"/>
              </w:rPr>
              <w:t xml:space="preserve"> </w:t>
            </w:r>
            <w:r>
              <w:t>revenue</w:t>
            </w:r>
            <w:r>
              <w:rPr>
                <w:spacing w:val="-6"/>
              </w:rPr>
              <w:t xml:space="preserve"> </w:t>
            </w:r>
            <w:r>
              <w:t>to</w:t>
            </w:r>
            <w:r>
              <w:rPr>
                <w:spacing w:val="-7"/>
              </w:rPr>
              <w:t xml:space="preserve"> </w:t>
            </w:r>
            <w:r>
              <w:t>make</w:t>
            </w:r>
            <w:r>
              <w:rPr>
                <w:spacing w:val="-4"/>
              </w:rPr>
              <w:t xml:space="preserve"> </w:t>
            </w:r>
            <w:r>
              <w:t>SMIIC</w:t>
            </w:r>
            <w:r>
              <w:rPr>
                <w:spacing w:val="-3"/>
              </w:rPr>
              <w:t xml:space="preserve"> </w:t>
            </w:r>
            <w:r>
              <w:t xml:space="preserve">financially </w:t>
            </w:r>
            <w:r>
              <w:rPr>
                <w:spacing w:val="-2"/>
              </w:rPr>
              <w:t>sufficient</w:t>
            </w:r>
            <w:r w:rsidR="00D97D86">
              <w:rPr>
                <w:spacing w:val="-2"/>
              </w:rPr>
              <w:t>.</w:t>
            </w:r>
          </w:p>
        </w:tc>
        <w:tc>
          <w:tcPr>
            <w:tcW w:w="4671" w:type="dxa"/>
            <w:tcBorders>
              <w:top w:val="dashSmallGap" w:sz="8" w:space="0" w:color="000000"/>
              <w:left w:val="single" w:sz="8" w:space="0" w:color="000000"/>
              <w:bottom w:val="dashSmallGap" w:sz="4" w:space="0" w:color="000000"/>
            </w:tcBorders>
          </w:tcPr>
          <w:p w14:paraId="42BE0FB7" w14:textId="78F37ADF" w:rsidR="009108E2" w:rsidRPr="00F363FA" w:rsidRDefault="00D97D86" w:rsidP="00D97D86">
            <w:pPr>
              <w:pStyle w:val="TableParagraph"/>
              <w:spacing w:before="136"/>
              <w:rPr>
                <w:rFonts w:asciiTheme="majorBidi" w:hAnsiTheme="majorBidi" w:cstheme="majorBidi"/>
                <w:bCs/>
                <w:sz w:val="16"/>
                <w:szCs w:val="16"/>
              </w:rPr>
            </w:pPr>
            <w:r w:rsidRPr="00F363FA">
              <w:rPr>
                <w:rFonts w:asciiTheme="majorBidi" w:hAnsiTheme="majorBidi" w:cstheme="majorBidi"/>
                <w:b/>
                <w:sz w:val="16"/>
                <w:szCs w:val="16"/>
              </w:rPr>
              <w:t xml:space="preserve">     </w:t>
            </w:r>
            <w:r w:rsidR="009108E2" w:rsidRPr="00F363FA">
              <w:rPr>
                <w:rFonts w:asciiTheme="majorBidi" w:hAnsiTheme="majorBidi" w:cstheme="majorBidi"/>
                <w:b/>
                <w:sz w:val="16"/>
                <w:szCs w:val="16"/>
              </w:rPr>
              <w:t>KPI.2</w:t>
            </w:r>
            <w:r w:rsidR="00AE4801" w:rsidRPr="00F363FA">
              <w:rPr>
                <w:rFonts w:asciiTheme="majorBidi" w:hAnsiTheme="majorBidi" w:cstheme="majorBidi"/>
                <w:b/>
                <w:sz w:val="16"/>
                <w:szCs w:val="16"/>
              </w:rPr>
              <w:t>4</w:t>
            </w:r>
            <w:r w:rsidR="009108E2" w:rsidRPr="00F363FA">
              <w:rPr>
                <w:rFonts w:asciiTheme="majorBidi" w:hAnsiTheme="majorBidi" w:cstheme="majorBidi"/>
                <w:b/>
                <w:sz w:val="16"/>
                <w:szCs w:val="16"/>
              </w:rPr>
              <w:t xml:space="preserve">: </w:t>
            </w:r>
            <w:r w:rsidR="009108E2" w:rsidRPr="00F363FA">
              <w:rPr>
                <w:rFonts w:asciiTheme="majorBidi" w:hAnsiTheme="majorBidi" w:cstheme="majorBidi"/>
                <w:bCs/>
                <w:sz w:val="16"/>
                <w:szCs w:val="16"/>
              </w:rPr>
              <w:t xml:space="preserve">% of revenue from services against </w:t>
            </w:r>
            <w:r w:rsidR="0067151F">
              <w:rPr>
                <w:rFonts w:asciiTheme="majorBidi" w:hAnsiTheme="majorBidi" w:cstheme="majorBidi"/>
                <w:bCs/>
                <w:sz w:val="16"/>
                <w:szCs w:val="16"/>
              </w:rPr>
              <w:t>e</w:t>
            </w:r>
            <w:r w:rsidR="009108E2" w:rsidRPr="00F363FA">
              <w:rPr>
                <w:rFonts w:asciiTheme="majorBidi" w:hAnsiTheme="majorBidi" w:cstheme="majorBidi"/>
                <w:bCs/>
                <w:sz w:val="16"/>
                <w:szCs w:val="16"/>
              </w:rPr>
              <w:t xml:space="preserve">xpenses.   </w:t>
            </w:r>
          </w:p>
        </w:tc>
      </w:tr>
      <w:bookmarkEnd w:id="3"/>
      <w:tr w:rsidR="009108E2" w14:paraId="19879D60" w14:textId="77777777" w:rsidTr="00A7450D">
        <w:trPr>
          <w:trHeight w:val="475"/>
        </w:trPr>
        <w:tc>
          <w:tcPr>
            <w:tcW w:w="2610" w:type="dxa"/>
            <w:vMerge/>
            <w:tcBorders>
              <w:right w:val="single" w:sz="8" w:space="0" w:color="000000"/>
            </w:tcBorders>
          </w:tcPr>
          <w:p w14:paraId="5E53FA79" w14:textId="77777777" w:rsidR="009108E2" w:rsidRDefault="009108E2">
            <w:pPr>
              <w:rPr>
                <w:sz w:val="2"/>
                <w:szCs w:val="2"/>
              </w:rPr>
            </w:pPr>
          </w:p>
        </w:tc>
        <w:tc>
          <w:tcPr>
            <w:tcW w:w="7659" w:type="dxa"/>
            <w:vMerge w:val="restart"/>
            <w:tcBorders>
              <w:top w:val="dashSmallGap" w:sz="4" w:space="0" w:color="000000"/>
              <w:left w:val="single" w:sz="8" w:space="0" w:color="000000"/>
              <w:right w:val="single" w:sz="8" w:space="0" w:color="000000"/>
            </w:tcBorders>
            <w:shd w:val="clear" w:color="auto" w:fill="C6D9F1" w:themeFill="text2" w:themeFillTint="33"/>
          </w:tcPr>
          <w:p w14:paraId="56BCE9AB" w14:textId="7692A8BE" w:rsidR="009108E2" w:rsidRDefault="009108E2">
            <w:pPr>
              <w:pStyle w:val="TableParagraph"/>
              <w:numPr>
                <w:ilvl w:val="0"/>
                <w:numId w:val="1"/>
              </w:numPr>
              <w:tabs>
                <w:tab w:val="left" w:pos="832"/>
              </w:tabs>
              <w:spacing w:before="238"/>
              <w:ind w:right="863"/>
            </w:pPr>
            <w:r>
              <w:rPr>
                <w:b/>
              </w:rPr>
              <w:t>Strategic</w:t>
            </w:r>
            <w:r>
              <w:rPr>
                <w:b/>
                <w:spacing w:val="-7"/>
              </w:rPr>
              <w:t xml:space="preserve"> </w:t>
            </w:r>
            <w:r>
              <w:rPr>
                <w:b/>
              </w:rPr>
              <w:t>Objective</w:t>
            </w:r>
            <w:r>
              <w:rPr>
                <w:b/>
                <w:spacing w:val="-4"/>
              </w:rPr>
              <w:t xml:space="preserve"> </w:t>
            </w:r>
            <w:r>
              <w:rPr>
                <w:b/>
              </w:rPr>
              <w:t>1</w:t>
            </w:r>
            <w:r w:rsidR="00355AB9">
              <w:rPr>
                <w:b/>
              </w:rPr>
              <w:t>2</w:t>
            </w:r>
            <w:r>
              <w:rPr>
                <w:b/>
              </w:rPr>
              <w:t>.</w:t>
            </w:r>
            <w:r>
              <w:rPr>
                <w:b/>
                <w:spacing w:val="-5"/>
              </w:rPr>
              <w:t xml:space="preserve"> </w:t>
            </w:r>
            <w:r w:rsidR="005953BF" w:rsidRPr="005953BF">
              <w:t xml:space="preserve">Support the enhancement of </w:t>
            </w:r>
            <w:r w:rsidR="006231C2">
              <w:t>member</w:t>
            </w:r>
            <w:r w:rsidR="005953BF" w:rsidRPr="005953BF">
              <w:t xml:space="preserve"> states to support SMIIC activities.</w:t>
            </w:r>
          </w:p>
        </w:tc>
        <w:tc>
          <w:tcPr>
            <w:tcW w:w="4671" w:type="dxa"/>
            <w:tcBorders>
              <w:top w:val="dashSmallGap" w:sz="4" w:space="0" w:color="000000"/>
              <w:left w:val="single" w:sz="8" w:space="0" w:color="000000"/>
              <w:bottom w:val="single" w:sz="4" w:space="0" w:color="auto"/>
            </w:tcBorders>
            <w:shd w:val="clear" w:color="auto" w:fill="C6D9F1" w:themeFill="text2" w:themeFillTint="33"/>
          </w:tcPr>
          <w:p w14:paraId="6129B3EF" w14:textId="77777777" w:rsidR="006F3AC2" w:rsidRPr="00F363FA" w:rsidRDefault="009108E2" w:rsidP="00410310">
            <w:pPr>
              <w:rPr>
                <w:rFonts w:asciiTheme="majorBidi" w:hAnsiTheme="majorBidi" w:cstheme="majorBidi"/>
                <w:b/>
                <w:bCs/>
                <w:sz w:val="16"/>
                <w:szCs w:val="16"/>
              </w:rPr>
            </w:pPr>
            <w:r w:rsidRPr="00F363FA">
              <w:rPr>
                <w:rFonts w:asciiTheme="majorBidi" w:hAnsiTheme="majorBidi" w:cstheme="majorBidi"/>
                <w:b/>
                <w:bCs/>
                <w:sz w:val="16"/>
                <w:szCs w:val="16"/>
              </w:rPr>
              <w:t xml:space="preserve">    </w:t>
            </w:r>
          </w:p>
          <w:p w14:paraId="285D2CAC" w14:textId="73607C6D" w:rsidR="006F3AC2" w:rsidRPr="00F363FA" w:rsidRDefault="009108E2" w:rsidP="00F363FA">
            <w:pPr>
              <w:ind w:left="147"/>
              <w:rPr>
                <w:rFonts w:asciiTheme="majorBidi" w:hAnsiTheme="majorBidi" w:cstheme="majorBidi"/>
                <w:sz w:val="16"/>
                <w:szCs w:val="16"/>
              </w:rPr>
            </w:pPr>
            <w:r w:rsidRPr="00F363FA">
              <w:rPr>
                <w:rFonts w:asciiTheme="majorBidi" w:hAnsiTheme="majorBidi" w:cstheme="majorBidi"/>
                <w:b/>
                <w:bCs/>
                <w:sz w:val="16"/>
                <w:szCs w:val="16"/>
              </w:rPr>
              <w:t>KPI.2</w:t>
            </w:r>
            <w:r w:rsidR="00AA7998" w:rsidRPr="00F363FA">
              <w:rPr>
                <w:rFonts w:asciiTheme="majorBidi" w:hAnsiTheme="majorBidi" w:cstheme="majorBidi"/>
                <w:b/>
                <w:bCs/>
                <w:sz w:val="16"/>
                <w:szCs w:val="16"/>
              </w:rPr>
              <w:t>5</w:t>
            </w:r>
            <w:r w:rsidRPr="00F363FA">
              <w:rPr>
                <w:rFonts w:asciiTheme="majorBidi" w:hAnsiTheme="majorBidi" w:cstheme="majorBidi"/>
                <w:b/>
                <w:bCs/>
                <w:sz w:val="16"/>
                <w:szCs w:val="16"/>
              </w:rPr>
              <w:t>:</w:t>
            </w:r>
            <w:r w:rsidRPr="00F363FA">
              <w:rPr>
                <w:rFonts w:asciiTheme="majorBidi" w:hAnsiTheme="majorBidi" w:cstheme="majorBidi"/>
                <w:sz w:val="16"/>
                <w:szCs w:val="16"/>
              </w:rPr>
              <w:t xml:space="preserve"> </w:t>
            </w:r>
            <w:r w:rsidR="00752154" w:rsidRPr="00F363FA">
              <w:rPr>
                <w:rFonts w:asciiTheme="majorBidi" w:hAnsiTheme="majorBidi" w:cstheme="majorBidi"/>
                <w:sz w:val="16"/>
                <w:szCs w:val="16"/>
              </w:rPr>
              <w:t xml:space="preserve"> </w:t>
            </w:r>
            <w:r w:rsidR="005953BF" w:rsidRPr="00F363FA">
              <w:rPr>
                <w:rFonts w:asciiTheme="majorBidi" w:hAnsiTheme="majorBidi" w:cstheme="majorBidi"/>
                <w:sz w:val="16"/>
                <w:szCs w:val="16"/>
              </w:rPr>
              <w:t>No. of SMIIC activities supported by member states’ resources.</w:t>
            </w:r>
          </w:p>
        </w:tc>
      </w:tr>
      <w:tr w:rsidR="009108E2" w14:paraId="21F0F02B" w14:textId="77777777" w:rsidTr="00A7450D">
        <w:trPr>
          <w:trHeight w:val="831"/>
        </w:trPr>
        <w:tc>
          <w:tcPr>
            <w:tcW w:w="2610" w:type="dxa"/>
            <w:vMerge/>
            <w:tcBorders>
              <w:right w:val="single" w:sz="8" w:space="0" w:color="000000"/>
            </w:tcBorders>
          </w:tcPr>
          <w:p w14:paraId="2ADA6F2C" w14:textId="77777777" w:rsidR="009108E2" w:rsidRDefault="009108E2">
            <w:pPr>
              <w:rPr>
                <w:sz w:val="2"/>
                <w:szCs w:val="2"/>
              </w:rPr>
            </w:pPr>
          </w:p>
        </w:tc>
        <w:tc>
          <w:tcPr>
            <w:tcW w:w="7659" w:type="dxa"/>
            <w:vMerge/>
            <w:tcBorders>
              <w:left w:val="single" w:sz="8" w:space="0" w:color="000000"/>
              <w:right w:val="single" w:sz="8" w:space="0" w:color="000000"/>
            </w:tcBorders>
            <w:shd w:val="clear" w:color="auto" w:fill="C6D9F1" w:themeFill="text2" w:themeFillTint="33"/>
          </w:tcPr>
          <w:p w14:paraId="18E7C307" w14:textId="77777777" w:rsidR="009108E2" w:rsidRDefault="009108E2">
            <w:pPr>
              <w:pStyle w:val="TableParagraph"/>
              <w:numPr>
                <w:ilvl w:val="0"/>
                <w:numId w:val="1"/>
              </w:numPr>
              <w:tabs>
                <w:tab w:val="left" w:pos="832"/>
              </w:tabs>
              <w:spacing w:before="238"/>
              <w:ind w:right="863"/>
              <w:rPr>
                <w:b/>
              </w:rPr>
            </w:pPr>
          </w:p>
        </w:tc>
        <w:tc>
          <w:tcPr>
            <w:tcW w:w="4671" w:type="dxa"/>
            <w:tcBorders>
              <w:top w:val="single" w:sz="4" w:space="0" w:color="auto"/>
              <w:left w:val="single" w:sz="8" w:space="0" w:color="000000"/>
            </w:tcBorders>
            <w:shd w:val="clear" w:color="auto" w:fill="C6D9F1" w:themeFill="text2" w:themeFillTint="33"/>
          </w:tcPr>
          <w:p w14:paraId="6BA22284" w14:textId="0EA57ED8" w:rsidR="009108E2" w:rsidRPr="00F363FA" w:rsidRDefault="009108E2" w:rsidP="002F3068">
            <w:pPr>
              <w:rPr>
                <w:rFonts w:asciiTheme="majorBidi" w:hAnsiTheme="majorBidi" w:cstheme="majorBidi"/>
                <w:sz w:val="16"/>
                <w:szCs w:val="16"/>
              </w:rPr>
            </w:pPr>
            <w:r w:rsidRPr="00F363FA">
              <w:rPr>
                <w:rFonts w:asciiTheme="majorBidi" w:hAnsiTheme="majorBidi" w:cstheme="majorBidi"/>
                <w:b/>
                <w:bCs/>
                <w:sz w:val="16"/>
                <w:szCs w:val="16"/>
              </w:rPr>
              <w:t xml:space="preserve">   KPI.2</w:t>
            </w:r>
            <w:r w:rsidR="00AA7998" w:rsidRPr="00F363FA">
              <w:rPr>
                <w:rFonts w:asciiTheme="majorBidi" w:hAnsiTheme="majorBidi" w:cstheme="majorBidi"/>
                <w:b/>
                <w:bCs/>
                <w:sz w:val="16"/>
                <w:szCs w:val="16"/>
              </w:rPr>
              <w:t>6</w:t>
            </w:r>
            <w:r w:rsidRPr="00F363FA">
              <w:rPr>
                <w:rFonts w:asciiTheme="majorBidi" w:hAnsiTheme="majorBidi" w:cstheme="majorBidi"/>
                <w:b/>
                <w:bCs/>
                <w:sz w:val="16"/>
                <w:szCs w:val="16"/>
              </w:rPr>
              <w:t>:</w:t>
            </w:r>
            <w:r w:rsidR="00752154" w:rsidRPr="00F363FA">
              <w:rPr>
                <w:rFonts w:asciiTheme="majorBidi" w:hAnsiTheme="majorBidi" w:cstheme="majorBidi"/>
                <w:b/>
                <w:bCs/>
                <w:sz w:val="16"/>
                <w:szCs w:val="16"/>
              </w:rPr>
              <w:t xml:space="preserve"> </w:t>
            </w:r>
            <w:r w:rsidRPr="00F363FA">
              <w:rPr>
                <w:rFonts w:asciiTheme="majorBidi" w:hAnsiTheme="majorBidi" w:cstheme="majorBidi"/>
                <w:sz w:val="16"/>
                <w:szCs w:val="16"/>
              </w:rPr>
              <w:t xml:space="preserve"> Total saving</w:t>
            </w:r>
            <w:r w:rsidR="0067151F">
              <w:rPr>
                <w:rFonts w:asciiTheme="majorBidi" w:hAnsiTheme="majorBidi" w:cstheme="majorBidi"/>
                <w:sz w:val="16"/>
                <w:szCs w:val="16"/>
              </w:rPr>
              <w:t>s</w:t>
            </w:r>
            <w:r w:rsidRPr="00F363FA">
              <w:rPr>
                <w:rFonts w:asciiTheme="majorBidi" w:hAnsiTheme="majorBidi" w:cstheme="majorBidi"/>
                <w:sz w:val="16"/>
                <w:szCs w:val="16"/>
              </w:rPr>
              <w:t xml:space="preserve"> from </w:t>
            </w:r>
            <w:r w:rsidR="0067151F">
              <w:rPr>
                <w:rFonts w:asciiTheme="majorBidi" w:hAnsiTheme="majorBidi" w:cstheme="majorBidi"/>
                <w:sz w:val="16"/>
                <w:szCs w:val="16"/>
              </w:rPr>
              <w:t xml:space="preserve">the </w:t>
            </w:r>
            <w:r w:rsidR="0067151F" w:rsidRPr="00F363FA">
              <w:rPr>
                <w:rFonts w:asciiTheme="majorBidi" w:hAnsiTheme="majorBidi" w:cstheme="majorBidi"/>
                <w:sz w:val="16"/>
                <w:szCs w:val="16"/>
              </w:rPr>
              <w:t>utiliz</w:t>
            </w:r>
            <w:r w:rsidR="0067151F">
              <w:rPr>
                <w:rFonts w:asciiTheme="majorBidi" w:hAnsiTheme="majorBidi" w:cstheme="majorBidi"/>
                <w:sz w:val="16"/>
                <w:szCs w:val="16"/>
              </w:rPr>
              <w:t>ation</w:t>
            </w:r>
            <w:r w:rsidR="0067151F" w:rsidRPr="00F363FA">
              <w:rPr>
                <w:rFonts w:asciiTheme="majorBidi" w:hAnsiTheme="majorBidi" w:cstheme="majorBidi"/>
                <w:sz w:val="16"/>
                <w:szCs w:val="16"/>
              </w:rPr>
              <w:t xml:space="preserve"> </w:t>
            </w:r>
            <w:r w:rsidRPr="00F363FA">
              <w:rPr>
                <w:rFonts w:asciiTheme="majorBidi" w:hAnsiTheme="majorBidi" w:cstheme="majorBidi"/>
                <w:sz w:val="16"/>
                <w:szCs w:val="16"/>
              </w:rPr>
              <w:t>of member</w:t>
            </w:r>
            <w:r w:rsidR="002F3068" w:rsidRPr="00F363FA">
              <w:rPr>
                <w:rFonts w:asciiTheme="majorBidi" w:hAnsiTheme="majorBidi" w:cstheme="majorBidi"/>
                <w:sz w:val="16"/>
                <w:szCs w:val="16"/>
              </w:rPr>
              <w:t xml:space="preserve"> </w:t>
            </w:r>
            <w:r w:rsidRPr="00F363FA">
              <w:rPr>
                <w:rFonts w:asciiTheme="majorBidi" w:hAnsiTheme="majorBidi" w:cstheme="majorBidi"/>
                <w:sz w:val="16"/>
                <w:szCs w:val="16"/>
              </w:rPr>
              <w:t>resources.</w:t>
            </w:r>
            <w:r w:rsidR="00AA7998" w:rsidRPr="00F363FA">
              <w:rPr>
                <w:rFonts w:asciiTheme="majorBidi" w:hAnsiTheme="majorBidi" w:cstheme="majorBidi"/>
                <w:sz w:val="16"/>
                <w:szCs w:val="16"/>
              </w:rPr>
              <w:t xml:space="preserve">  </w:t>
            </w:r>
          </w:p>
          <w:p w14:paraId="21543179" w14:textId="77777777" w:rsidR="002F3068" w:rsidRPr="00F363FA" w:rsidRDefault="00AA7998" w:rsidP="006F3AC2">
            <w:pPr>
              <w:rPr>
                <w:rFonts w:asciiTheme="majorBidi" w:hAnsiTheme="majorBidi" w:cstheme="majorBidi"/>
                <w:b/>
                <w:bCs/>
                <w:sz w:val="16"/>
                <w:szCs w:val="16"/>
              </w:rPr>
            </w:pPr>
            <w:r w:rsidRPr="00F363FA">
              <w:rPr>
                <w:rFonts w:asciiTheme="majorBidi" w:hAnsiTheme="majorBidi" w:cstheme="majorBidi"/>
                <w:b/>
                <w:bCs/>
                <w:sz w:val="16"/>
                <w:szCs w:val="16"/>
              </w:rPr>
              <w:t xml:space="preserve">  </w:t>
            </w:r>
          </w:p>
          <w:p w14:paraId="0E31A76E" w14:textId="0EF6CA28" w:rsidR="009108E2" w:rsidRPr="00F363FA" w:rsidRDefault="009108E2" w:rsidP="00F363FA">
            <w:pPr>
              <w:ind w:left="147"/>
              <w:rPr>
                <w:rFonts w:asciiTheme="majorBidi" w:hAnsiTheme="majorBidi" w:cstheme="majorBidi"/>
                <w:sz w:val="16"/>
                <w:szCs w:val="16"/>
              </w:rPr>
            </w:pPr>
            <w:r w:rsidRPr="00F363FA">
              <w:rPr>
                <w:rFonts w:asciiTheme="majorBidi" w:hAnsiTheme="majorBidi" w:cstheme="majorBidi"/>
                <w:sz w:val="16"/>
                <w:szCs w:val="16"/>
              </w:rPr>
              <w:t>(</w:t>
            </w:r>
            <w:r w:rsidR="00AA7998" w:rsidRPr="00F363FA">
              <w:rPr>
                <w:rFonts w:asciiTheme="majorBidi" w:hAnsiTheme="majorBidi" w:cstheme="majorBidi"/>
                <w:sz w:val="16"/>
                <w:szCs w:val="16"/>
              </w:rPr>
              <w:t>Note</w:t>
            </w:r>
            <w:r w:rsidRPr="00F363FA">
              <w:rPr>
                <w:rFonts w:asciiTheme="majorBidi" w:hAnsiTheme="majorBidi" w:cstheme="majorBidi"/>
                <w:sz w:val="16"/>
                <w:szCs w:val="16"/>
              </w:rPr>
              <w:t xml:space="preserve">: </w:t>
            </w:r>
            <w:r w:rsidR="0067151F">
              <w:rPr>
                <w:rFonts w:asciiTheme="majorBidi" w:hAnsiTheme="majorBidi" w:cstheme="majorBidi"/>
                <w:sz w:val="16"/>
                <w:szCs w:val="16"/>
              </w:rPr>
              <w:t>T</w:t>
            </w:r>
            <w:r w:rsidRPr="00F363FA">
              <w:rPr>
                <w:rFonts w:asciiTheme="majorBidi" w:hAnsiTheme="majorBidi" w:cstheme="majorBidi"/>
                <w:sz w:val="16"/>
                <w:szCs w:val="16"/>
              </w:rPr>
              <w:t>ak</w:t>
            </w:r>
            <w:r w:rsidR="0067151F">
              <w:rPr>
                <w:rFonts w:asciiTheme="majorBidi" w:hAnsiTheme="majorBidi" w:cstheme="majorBidi"/>
                <w:sz w:val="16"/>
                <w:szCs w:val="16"/>
              </w:rPr>
              <w:t>ing</w:t>
            </w:r>
            <w:r w:rsidRPr="00F363FA">
              <w:rPr>
                <w:rFonts w:asciiTheme="majorBidi" w:hAnsiTheme="majorBidi" w:cstheme="majorBidi"/>
                <w:sz w:val="16"/>
                <w:szCs w:val="16"/>
              </w:rPr>
              <w:t xml:space="preserve"> saving</w:t>
            </w:r>
            <w:r w:rsidR="0067151F">
              <w:rPr>
                <w:rFonts w:asciiTheme="majorBidi" w:hAnsiTheme="majorBidi" w:cstheme="majorBidi"/>
                <w:sz w:val="16"/>
                <w:szCs w:val="16"/>
              </w:rPr>
              <w:t>s</w:t>
            </w:r>
            <w:r w:rsidRPr="00F363FA">
              <w:rPr>
                <w:rFonts w:asciiTheme="majorBidi" w:hAnsiTheme="majorBidi" w:cstheme="majorBidi"/>
                <w:sz w:val="16"/>
                <w:szCs w:val="16"/>
              </w:rPr>
              <w:t xml:space="preserve"> utiliz</w:t>
            </w:r>
            <w:r w:rsidR="0067151F">
              <w:rPr>
                <w:rFonts w:asciiTheme="majorBidi" w:hAnsiTheme="majorBidi" w:cstheme="majorBidi"/>
                <w:sz w:val="16"/>
                <w:szCs w:val="16"/>
              </w:rPr>
              <w:t>ed</w:t>
            </w:r>
            <w:r w:rsidRPr="00F363FA">
              <w:rPr>
                <w:rFonts w:asciiTheme="majorBidi" w:hAnsiTheme="majorBidi" w:cstheme="majorBidi"/>
                <w:sz w:val="16"/>
                <w:szCs w:val="16"/>
              </w:rPr>
              <w:t xml:space="preserve"> in 2024 as </w:t>
            </w:r>
            <w:r w:rsidR="0067151F">
              <w:rPr>
                <w:rFonts w:asciiTheme="majorBidi" w:hAnsiTheme="majorBidi" w:cstheme="majorBidi"/>
                <w:sz w:val="16"/>
                <w:szCs w:val="16"/>
              </w:rPr>
              <w:t xml:space="preserve">the </w:t>
            </w:r>
            <w:r w:rsidRPr="00F363FA">
              <w:rPr>
                <w:rFonts w:asciiTheme="majorBidi" w:hAnsiTheme="majorBidi" w:cstheme="majorBidi"/>
                <w:sz w:val="16"/>
                <w:szCs w:val="16"/>
              </w:rPr>
              <w:t>standard</w:t>
            </w:r>
            <w:r w:rsidR="0067151F">
              <w:rPr>
                <w:rFonts w:asciiTheme="majorBidi" w:hAnsiTheme="majorBidi" w:cstheme="majorBidi"/>
                <w:sz w:val="16"/>
                <w:szCs w:val="16"/>
              </w:rPr>
              <w:t xml:space="preserve"> baseline, set</w:t>
            </w:r>
            <w:r w:rsidRPr="00F363FA">
              <w:rPr>
                <w:rFonts w:asciiTheme="majorBidi" w:hAnsiTheme="majorBidi" w:cstheme="majorBidi"/>
                <w:sz w:val="16"/>
                <w:szCs w:val="16"/>
              </w:rPr>
              <w:t xml:space="preserve"> </w:t>
            </w:r>
            <w:r w:rsidR="0067151F">
              <w:rPr>
                <w:rFonts w:asciiTheme="majorBidi" w:hAnsiTheme="majorBidi" w:cstheme="majorBidi"/>
                <w:sz w:val="16"/>
                <w:szCs w:val="16"/>
              </w:rPr>
              <w:t xml:space="preserve">a </w:t>
            </w:r>
            <w:r w:rsidRPr="00F363FA">
              <w:rPr>
                <w:rFonts w:asciiTheme="majorBidi" w:hAnsiTheme="majorBidi" w:cstheme="majorBidi"/>
                <w:sz w:val="16"/>
                <w:szCs w:val="16"/>
              </w:rPr>
              <w:t xml:space="preserve">target for </w:t>
            </w:r>
            <w:r w:rsidR="0067151F">
              <w:rPr>
                <w:rFonts w:asciiTheme="majorBidi" w:hAnsiTheme="majorBidi" w:cstheme="majorBidi"/>
                <w:sz w:val="16"/>
                <w:szCs w:val="16"/>
              </w:rPr>
              <w:t>a yearly</w:t>
            </w:r>
            <w:r w:rsidRPr="00F363FA">
              <w:rPr>
                <w:rFonts w:asciiTheme="majorBidi" w:hAnsiTheme="majorBidi" w:cstheme="majorBidi"/>
                <w:sz w:val="16"/>
                <w:szCs w:val="16"/>
              </w:rPr>
              <w:t xml:space="preserve"> increase</w:t>
            </w:r>
            <w:r w:rsidR="0067151F">
              <w:rPr>
                <w:rFonts w:asciiTheme="majorBidi" w:hAnsiTheme="majorBidi" w:cstheme="majorBidi"/>
                <w:sz w:val="16"/>
                <w:szCs w:val="16"/>
              </w:rPr>
              <w:t xml:space="preserve">, e.g. </w:t>
            </w:r>
            <w:r w:rsidRPr="00F363FA">
              <w:rPr>
                <w:rFonts w:asciiTheme="majorBidi" w:hAnsiTheme="majorBidi" w:cstheme="majorBidi"/>
                <w:sz w:val="16"/>
                <w:szCs w:val="16"/>
              </w:rPr>
              <w:t xml:space="preserve">10% </w:t>
            </w:r>
            <w:r w:rsidR="0067151F">
              <w:rPr>
                <w:rFonts w:asciiTheme="majorBidi" w:hAnsiTheme="majorBidi" w:cstheme="majorBidi"/>
                <w:sz w:val="16"/>
                <w:szCs w:val="16"/>
              </w:rPr>
              <w:t>annually</w:t>
            </w:r>
            <w:r w:rsidRPr="00F363FA">
              <w:rPr>
                <w:rFonts w:asciiTheme="majorBidi" w:hAnsiTheme="majorBidi" w:cstheme="majorBidi"/>
                <w:sz w:val="16"/>
                <w:szCs w:val="16"/>
              </w:rPr>
              <w:t>)</w:t>
            </w:r>
            <w:r w:rsidR="006F3AC2" w:rsidRPr="00F363FA">
              <w:rPr>
                <w:rFonts w:asciiTheme="majorBidi" w:hAnsiTheme="majorBidi" w:cstheme="majorBidi"/>
                <w:sz w:val="16"/>
                <w:szCs w:val="16"/>
              </w:rPr>
              <w:t>.</w:t>
            </w:r>
          </w:p>
        </w:tc>
      </w:tr>
    </w:tbl>
    <w:p w14:paraId="02AD2C05" w14:textId="77777777" w:rsidR="007151C5" w:rsidRDefault="007151C5">
      <w:pPr>
        <w:sectPr w:rsidR="007151C5" w:rsidSect="005F0B72">
          <w:pgSz w:w="15840" w:h="12240" w:orient="landscape"/>
          <w:pgMar w:top="1380" w:right="1240" w:bottom="1200" w:left="1240" w:header="0" w:footer="1012" w:gutter="0"/>
          <w:cols w:space="708"/>
        </w:sectPr>
      </w:pPr>
    </w:p>
    <w:p w14:paraId="39FF5D55" w14:textId="77777777" w:rsidR="0093140F" w:rsidRDefault="0093140F">
      <w:pPr>
        <w:pStyle w:val="Heading1"/>
        <w:spacing w:before="1" w:line="240" w:lineRule="auto"/>
        <w:ind w:left="0" w:right="650"/>
        <w:jc w:val="center"/>
        <w:rPr>
          <w:rtl/>
        </w:rPr>
      </w:pPr>
      <w:r>
        <w:rPr>
          <w:rFonts w:hint="cs"/>
          <w:rtl/>
        </w:rPr>
        <w:lastRenderedPageBreak/>
        <w:t xml:space="preserve"> </w:t>
      </w:r>
    </w:p>
    <w:p w14:paraId="33962AE1" w14:textId="77777777" w:rsidR="0093140F" w:rsidRDefault="0093140F">
      <w:pPr>
        <w:pStyle w:val="Heading1"/>
        <w:spacing w:before="1" w:line="240" w:lineRule="auto"/>
        <w:ind w:left="0" w:right="650"/>
        <w:jc w:val="center"/>
        <w:rPr>
          <w:rtl/>
        </w:rPr>
      </w:pPr>
    </w:p>
    <w:p w14:paraId="487E5B83" w14:textId="18EA5D33" w:rsidR="007151C5" w:rsidRDefault="00000000">
      <w:pPr>
        <w:pStyle w:val="Heading1"/>
        <w:spacing w:before="1" w:line="240" w:lineRule="auto"/>
        <w:ind w:left="0" w:right="650"/>
        <w:jc w:val="center"/>
        <w:rPr>
          <w:spacing w:val="-2"/>
        </w:rPr>
      </w:pPr>
      <w:bookmarkStart w:id="4" w:name="_Hlk171602178"/>
      <w:r>
        <w:t>Annex</w:t>
      </w:r>
      <w:r>
        <w:rPr>
          <w:spacing w:val="-10"/>
        </w:rPr>
        <w:t xml:space="preserve"> </w:t>
      </w:r>
      <w:r>
        <w:t>Ⅱ</w:t>
      </w:r>
      <w:r>
        <w:rPr>
          <w:spacing w:val="-7"/>
        </w:rPr>
        <w:t xml:space="preserve"> </w:t>
      </w:r>
      <w:bookmarkEnd w:id="4"/>
      <w:r>
        <w:t>-</w:t>
      </w:r>
      <w:r>
        <w:rPr>
          <w:spacing w:val="-10"/>
        </w:rPr>
        <w:t xml:space="preserve"> </w:t>
      </w:r>
      <w:r>
        <w:t>SMIIC</w:t>
      </w:r>
      <w:r>
        <w:rPr>
          <w:spacing w:val="-10"/>
        </w:rPr>
        <w:t xml:space="preserve"> </w:t>
      </w:r>
      <w:r>
        <w:t>Strategic</w:t>
      </w:r>
      <w:r>
        <w:rPr>
          <w:spacing w:val="-4"/>
        </w:rPr>
        <w:t xml:space="preserve"> </w:t>
      </w:r>
      <w:r>
        <w:t>Plan</w:t>
      </w:r>
      <w:r>
        <w:rPr>
          <w:spacing w:val="-8"/>
        </w:rPr>
        <w:t xml:space="preserve"> </w:t>
      </w:r>
      <w:r>
        <w:t>2021-2030</w:t>
      </w:r>
      <w:r>
        <w:rPr>
          <w:spacing w:val="-14"/>
        </w:rPr>
        <w:t xml:space="preserve"> </w:t>
      </w:r>
      <w:r>
        <w:t>Balanced</w:t>
      </w:r>
      <w:r>
        <w:rPr>
          <w:spacing w:val="-10"/>
        </w:rPr>
        <w:t xml:space="preserve"> </w:t>
      </w:r>
      <w:r>
        <w:rPr>
          <w:spacing w:val="-2"/>
        </w:rPr>
        <w:t>Scorecard</w:t>
      </w:r>
    </w:p>
    <w:p w14:paraId="682160EB" w14:textId="77777777" w:rsidR="00805ADD" w:rsidRDefault="00805ADD">
      <w:pPr>
        <w:pStyle w:val="Heading1"/>
        <w:spacing w:before="1" w:line="240" w:lineRule="auto"/>
        <w:ind w:left="0" w:right="650"/>
        <w:jc w:val="center"/>
      </w:pPr>
    </w:p>
    <w:p w14:paraId="32898410" w14:textId="253EAA99" w:rsidR="007151C5" w:rsidRDefault="00000000">
      <w:pPr>
        <w:pStyle w:val="BodyText"/>
        <w:ind w:left="187"/>
        <w:rPr>
          <w:sz w:val="20"/>
        </w:rPr>
      </w:pPr>
      <w:r>
        <w:rPr>
          <w:noProof/>
          <w:sz w:val="20"/>
        </w:rPr>
        <mc:AlternateContent>
          <mc:Choice Requires="wps">
            <w:drawing>
              <wp:inline distT="0" distB="0" distL="0" distR="0" wp14:anchorId="625B836E" wp14:editId="1923220C">
                <wp:extent cx="11885930" cy="31559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5930" cy="315595"/>
                        </a:xfrm>
                        <a:prstGeom prst="rect">
                          <a:avLst/>
                        </a:prstGeom>
                        <a:solidFill>
                          <a:srgbClr val="FFF1CC"/>
                        </a:solidFill>
                      </wps:spPr>
                      <wps:txbx>
                        <w:txbxContent>
                          <w:p w14:paraId="67287396" w14:textId="6448A691" w:rsidR="007151C5" w:rsidRDefault="00B73C22">
                            <w:pPr>
                              <w:pStyle w:val="BodyText"/>
                              <w:spacing w:before="102"/>
                              <w:ind w:left="143"/>
                              <w:rPr>
                                <w:rFonts w:ascii="Carlito"/>
                                <w:color w:val="000000"/>
                              </w:rPr>
                            </w:pPr>
                            <w:r>
                              <w:rPr>
                                <w:rFonts w:ascii="Liberation Sans Narrow"/>
                                <w:b/>
                                <w:color w:val="1C2B12"/>
                              </w:rPr>
                              <w:t xml:space="preserve">        Vision</w:t>
                            </w:r>
                            <w:r>
                              <w:rPr>
                                <w:rFonts w:ascii="Carlito"/>
                                <w:color w:val="1C2B12"/>
                              </w:rPr>
                              <w:t>:</w:t>
                            </w:r>
                            <w:r>
                              <w:rPr>
                                <w:rFonts w:ascii="Carlito"/>
                                <w:color w:val="1C2B12"/>
                                <w:spacing w:val="-6"/>
                              </w:rPr>
                              <w:t xml:space="preserve"> </w:t>
                            </w:r>
                            <w:r>
                              <w:rPr>
                                <w:rFonts w:ascii="Carlito"/>
                                <w:color w:val="1C2B12"/>
                              </w:rPr>
                              <w:t>To</w:t>
                            </w:r>
                            <w:r>
                              <w:rPr>
                                <w:rFonts w:ascii="Carlito"/>
                                <w:color w:val="1C2B12"/>
                                <w:spacing w:val="-5"/>
                              </w:rPr>
                              <w:t xml:space="preserve"> </w:t>
                            </w:r>
                            <w:r>
                              <w:rPr>
                                <w:rFonts w:ascii="Carlito"/>
                                <w:color w:val="1C2B12"/>
                              </w:rPr>
                              <w:t>create</w:t>
                            </w:r>
                            <w:r>
                              <w:rPr>
                                <w:rFonts w:ascii="Carlito"/>
                                <w:color w:val="1C2B12"/>
                                <w:spacing w:val="-7"/>
                              </w:rPr>
                              <w:t xml:space="preserve"> </w:t>
                            </w:r>
                            <w:r>
                              <w:rPr>
                                <w:rFonts w:ascii="Carlito"/>
                                <w:color w:val="1C2B12"/>
                              </w:rPr>
                              <w:t>a</w:t>
                            </w:r>
                            <w:r>
                              <w:rPr>
                                <w:rFonts w:ascii="Carlito"/>
                                <w:color w:val="1C2B12"/>
                                <w:spacing w:val="-6"/>
                              </w:rPr>
                              <w:t xml:space="preserve"> </w:t>
                            </w:r>
                            <w:r>
                              <w:rPr>
                                <w:rFonts w:ascii="Carlito"/>
                                <w:color w:val="1C2B12"/>
                              </w:rPr>
                              <w:t>quality</w:t>
                            </w:r>
                            <w:r>
                              <w:rPr>
                                <w:rFonts w:ascii="Carlito"/>
                                <w:color w:val="1C2B12"/>
                                <w:spacing w:val="-12"/>
                              </w:rPr>
                              <w:t xml:space="preserve"> </w:t>
                            </w:r>
                            <w:r>
                              <w:rPr>
                                <w:rFonts w:ascii="Carlito"/>
                                <w:color w:val="1C2B12"/>
                              </w:rPr>
                              <w:t>infrastructure</w:t>
                            </w:r>
                            <w:r>
                              <w:rPr>
                                <w:rFonts w:ascii="Carlito"/>
                                <w:color w:val="1C2B12"/>
                                <w:spacing w:val="-12"/>
                              </w:rPr>
                              <w:t xml:space="preserve"> </w:t>
                            </w:r>
                            <w:r>
                              <w:rPr>
                                <w:rFonts w:ascii="Carlito"/>
                                <w:color w:val="1C2B12"/>
                              </w:rPr>
                              <w:t>that</w:t>
                            </w:r>
                            <w:r>
                              <w:rPr>
                                <w:rFonts w:ascii="Carlito"/>
                                <w:color w:val="1C2B12"/>
                                <w:spacing w:val="-8"/>
                              </w:rPr>
                              <w:t xml:space="preserve"> </w:t>
                            </w:r>
                            <w:r>
                              <w:rPr>
                                <w:rFonts w:ascii="Carlito"/>
                                <w:color w:val="1C2B12"/>
                              </w:rPr>
                              <w:t>improves</w:t>
                            </w:r>
                            <w:r>
                              <w:rPr>
                                <w:rFonts w:ascii="Carlito"/>
                                <w:color w:val="1C2B12"/>
                                <w:spacing w:val="-8"/>
                              </w:rPr>
                              <w:t xml:space="preserve"> </w:t>
                            </w:r>
                            <w:r>
                              <w:rPr>
                                <w:rFonts w:ascii="Carlito"/>
                                <w:color w:val="1C2B12"/>
                              </w:rPr>
                              <w:t>economy,</w:t>
                            </w:r>
                            <w:r>
                              <w:rPr>
                                <w:rFonts w:ascii="Carlito"/>
                                <w:color w:val="1C2B12"/>
                                <w:spacing w:val="-6"/>
                              </w:rPr>
                              <w:t xml:space="preserve"> </w:t>
                            </w:r>
                            <w:r>
                              <w:rPr>
                                <w:rFonts w:ascii="Carlito"/>
                                <w:color w:val="1C2B12"/>
                              </w:rPr>
                              <w:t>welfare</w:t>
                            </w:r>
                            <w:r>
                              <w:rPr>
                                <w:rFonts w:ascii="Carlito"/>
                                <w:color w:val="1C2B12"/>
                                <w:spacing w:val="-7"/>
                              </w:rPr>
                              <w:t xml:space="preserve"> </w:t>
                            </w:r>
                            <w:r>
                              <w:rPr>
                                <w:rFonts w:ascii="Carlito"/>
                                <w:color w:val="1C2B12"/>
                              </w:rPr>
                              <w:t>and</w:t>
                            </w:r>
                            <w:r>
                              <w:rPr>
                                <w:rFonts w:ascii="Carlito"/>
                                <w:color w:val="1C2B12"/>
                                <w:spacing w:val="-9"/>
                              </w:rPr>
                              <w:t xml:space="preserve"> </w:t>
                            </w:r>
                            <w:r>
                              <w:rPr>
                                <w:rFonts w:ascii="Carlito"/>
                                <w:color w:val="1C2B12"/>
                              </w:rPr>
                              <w:t>protects</w:t>
                            </w:r>
                            <w:r>
                              <w:rPr>
                                <w:rFonts w:ascii="Carlito"/>
                                <w:color w:val="1C2B12"/>
                                <w:spacing w:val="-8"/>
                              </w:rPr>
                              <w:t xml:space="preserve"> </w:t>
                            </w:r>
                            <w:r>
                              <w:rPr>
                                <w:rFonts w:ascii="Carlito"/>
                                <w:color w:val="1C2B12"/>
                              </w:rPr>
                              <w:t>our</w:t>
                            </w:r>
                            <w:r>
                              <w:rPr>
                                <w:rFonts w:ascii="Carlito"/>
                                <w:color w:val="1C2B12"/>
                                <w:spacing w:val="-10"/>
                              </w:rPr>
                              <w:t xml:space="preserve"> </w:t>
                            </w:r>
                            <w:r>
                              <w:rPr>
                                <w:rFonts w:ascii="Carlito"/>
                                <w:color w:val="1C2B12"/>
                              </w:rPr>
                              <w:t>member</w:t>
                            </w:r>
                            <w:r>
                              <w:rPr>
                                <w:rFonts w:ascii="Carlito"/>
                                <w:color w:val="1C2B12"/>
                                <w:spacing w:val="-7"/>
                              </w:rPr>
                              <w:t xml:space="preserve"> </w:t>
                            </w:r>
                            <w:r>
                              <w:rPr>
                                <w:rFonts w:ascii="Carlito"/>
                                <w:color w:val="1C2B12"/>
                                <w:spacing w:val="-2"/>
                              </w:rPr>
                              <w:t>states</w:t>
                            </w:r>
                            <w:r w:rsidR="0075140D">
                              <w:rPr>
                                <w:rFonts w:ascii="Carlito"/>
                                <w:color w:val="1C2B12"/>
                                <w:spacing w:val="-2"/>
                              </w:rPr>
                              <w:t>.</w:t>
                            </w:r>
                          </w:p>
                        </w:txbxContent>
                      </wps:txbx>
                      <wps:bodyPr wrap="square" lIns="0" tIns="0" rIns="0" bIns="0" rtlCol="0">
                        <a:noAutofit/>
                      </wps:bodyPr>
                    </wps:wsp>
                  </a:graphicData>
                </a:graphic>
              </wp:inline>
            </w:drawing>
          </mc:Choice>
          <mc:Fallback>
            <w:pict>
              <v:shape w14:anchorId="625B836E" id="Textbox 10" o:spid="_x0000_s1027" type="#_x0000_t202" style="width:935.9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" fillcolor="#fff1cc" stroked="f">
                <v:textbox inset="0,0,0,0">
                  <w:txbxContent>
                    <w:p w14:paraId="67287396" w14:textId="6448A691" w:rsidR="007151C5" w:rsidRDefault="00B73C22">
                      <w:pPr>
                        <w:pStyle w:val="BodyText"/>
                        <w:spacing w:before="102"/>
                        <w:ind w:left="143"/>
                        <w:rPr>
                          <w:rFonts w:ascii="Carlito"/>
                          <w:color w:val="000000"/>
                        </w:rPr>
                      </w:pPr>
                      <w:r>
                        <w:rPr>
                          <w:rFonts w:ascii="Liberation Sans Narrow"/>
                          <w:b/>
                          <w:color w:val="1C2B12"/>
                        </w:rPr>
                        <w:t xml:space="preserve">        Vision</w:t>
                      </w:r>
                      <w:r>
                        <w:rPr>
                          <w:rFonts w:ascii="Carlito"/>
                          <w:color w:val="1C2B12"/>
                        </w:rPr>
                        <w:t>:</w:t>
                      </w:r>
                      <w:r>
                        <w:rPr>
                          <w:rFonts w:ascii="Carlito"/>
                          <w:color w:val="1C2B12"/>
                          <w:spacing w:val="-6"/>
                        </w:rPr>
                        <w:t xml:space="preserve"> </w:t>
                      </w:r>
                      <w:r>
                        <w:rPr>
                          <w:rFonts w:ascii="Carlito"/>
                          <w:color w:val="1C2B12"/>
                        </w:rPr>
                        <w:t>To</w:t>
                      </w:r>
                      <w:r>
                        <w:rPr>
                          <w:rFonts w:ascii="Carlito"/>
                          <w:color w:val="1C2B12"/>
                          <w:spacing w:val="-5"/>
                        </w:rPr>
                        <w:t xml:space="preserve"> </w:t>
                      </w:r>
                      <w:r>
                        <w:rPr>
                          <w:rFonts w:ascii="Carlito"/>
                          <w:color w:val="1C2B12"/>
                        </w:rPr>
                        <w:t>create</w:t>
                      </w:r>
                      <w:r>
                        <w:rPr>
                          <w:rFonts w:ascii="Carlito"/>
                          <w:color w:val="1C2B12"/>
                          <w:spacing w:val="-7"/>
                        </w:rPr>
                        <w:t xml:space="preserve"> </w:t>
                      </w:r>
                      <w:r>
                        <w:rPr>
                          <w:rFonts w:ascii="Carlito"/>
                          <w:color w:val="1C2B12"/>
                        </w:rPr>
                        <w:t>a</w:t>
                      </w:r>
                      <w:r>
                        <w:rPr>
                          <w:rFonts w:ascii="Carlito"/>
                          <w:color w:val="1C2B12"/>
                          <w:spacing w:val="-6"/>
                        </w:rPr>
                        <w:t xml:space="preserve"> </w:t>
                      </w:r>
                      <w:r>
                        <w:rPr>
                          <w:rFonts w:ascii="Carlito"/>
                          <w:color w:val="1C2B12"/>
                        </w:rPr>
                        <w:t>quality</w:t>
                      </w:r>
                      <w:r>
                        <w:rPr>
                          <w:rFonts w:ascii="Carlito"/>
                          <w:color w:val="1C2B12"/>
                          <w:spacing w:val="-12"/>
                        </w:rPr>
                        <w:t xml:space="preserve"> </w:t>
                      </w:r>
                      <w:r>
                        <w:rPr>
                          <w:rFonts w:ascii="Carlito"/>
                          <w:color w:val="1C2B12"/>
                        </w:rPr>
                        <w:t>infrastructure</w:t>
                      </w:r>
                      <w:r>
                        <w:rPr>
                          <w:rFonts w:ascii="Carlito"/>
                          <w:color w:val="1C2B12"/>
                          <w:spacing w:val="-12"/>
                        </w:rPr>
                        <w:t xml:space="preserve"> </w:t>
                      </w:r>
                      <w:r>
                        <w:rPr>
                          <w:rFonts w:ascii="Carlito"/>
                          <w:color w:val="1C2B12"/>
                        </w:rPr>
                        <w:t>that</w:t>
                      </w:r>
                      <w:r>
                        <w:rPr>
                          <w:rFonts w:ascii="Carlito"/>
                          <w:color w:val="1C2B12"/>
                          <w:spacing w:val="-8"/>
                        </w:rPr>
                        <w:t xml:space="preserve"> </w:t>
                      </w:r>
                      <w:r>
                        <w:rPr>
                          <w:rFonts w:ascii="Carlito"/>
                          <w:color w:val="1C2B12"/>
                        </w:rPr>
                        <w:t>improves</w:t>
                      </w:r>
                      <w:r>
                        <w:rPr>
                          <w:rFonts w:ascii="Carlito"/>
                          <w:color w:val="1C2B12"/>
                          <w:spacing w:val="-8"/>
                        </w:rPr>
                        <w:t xml:space="preserve"> </w:t>
                      </w:r>
                      <w:r>
                        <w:rPr>
                          <w:rFonts w:ascii="Carlito"/>
                          <w:color w:val="1C2B12"/>
                        </w:rPr>
                        <w:t>economy,</w:t>
                      </w:r>
                      <w:r>
                        <w:rPr>
                          <w:rFonts w:ascii="Carlito"/>
                          <w:color w:val="1C2B12"/>
                          <w:spacing w:val="-6"/>
                        </w:rPr>
                        <w:t xml:space="preserve"> </w:t>
                      </w:r>
                      <w:r>
                        <w:rPr>
                          <w:rFonts w:ascii="Carlito"/>
                          <w:color w:val="1C2B12"/>
                        </w:rPr>
                        <w:t>welfare</w:t>
                      </w:r>
                      <w:r>
                        <w:rPr>
                          <w:rFonts w:ascii="Carlito"/>
                          <w:color w:val="1C2B12"/>
                          <w:spacing w:val="-7"/>
                        </w:rPr>
                        <w:t xml:space="preserve"> </w:t>
                      </w:r>
                      <w:r>
                        <w:rPr>
                          <w:rFonts w:ascii="Carlito"/>
                          <w:color w:val="1C2B12"/>
                        </w:rPr>
                        <w:t>and</w:t>
                      </w:r>
                      <w:r>
                        <w:rPr>
                          <w:rFonts w:ascii="Carlito"/>
                          <w:color w:val="1C2B12"/>
                          <w:spacing w:val="-9"/>
                        </w:rPr>
                        <w:t xml:space="preserve"> </w:t>
                      </w:r>
                      <w:r>
                        <w:rPr>
                          <w:rFonts w:ascii="Carlito"/>
                          <w:color w:val="1C2B12"/>
                        </w:rPr>
                        <w:t>protects</w:t>
                      </w:r>
                      <w:r>
                        <w:rPr>
                          <w:rFonts w:ascii="Carlito"/>
                          <w:color w:val="1C2B12"/>
                          <w:spacing w:val="-8"/>
                        </w:rPr>
                        <w:t xml:space="preserve"> </w:t>
                      </w:r>
                      <w:r>
                        <w:rPr>
                          <w:rFonts w:ascii="Carlito"/>
                          <w:color w:val="1C2B12"/>
                        </w:rPr>
                        <w:t>our</w:t>
                      </w:r>
                      <w:r>
                        <w:rPr>
                          <w:rFonts w:ascii="Carlito"/>
                          <w:color w:val="1C2B12"/>
                          <w:spacing w:val="-10"/>
                        </w:rPr>
                        <w:t xml:space="preserve"> </w:t>
                      </w:r>
                      <w:r>
                        <w:rPr>
                          <w:rFonts w:ascii="Carlito"/>
                          <w:color w:val="1C2B12"/>
                        </w:rPr>
                        <w:t>member</w:t>
                      </w:r>
                      <w:r>
                        <w:rPr>
                          <w:rFonts w:ascii="Carlito"/>
                          <w:color w:val="1C2B12"/>
                          <w:spacing w:val="-7"/>
                        </w:rPr>
                        <w:t xml:space="preserve"> </w:t>
                      </w:r>
                      <w:r>
                        <w:rPr>
                          <w:rFonts w:ascii="Carlito"/>
                          <w:color w:val="1C2B12"/>
                          <w:spacing w:val="-2"/>
                        </w:rPr>
                        <w:t>states</w:t>
                      </w:r>
                      <w:r w:rsidR="0075140D">
                        <w:rPr>
                          <w:rFonts w:ascii="Carlito"/>
                          <w:color w:val="1C2B12"/>
                          <w:spacing w:val="-2"/>
                        </w:rPr>
                        <w:t>.</w:t>
                      </w:r>
                    </w:p>
                  </w:txbxContent>
                </v:textbox>
                <w10:anchorlock/>
              </v:shape>
            </w:pict>
          </mc:Fallback>
        </mc:AlternateContent>
      </w:r>
    </w:p>
    <w:p w14:paraId="609C31A0" w14:textId="22AC4DA8" w:rsidR="007151C5" w:rsidRDefault="00000000">
      <w:pPr>
        <w:pStyle w:val="BodyText"/>
        <w:spacing w:before="3"/>
        <w:rPr>
          <w:b/>
          <w:sz w:val="4"/>
        </w:rPr>
      </w:pPr>
      <w:r>
        <w:rPr>
          <w:noProof/>
        </w:rPr>
        <mc:AlternateContent>
          <mc:Choice Requires="wps">
            <w:drawing>
              <wp:anchor distT="0" distB="0" distL="0" distR="0" simplePos="0" relativeHeight="251655168" behindDoc="1" locked="0" layoutInCell="1" allowOverlap="1" wp14:anchorId="5ACACF0D" wp14:editId="424AD3CA">
                <wp:simplePos x="0" y="0"/>
                <wp:positionH relativeFrom="page">
                  <wp:posOffset>118871</wp:posOffset>
                </wp:positionH>
                <wp:positionV relativeFrom="paragraph">
                  <wp:posOffset>46501</wp:posOffset>
                </wp:positionV>
                <wp:extent cx="11885930" cy="36449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5930" cy="364490"/>
                        </a:xfrm>
                        <a:prstGeom prst="rect">
                          <a:avLst/>
                        </a:prstGeom>
                        <a:solidFill>
                          <a:srgbClr val="FFF1CC"/>
                        </a:solidFill>
                      </wps:spPr>
                      <wps:txbx>
                        <w:txbxContent>
                          <w:p w14:paraId="209EE935" w14:textId="6ADABB19" w:rsidR="00B73C22" w:rsidRDefault="00B73C22">
                            <w:pPr>
                              <w:pStyle w:val="BodyText"/>
                              <w:spacing w:line="235" w:lineRule="auto"/>
                              <w:ind w:left="143"/>
                              <w:rPr>
                                <w:rFonts w:ascii="Carlito"/>
                                <w:color w:val="000000"/>
                                <w:spacing w:val="-8"/>
                              </w:rPr>
                            </w:pPr>
                            <w:r>
                              <w:rPr>
                                <w:rFonts w:ascii="Liberation Sans Narrow"/>
                                <w:b/>
                                <w:color w:val="1C2B12"/>
                              </w:rPr>
                              <w:t xml:space="preserve">    </w:t>
                            </w:r>
                            <w:r w:rsidR="0075140D">
                              <w:rPr>
                                <w:rFonts w:ascii="Liberation Sans Narrow"/>
                                <w:b/>
                                <w:color w:val="1C2B12"/>
                              </w:rPr>
                              <w:t xml:space="preserve"> </w:t>
                            </w:r>
                            <w:r>
                              <w:rPr>
                                <w:rFonts w:ascii="Liberation Sans Narrow"/>
                                <w:b/>
                                <w:color w:val="1C2B12"/>
                              </w:rPr>
                              <w:t xml:space="preserve"> Mission</w:t>
                            </w:r>
                            <w:r>
                              <w:rPr>
                                <w:rFonts w:ascii="Liberation Sans Narrow"/>
                                <w:b/>
                                <w:color w:val="1C2B12"/>
                                <w:spacing w:val="-1"/>
                              </w:rPr>
                              <w:t xml:space="preserve"> </w:t>
                            </w:r>
                            <w:r>
                              <w:rPr>
                                <w:rFonts w:ascii="Carlito"/>
                                <w:color w:val="1C2B12"/>
                              </w:rPr>
                              <w:t>To</w:t>
                            </w:r>
                            <w:r>
                              <w:rPr>
                                <w:rFonts w:ascii="Carlito"/>
                                <w:color w:val="1C2B12"/>
                                <w:spacing w:val="-2"/>
                              </w:rPr>
                              <w:t xml:space="preserve"> </w:t>
                            </w:r>
                            <w:r>
                              <w:rPr>
                                <w:rFonts w:ascii="Carlito"/>
                                <w:color w:val="1C2B12"/>
                              </w:rPr>
                              <w:t>develop</w:t>
                            </w:r>
                            <w:r>
                              <w:rPr>
                                <w:rFonts w:ascii="Carlito"/>
                                <w:color w:val="1C2B12"/>
                                <w:spacing w:val="-8"/>
                              </w:rPr>
                              <w:t xml:space="preserve"> </w:t>
                            </w:r>
                            <w:r>
                              <w:rPr>
                                <w:rFonts w:ascii="Carlito"/>
                                <w:color w:val="1C2B12"/>
                              </w:rPr>
                              <w:t>quality</w:t>
                            </w:r>
                            <w:r>
                              <w:rPr>
                                <w:rFonts w:ascii="Carlito"/>
                                <w:color w:val="1C2B12"/>
                                <w:spacing w:val="-9"/>
                              </w:rPr>
                              <w:t xml:space="preserve"> </w:t>
                            </w:r>
                            <w:r>
                              <w:rPr>
                                <w:rFonts w:ascii="Carlito"/>
                                <w:color w:val="1C2B12"/>
                              </w:rPr>
                              <w:t>infrastructure,</w:t>
                            </w:r>
                            <w:r>
                              <w:rPr>
                                <w:rFonts w:ascii="Carlito"/>
                                <w:color w:val="1C2B12"/>
                                <w:spacing w:val="-8"/>
                              </w:rPr>
                              <w:t xml:space="preserve"> </w:t>
                            </w:r>
                            <w:r>
                              <w:rPr>
                                <w:rFonts w:ascii="Carlito"/>
                                <w:color w:val="1C2B12"/>
                              </w:rPr>
                              <w:t>by</w:t>
                            </w:r>
                            <w:r>
                              <w:rPr>
                                <w:rFonts w:ascii="Carlito"/>
                                <w:color w:val="1C2B12"/>
                                <w:spacing w:val="-8"/>
                              </w:rPr>
                              <w:t xml:space="preserve"> </w:t>
                            </w:r>
                            <w:r>
                              <w:rPr>
                                <w:rFonts w:ascii="Carlito"/>
                                <w:color w:val="1C2B12"/>
                              </w:rPr>
                              <w:t>establishing</w:t>
                            </w:r>
                            <w:r>
                              <w:rPr>
                                <w:rFonts w:ascii="Carlito"/>
                                <w:color w:val="1C2B12"/>
                                <w:spacing w:val="-9"/>
                              </w:rPr>
                              <w:t xml:space="preserve"> </w:t>
                            </w:r>
                            <w:r>
                              <w:rPr>
                                <w:rFonts w:ascii="Carlito"/>
                                <w:color w:val="1C2B12"/>
                              </w:rPr>
                              <w:t>uniformity</w:t>
                            </w:r>
                            <w:r>
                              <w:rPr>
                                <w:rFonts w:ascii="Carlito"/>
                                <w:color w:val="1C2B12"/>
                                <w:spacing w:val="-9"/>
                              </w:rPr>
                              <w:t xml:space="preserve"> </w:t>
                            </w:r>
                            <w:r>
                              <w:rPr>
                                <w:rFonts w:ascii="Carlito"/>
                                <w:color w:val="1C2B12"/>
                              </w:rPr>
                              <w:t xml:space="preserve">in </w:t>
                            </w:r>
                            <w:r>
                              <w:rPr>
                                <w:rFonts w:ascii="Carlito"/>
                                <w:color w:val="000000"/>
                              </w:rPr>
                              <w:t>standardization,</w:t>
                            </w:r>
                            <w:r>
                              <w:rPr>
                                <w:rFonts w:ascii="Carlito"/>
                                <w:color w:val="000000"/>
                                <w:spacing w:val="-9"/>
                              </w:rPr>
                              <w:t xml:space="preserve"> </w:t>
                            </w:r>
                            <w:r>
                              <w:rPr>
                                <w:rFonts w:ascii="Carlito"/>
                                <w:color w:val="000000"/>
                              </w:rPr>
                              <w:t>metrology</w:t>
                            </w:r>
                            <w:r>
                              <w:rPr>
                                <w:rFonts w:ascii="Carlito"/>
                                <w:color w:val="000000"/>
                                <w:spacing w:val="-6"/>
                              </w:rPr>
                              <w:t xml:space="preserve"> </w:t>
                            </w:r>
                            <w:r>
                              <w:rPr>
                                <w:rFonts w:ascii="Carlito"/>
                                <w:color w:val="000000"/>
                              </w:rPr>
                              <w:t>and</w:t>
                            </w:r>
                            <w:r>
                              <w:rPr>
                                <w:rFonts w:ascii="Carlito"/>
                                <w:color w:val="000000"/>
                                <w:spacing w:val="-6"/>
                              </w:rPr>
                              <w:t xml:space="preserve"> </w:t>
                            </w:r>
                            <w:r>
                              <w:rPr>
                                <w:rFonts w:ascii="Carlito"/>
                                <w:color w:val="000000"/>
                              </w:rPr>
                              <w:t>accreditation</w:t>
                            </w:r>
                            <w:r>
                              <w:rPr>
                                <w:rFonts w:ascii="Carlito"/>
                                <w:color w:val="000000"/>
                                <w:spacing w:val="-8"/>
                              </w:rPr>
                              <w:t xml:space="preserve"> </w:t>
                            </w:r>
                            <w:r>
                              <w:rPr>
                                <w:rFonts w:ascii="Carlito"/>
                                <w:color w:val="000000"/>
                              </w:rPr>
                              <w:t>activities</w:t>
                            </w:r>
                            <w:r>
                              <w:rPr>
                                <w:rFonts w:ascii="Carlito"/>
                                <w:color w:val="000000"/>
                                <w:spacing w:val="-5"/>
                              </w:rPr>
                              <w:t xml:space="preserve"> </w:t>
                            </w:r>
                            <w:r>
                              <w:rPr>
                                <w:rFonts w:ascii="Carlito"/>
                                <w:color w:val="000000"/>
                              </w:rPr>
                              <w:t>including</w:t>
                            </w:r>
                            <w:r>
                              <w:rPr>
                                <w:rFonts w:ascii="Carlito"/>
                                <w:color w:val="000000"/>
                                <w:spacing w:val="-9"/>
                              </w:rPr>
                              <w:t xml:space="preserve"> </w:t>
                            </w:r>
                            <w:r>
                              <w:rPr>
                                <w:rFonts w:ascii="Carlito"/>
                                <w:color w:val="000000"/>
                              </w:rPr>
                              <w:t>conformity</w:t>
                            </w:r>
                            <w:r>
                              <w:rPr>
                                <w:rFonts w:ascii="Carlito"/>
                                <w:color w:val="000000"/>
                                <w:spacing w:val="-8"/>
                              </w:rPr>
                              <w:t xml:space="preserve"> </w:t>
                            </w:r>
                            <w:r>
                              <w:rPr>
                                <w:rFonts w:ascii="Carlito"/>
                                <w:color w:val="000000"/>
                              </w:rPr>
                              <w:t>assessment and</w:t>
                            </w:r>
                            <w:r>
                              <w:rPr>
                                <w:rFonts w:ascii="Carlito"/>
                                <w:color w:val="000000"/>
                                <w:spacing w:val="-6"/>
                              </w:rPr>
                              <w:t xml:space="preserve"> </w:t>
                            </w:r>
                            <w:r>
                              <w:rPr>
                                <w:rFonts w:ascii="Carlito"/>
                                <w:color w:val="000000"/>
                              </w:rPr>
                              <w:t>quality</w:t>
                            </w:r>
                            <w:r>
                              <w:rPr>
                                <w:rFonts w:ascii="Carlito"/>
                                <w:color w:val="000000"/>
                                <w:spacing w:val="-9"/>
                              </w:rPr>
                              <w:t xml:space="preserve"> </w:t>
                            </w:r>
                            <w:r>
                              <w:rPr>
                                <w:rFonts w:ascii="Carlito"/>
                                <w:color w:val="000000"/>
                              </w:rPr>
                              <w:t>improvement</w:t>
                            </w:r>
                            <w:r>
                              <w:rPr>
                                <w:rFonts w:ascii="Carlito"/>
                                <w:color w:val="000000"/>
                                <w:spacing w:val="-8"/>
                              </w:rPr>
                              <w:t xml:space="preserve"> </w:t>
                            </w:r>
                          </w:p>
                          <w:p w14:paraId="5E9A5757" w14:textId="522AE583" w:rsidR="007151C5" w:rsidRDefault="00B73C22">
                            <w:pPr>
                              <w:pStyle w:val="BodyText"/>
                              <w:spacing w:line="235" w:lineRule="auto"/>
                              <w:ind w:left="143"/>
                              <w:rPr>
                                <w:rFonts w:ascii="Carlito"/>
                                <w:color w:val="000000"/>
                              </w:rPr>
                            </w:pPr>
                            <w:r>
                              <w:rPr>
                                <w:rFonts w:ascii="Carlito"/>
                                <w:color w:val="000000"/>
                                <w:spacing w:val="-8"/>
                              </w:rPr>
                              <w:t xml:space="preserve">        </w:t>
                            </w:r>
                            <w:r>
                              <w:rPr>
                                <w:rFonts w:ascii="Carlito"/>
                                <w:color w:val="000000"/>
                              </w:rPr>
                              <w:t>to facilitate trade</w:t>
                            </w:r>
                            <w:r>
                              <w:rPr>
                                <w:rFonts w:ascii="Carlito"/>
                                <w:color w:val="000000"/>
                                <w:spacing w:val="-2"/>
                              </w:rPr>
                              <w:t xml:space="preserve"> </w:t>
                            </w:r>
                            <w:r>
                              <w:rPr>
                                <w:rFonts w:ascii="Carlito"/>
                                <w:color w:val="000000"/>
                              </w:rPr>
                              <w:t>and support</w:t>
                            </w:r>
                            <w:r>
                              <w:rPr>
                                <w:rFonts w:ascii="Carlito"/>
                                <w:color w:val="000000"/>
                                <w:spacing w:val="-2"/>
                              </w:rPr>
                              <w:t xml:space="preserve"> </w:t>
                            </w:r>
                            <w:r>
                              <w:rPr>
                                <w:rFonts w:ascii="Carlito"/>
                                <w:color w:val="000000"/>
                              </w:rPr>
                              <w:t>sustainable</w:t>
                            </w:r>
                            <w:r>
                              <w:rPr>
                                <w:rFonts w:ascii="Carlito"/>
                                <w:color w:val="000000"/>
                                <w:spacing w:val="-2"/>
                              </w:rPr>
                              <w:t xml:space="preserve"> </w:t>
                            </w:r>
                            <w:r>
                              <w:rPr>
                                <w:rFonts w:ascii="Carlito"/>
                                <w:color w:val="000000"/>
                              </w:rPr>
                              <w:t>economic growth, consumer welfare, environment</w:t>
                            </w:r>
                            <w:r>
                              <w:rPr>
                                <w:rFonts w:ascii="Carlito"/>
                                <w:color w:val="000000"/>
                                <w:spacing w:val="-2"/>
                              </w:rPr>
                              <w:t xml:space="preserve"> </w:t>
                            </w:r>
                            <w:r>
                              <w:rPr>
                                <w:rFonts w:ascii="Carlito"/>
                                <w:color w:val="000000"/>
                              </w:rPr>
                              <w:t>and innovation</w:t>
                            </w:r>
                            <w:r>
                              <w:rPr>
                                <w:rFonts w:ascii="Carlito"/>
                                <w:color w:val="000000"/>
                                <w:spacing w:val="-3"/>
                              </w:rPr>
                              <w:t xml:space="preserve"> </w:t>
                            </w:r>
                            <w:r>
                              <w:rPr>
                                <w:rFonts w:ascii="Carlito"/>
                                <w:color w:val="000000"/>
                              </w:rPr>
                              <w:t xml:space="preserve">promotion for </w:t>
                            </w:r>
                            <w:r>
                              <w:rPr>
                                <w:rFonts w:ascii="Carlito"/>
                                <w:color w:val="1C2B12"/>
                              </w:rPr>
                              <w:t>our Member States</w:t>
                            </w:r>
                            <w:r w:rsidR="0075140D">
                              <w:rPr>
                                <w:rFonts w:ascii="Carlito"/>
                                <w:color w:val="1C2B12"/>
                              </w:rPr>
                              <w:t>.</w:t>
                            </w:r>
                          </w:p>
                        </w:txbxContent>
                      </wps:txbx>
                      <wps:bodyPr wrap="square" lIns="0" tIns="0" rIns="0" bIns="0" rtlCol="0">
                        <a:noAutofit/>
                      </wps:bodyPr>
                    </wps:wsp>
                  </a:graphicData>
                </a:graphic>
              </wp:anchor>
            </w:drawing>
          </mc:Choice>
          <mc:Fallback>
            <w:pict>
              <v:shape w14:anchorId="5ACACF0D" id="Textbox 11" o:spid="_x0000_s1028" type="#_x0000_t202" style="position:absolute;margin-left:9.35pt;margin-top:3.65pt;width:935.9pt;height:28.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" fillcolor="#fff1cc" stroked="f">
                <v:textbox inset="0,0,0,0">
                  <w:txbxContent>
                    <w:p w14:paraId="209EE935" w14:textId="6ADABB19" w:rsidR="00B73C22" w:rsidRDefault="00B73C22">
                      <w:pPr>
                        <w:pStyle w:val="BodyText"/>
                        <w:spacing w:line="235" w:lineRule="auto"/>
                        <w:ind w:left="143"/>
                        <w:rPr>
                          <w:rFonts w:ascii="Carlito"/>
                          <w:color w:val="000000"/>
                          <w:spacing w:val="-8"/>
                        </w:rPr>
                      </w:pPr>
                      <w:r>
                        <w:rPr>
                          <w:rFonts w:ascii="Liberation Sans Narrow"/>
                          <w:b/>
                          <w:color w:val="1C2B12"/>
                        </w:rPr>
                        <w:t xml:space="preserve">    </w:t>
                      </w:r>
                      <w:r w:rsidR="0075140D">
                        <w:rPr>
                          <w:rFonts w:ascii="Liberation Sans Narrow"/>
                          <w:b/>
                          <w:color w:val="1C2B12"/>
                        </w:rPr>
                        <w:t xml:space="preserve"> </w:t>
                      </w:r>
                      <w:r>
                        <w:rPr>
                          <w:rFonts w:ascii="Liberation Sans Narrow"/>
                          <w:b/>
                          <w:color w:val="1C2B12"/>
                        </w:rPr>
                        <w:t xml:space="preserve"> Mission</w:t>
                      </w:r>
                      <w:r>
                        <w:rPr>
                          <w:rFonts w:ascii="Liberation Sans Narrow"/>
                          <w:b/>
                          <w:color w:val="1C2B12"/>
                          <w:spacing w:val="-1"/>
                        </w:rPr>
                        <w:t xml:space="preserve"> </w:t>
                      </w:r>
                      <w:r>
                        <w:rPr>
                          <w:rFonts w:ascii="Carlito"/>
                          <w:color w:val="1C2B12"/>
                        </w:rPr>
                        <w:t>To</w:t>
                      </w:r>
                      <w:r>
                        <w:rPr>
                          <w:rFonts w:ascii="Carlito"/>
                          <w:color w:val="1C2B12"/>
                          <w:spacing w:val="-2"/>
                        </w:rPr>
                        <w:t xml:space="preserve"> </w:t>
                      </w:r>
                      <w:r>
                        <w:rPr>
                          <w:rFonts w:ascii="Carlito"/>
                          <w:color w:val="1C2B12"/>
                        </w:rPr>
                        <w:t>develop</w:t>
                      </w:r>
                      <w:r>
                        <w:rPr>
                          <w:rFonts w:ascii="Carlito"/>
                          <w:color w:val="1C2B12"/>
                          <w:spacing w:val="-8"/>
                        </w:rPr>
                        <w:t xml:space="preserve"> </w:t>
                      </w:r>
                      <w:r>
                        <w:rPr>
                          <w:rFonts w:ascii="Carlito"/>
                          <w:color w:val="1C2B12"/>
                        </w:rPr>
                        <w:t>quality</w:t>
                      </w:r>
                      <w:r>
                        <w:rPr>
                          <w:rFonts w:ascii="Carlito"/>
                          <w:color w:val="1C2B12"/>
                          <w:spacing w:val="-9"/>
                        </w:rPr>
                        <w:t xml:space="preserve"> </w:t>
                      </w:r>
                      <w:r>
                        <w:rPr>
                          <w:rFonts w:ascii="Carlito"/>
                          <w:color w:val="1C2B12"/>
                        </w:rPr>
                        <w:t>infrastructure,</w:t>
                      </w:r>
                      <w:r>
                        <w:rPr>
                          <w:rFonts w:ascii="Carlito"/>
                          <w:color w:val="1C2B12"/>
                          <w:spacing w:val="-8"/>
                        </w:rPr>
                        <w:t xml:space="preserve"> </w:t>
                      </w:r>
                      <w:r>
                        <w:rPr>
                          <w:rFonts w:ascii="Carlito"/>
                          <w:color w:val="1C2B12"/>
                        </w:rPr>
                        <w:t>by</w:t>
                      </w:r>
                      <w:r>
                        <w:rPr>
                          <w:rFonts w:ascii="Carlito"/>
                          <w:color w:val="1C2B12"/>
                          <w:spacing w:val="-8"/>
                        </w:rPr>
                        <w:t xml:space="preserve"> </w:t>
                      </w:r>
                      <w:r>
                        <w:rPr>
                          <w:rFonts w:ascii="Carlito"/>
                          <w:color w:val="1C2B12"/>
                        </w:rPr>
                        <w:t>establishing</w:t>
                      </w:r>
                      <w:r>
                        <w:rPr>
                          <w:rFonts w:ascii="Carlito"/>
                          <w:color w:val="1C2B12"/>
                          <w:spacing w:val="-9"/>
                        </w:rPr>
                        <w:t xml:space="preserve"> </w:t>
                      </w:r>
                      <w:r>
                        <w:rPr>
                          <w:rFonts w:ascii="Carlito"/>
                          <w:color w:val="1C2B12"/>
                        </w:rPr>
                        <w:t>uniformity</w:t>
                      </w:r>
                      <w:r>
                        <w:rPr>
                          <w:rFonts w:ascii="Carlito"/>
                          <w:color w:val="1C2B12"/>
                          <w:spacing w:val="-9"/>
                        </w:rPr>
                        <w:t xml:space="preserve"> </w:t>
                      </w:r>
                      <w:r>
                        <w:rPr>
                          <w:rFonts w:ascii="Carlito"/>
                          <w:color w:val="1C2B12"/>
                        </w:rPr>
                        <w:t xml:space="preserve">in </w:t>
                      </w:r>
                      <w:r>
                        <w:rPr>
                          <w:rFonts w:ascii="Carlito"/>
                          <w:color w:val="000000"/>
                        </w:rPr>
                        <w:t>standardization,</w:t>
                      </w:r>
                      <w:r>
                        <w:rPr>
                          <w:rFonts w:ascii="Carlito"/>
                          <w:color w:val="000000"/>
                          <w:spacing w:val="-9"/>
                        </w:rPr>
                        <w:t xml:space="preserve"> </w:t>
                      </w:r>
                      <w:r>
                        <w:rPr>
                          <w:rFonts w:ascii="Carlito"/>
                          <w:color w:val="000000"/>
                        </w:rPr>
                        <w:t>metrology</w:t>
                      </w:r>
                      <w:r>
                        <w:rPr>
                          <w:rFonts w:ascii="Carlito"/>
                          <w:color w:val="000000"/>
                          <w:spacing w:val="-6"/>
                        </w:rPr>
                        <w:t xml:space="preserve"> </w:t>
                      </w:r>
                      <w:r>
                        <w:rPr>
                          <w:rFonts w:ascii="Carlito"/>
                          <w:color w:val="000000"/>
                        </w:rPr>
                        <w:t>and</w:t>
                      </w:r>
                      <w:r>
                        <w:rPr>
                          <w:rFonts w:ascii="Carlito"/>
                          <w:color w:val="000000"/>
                          <w:spacing w:val="-6"/>
                        </w:rPr>
                        <w:t xml:space="preserve"> </w:t>
                      </w:r>
                      <w:r>
                        <w:rPr>
                          <w:rFonts w:ascii="Carlito"/>
                          <w:color w:val="000000"/>
                        </w:rPr>
                        <w:t>accreditation</w:t>
                      </w:r>
                      <w:r>
                        <w:rPr>
                          <w:rFonts w:ascii="Carlito"/>
                          <w:color w:val="000000"/>
                          <w:spacing w:val="-8"/>
                        </w:rPr>
                        <w:t xml:space="preserve"> </w:t>
                      </w:r>
                      <w:r>
                        <w:rPr>
                          <w:rFonts w:ascii="Carlito"/>
                          <w:color w:val="000000"/>
                        </w:rPr>
                        <w:t>activities</w:t>
                      </w:r>
                      <w:r>
                        <w:rPr>
                          <w:rFonts w:ascii="Carlito"/>
                          <w:color w:val="000000"/>
                          <w:spacing w:val="-5"/>
                        </w:rPr>
                        <w:t xml:space="preserve"> </w:t>
                      </w:r>
                      <w:r>
                        <w:rPr>
                          <w:rFonts w:ascii="Carlito"/>
                          <w:color w:val="000000"/>
                        </w:rPr>
                        <w:t>including</w:t>
                      </w:r>
                      <w:r>
                        <w:rPr>
                          <w:rFonts w:ascii="Carlito"/>
                          <w:color w:val="000000"/>
                          <w:spacing w:val="-9"/>
                        </w:rPr>
                        <w:t xml:space="preserve"> </w:t>
                      </w:r>
                      <w:r>
                        <w:rPr>
                          <w:rFonts w:ascii="Carlito"/>
                          <w:color w:val="000000"/>
                        </w:rPr>
                        <w:t>conformity</w:t>
                      </w:r>
                      <w:r>
                        <w:rPr>
                          <w:rFonts w:ascii="Carlito"/>
                          <w:color w:val="000000"/>
                          <w:spacing w:val="-8"/>
                        </w:rPr>
                        <w:t xml:space="preserve"> </w:t>
                      </w:r>
                      <w:r>
                        <w:rPr>
                          <w:rFonts w:ascii="Carlito"/>
                          <w:color w:val="000000"/>
                        </w:rPr>
                        <w:t>assessment and</w:t>
                      </w:r>
                      <w:r>
                        <w:rPr>
                          <w:rFonts w:ascii="Carlito"/>
                          <w:color w:val="000000"/>
                          <w:spacing w:val="-6"/>
                        </w:rPr>
                        <w:t xml:space="preserve"> </w:t>
                      </w:r>
                      <w:r>
                        <w:rPr>
                          <w:rFonts w:ascii="Carlito"/>
                          <w:color w:val="000000"/>
                        </w:rPr>
                        <w:t>quality</w:t>
                      </w:r>
                      <w:r>
                        <w:rPr>
                          <w:rFonts w:ascii="Carlito"/>
                          <w:color w:val="000000"/>
                          <w:spacing w:val="-9"/>
                        </w:rPr>
                        <w:t xml:space="preserve"> </w:t>
                      </w:r>
                      <w:r>
                        <w:rPr>
                          <w:rFonts w:ascii="Carlito"/>
                          <w:color w:val="000000"/>
                        </w:rPr>
                        <w:t>improvement</w:t>
                      </w:r>
                      <w:r>
                        <w:rPr>
                          <w:rFonts w:ascii="Carlito"/>
                          <w:color w:val="000000"/>
                          <w:spacing w:val="-8"/>
                        </w:rPr>
                        <w:t xml:space="preserve"> </w:t>
                      </w:r>
                    </w:p>
                    <w:p w14:paraId="5E9A5757" w14:textId="522AE583" w:rsidR="007151C5" w:rsidRDefault="00B73C22">
                      <w:pPr>
                        <w:pStyle w:val="BodyText"/>
                        <w:spacing w:line="235" w:lineRule="auto"/>
                        <w:ind w:left="143"/>
                        <w:rPr>
                          <w:rFonts w:ascii="Carlito"/>
                          <w:color w:val="000000"/>
                        </w:rPr>
                      </w:pPr>
                      <w:r>
                        <w:rPr>
                          <w:rFonts w:ascii="Carlito"/>
                          <w:color w:val="000000"/>
                          <w:spacing w:val="-8"/>
                        </w:rPr>
                        <w:t xml:space="preserve">        </w:t>
                      </w:r>
                      <w:r>
                        <w:rPr>
                          <w:rFonts w:ascii="Carlito"/>
                          <w:color w:val="000000"/>
                        </w:rPr>
                        <w:t>to facilitate trade</w:t>
                      </w:r>
                      <w:r>
                        <w:rPr>
                          <w:rFonts w:ascii="Carlito"/>
                          <w:color w:val="000000"/>
                          <w:spacing w:val="-2"/>
                        </w:rPr>
                        <w:t xml:space="preserve"> </w:t>
                      </w:r>
                      <w:r>
                        <w:rPr>
                          <w:rFonts w:ascii="Carlito"/>
                          <w:color w:val="000000"/>
                        </w:rPr>
                        <w:t>and support</w:t>
                      </w:r>
                      <w:r>
                        <w:rPr>
                          <w:rFonts w:ascii="Carlito"/>
                          <w:color w:val="000000"/>
                          <w:spacing w:val="-2"/>
                        </w:rPr>
                        <w:t xml:space="preserve"> </w:t>
                      </w:r>
                      <w:r>
                        <w:rPr>
                          <w:rFonts w:ascii="Carlito"/>
                          <w:color w:val="000000"/>
                        </w:rPr>
                        <w:t>sustainable</w:t>
                      </w:r>
                      <w:r>
                        <w:rPr>
                          <w:rFonts w:ascii="Carlito"/>
                          <w:color w:val="000000"/>
                          <w:spacing w:val="-2"/>
                        </w:rPr>
                        <w:t xml:space="preserve"> </w:t>
                      </w:r>
                      <w:r>
                        <w:rPr>
                          <w:rFonts w:ascii="Carlito"/>
                          <w:color w:val="000000"/>
                        </w:rPr>
                        <w:t>economic growth, consumer welfare, environment</w:t>
                      </w:r>
                      <w:r>
                        <w:rPr>
                          <w:rFonts w:ascii="Carlito"/>
                          <w:color w:val="000000"/>
                          <w:spacing w:val="-2"/>
                        </w:rPr>
                        <w:t xml:space="preserve"> </w:t>
                      </w:r>
                      <w:r>
                        <w:rPr>
                          <w:rFonts w:ascii="Carlito"/>
                          <w:color w:val="000000"/>
                        </w:rPr>
                        <w:t>and innovation</w:t>
                      </w:r>
                      <w:r>
                        <w:rPr>
                          <w:rFonts w:ascii="Carlito"/>
                          <w:color w:val="000000"/>
                          <w:spacing w:val="-3"/>
                        </w:rPr>
                        <w:t xml:space="preserve"> </w:t>
                      </w:r>
                      <w:r>
                        <w:rPr>
                          <w:rFonts w:ascii="Carlito"/>
                          <w:color w:val="000000"/>
                        </w:rPr>
                        <w:t xml:space="preserve">promotion for </w:t>
                      </w:r>
                      <w:r>
                        <w:rPr>
                          <w:rFonts w:ascii="Carlito"/>
                          <w:color w:val="1C2B12"/>
                        </w:rPr>
                        <w:t>our Member States</w:t>
                      </w:r>
                      <w:r w:rsidR="0075140D">
                        <w:rPr>
                          <w:rFonts w:ascii="Carlito"/>
                          <w:color w:val="1C2B12"/>
                        </w:rPr>
                        <w:t>.</w:t>
                      </w:r>
                    </w:p>
                  </w:txbxContent>
                </v:textbox>
                <w10:wrap type="topAndBottom" anchorx="page"/>
              </v:shape>
            </w:pict>
          </mc:Fallback>
        </mc:AlternateContent>
      </w:r>
    </w:p>
    <w:p w14:paraId="6328C2D4" w14:textId="472BEAD1" w:rsidR="007151C5" w:rsidRDefault="00A11101">
      <w:pPr>
        <w:pStyle w:val="BodyText"/>
        <w:spacing w:before="1"/>
        <w:rPr>
          <w:b/>
          <w:sz w:val="8"/>
        </w:rPr>
      </w:pPr>
      <w:r>
        <w:rPr>
          <w:noProof/>
        </w:rPr>
        <mc:AlternateContent>
          <mc:Choice Requires="wpg">
            <w:drawing>
              <wp:anchor distT="0" distB="0" distL="0" distR="0" simplePos="0" relativeHeight="251653120" behindDoc="0" locked="0" layoutInCell="1" allowOverlap="1" wp14:anchorId="1D717E76" wp14:editId="1771C077">
                <wp:simplePos x="0" y="0"/>
                <wp:positionH relativeFrom="page">
                  <wp:posOffset>-31805</wp:posOffset>
                </wp:positionH>
                <wp:positionV relativeFrom="paragraph">
                  <wp:posOffset>433512</wp:posOffset>
                </wp:positionV>
                <wp:extent cx="1343770" cy="93825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3770" cy="938254"/>
                          <a:chOff x="-151073" y="-5404"/>
                          <a:chExt cx="1343956" cy="1011419"/>
                        </a:xfrm>
                      </wpg:grpSpPr>
                      <wps:wsp>
                        <wps:cNvPr id="7" name="Graphic 7"/>
                        <wps:cNvSpPr/>
                        <wps:spPr>
                          <a:xfrm>
                            <a:off x="6350" y="6350"/>
                            <a:ext cx="1132840" cy="939165"/>
                          </a:xfrm>
                          <a:custGeom>
                            <a:avLst/>
                            <a:gdLst/>
                            <a:ahLst/>
                            <a:cxnLst/>
                            <a:rect l="l" t="t" r="r" b="b"/>
                            <a:pathLst>
                              <a:path w="1132840" h="939165">
                                <a:moveTo>
                                  <a:pt x="975499" y="0"/>
                                </a:moveTo>
                                <a:lnTo>
                                  <a:pt x="0" y="0"/>
                                </a:lnTo>
                                <a:lnTo>
                                  <a:pt x="0" y="938784"/>
                                </a:lnTo>
                                <a:lnTo>
                                  <a:pt x="975499" y="938784"/>
                                </a:lnTo>
                                <a:lnTo>
                                  <a:pt x="1132332" y="469391"/>
                                </a:lnTo>
                                <a:lnTo>
                                  <a:pt x="975499" y="0"/>
                                </a:lnTo>
                                <a:close/>
                              </a:path>
                            </a:pathLst>
                          </a:custGeom>
                          <a:solidFill>
                            <a:srgbClr val="4471C4"/>
                          </a:solidFill>
                        </wps:spPr>
                        <wps:bodyPr wrap="square" lIns="0" tIns="0" rIns="0" bIns="0" rtlCol="0">
                          <a:prstTxWarp prst="textNoShape">
                            <a:avLst/>
                          </a:prstTxWarp>
                          <a:noAutofit/>
                        </wps:bodyPr>
                      </wps:wsp>
                      <wps:wsp>
                        <wps:cNvPr id="8" name="Graphic 8"/>
                        <wps:cNvSpPr/>
                        <wps:spPr>
                          <a:xfrm>
                            <a:off x="6350" y="6350"/>
                            <a:ext cx="1132840" cy="939165"/>
                          </a:xfrm>
                          <a:custGeom>
                            <a:avLst/>
                            <a:gdLst/>
                            <a:ahLst/>
                            <a:cxnLst/>
                            <a:rect l="l" t="t" r="r" b="b"/>
                            <a:pathLst>
                              <a:path w="1132840" h="939165">
                                <a:moveTo>
                                  <a:pt x="0" y="0"/>
                                </a:moveTo>
                                <a:lnTo>
                                  <a:pt x="975499" y="0"/>
                                </a:lnTo>
                                <a:lnTo>
                                  <a:pt x="1132332" y="469391"/>
                                </a:lnTo>
                                <a:lnTo>
                                  <a:pt x="975499" y="938784"/>
                                </a:lnTo>
                                <a:lnTo>
                                  <a:pt x="0" y="938784"/>
                                </a:lnTo>
                                <a:lnTo>
                                  <a:pt x="0" y="0"/>
                                </a:lnTo>
                                <a:close/>
                              </a:path>
                            </a:pathLst>
                          </a:custGeom>
                          <a:ln w="12700">
                            <a:solidFill>
                              <a:srgbClr val="2E528F"/>
                            </a:solidFill>
                            <a:prstDash val="solid"/>
                          </a:ln>
                        </wps:spPr>
                        <wps:bodyPr wrap="square" lIns="0" tIns="0" rIns="0" bIns="0" rtlCol="0">
                          <a:prstTxWarp prst="textNoShape">
                            <a:avLst/>
                          </a:prstTxWarp>
                          <a:noAutofit/>
                        </wps:bodyPr>
                      </wps:wsp>
                      <wps:wsp>
                        <wps:cNvPr id="9" name="Textbox 9"/>
                        <wps:cNvSpPr txBox="1"/>
                        <wps:spPr>
                          <a:xfrm>
                            <a:off x="-151073" y="-5404"/>
                            <a:ext cx="1343956" cy="1011419"/>
                          </a:xfrm>
                          <a:prstGeom prst="rect">
                            <a:avLst/>
                          </a:prstGeom>
                        </wps:spPr>
                        <wps:txbx>
                          <w:txbxContent>
                            <w:p w14:paraId="48C500C8" w14:textId="511DF9DD" w:rsidR="007151C5" w:rsidRPr="00F363FA" w:rsidRDefault="00000000">
                              <w:pPr>
                                <w:spacing w:before="101" w:line="252" w:lineRule="auto"/>
                                <w:ind w:left="161" w:right="283" w:firstLine="26"/>
                                <w:jc w:val="both"/>
                                <w:rPr>
                                  <w:rFonts w:ascii="Liberation Sans Narrow"/>
                                  <w:b/>
                                  <w:sz w:val="34"/>
                                  <w:szCs w:val="32"/>
                                </w:rPr>
                              </w:pPr>
                              <w:r w:rsidRPr="00F363FA">
                                <w:rPr>
                                  <w:rFonts w:ascii="Liberation Sans Narrow"/>
                                  <w:b/>
                                  <w:color w:val="1C2B12"/>
                                  <w:spacing w:val="-2"/>
                                  <w:w w:val="105"/>
                                  <w:sz w:val="34"/>
                                  <w:szCs w:val="32"/>
                                </w:rPr>
                                <w:t xml:space="preserve">Strategic Priorities </w:t>
                              </w:r>
                              <w:r w:rsidR="00461EA7" w:rsidRPr="00F363FA">
                                <w:rPr>
                                  <w:rFonts w:ascii="Liberation Sans Narrow"/>
                                  <w:b/>
                                  <w:color w:val="1C2B12"/>
                                  <w:spacing w:val="-2"/>
                                  <w:w w:val="105"/>
                                  <w:sz w:val="34"/>
                                  <w:szCs w:val="32"/>
                                </w:rPr>
                                <w:t>(</w:t>
                              </w:r>
                              <w:r w:rsidRPr="00F363FA">
                                <w:rPr>
                                  <w:rFonts w:ascii="Liberation Sans Narrow"/>
                                  <w:b/>
                                  <w:color w:val="1C2B12"/>
                                  <w:spacing w:val="-2"/>
                                  <w:w w:val="105"/>
                                  <w:sz w:val="34"/>
                                  <w:szCs w:val="32"/>
                                </w:rPr>
                                <w:t>Goals)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717E76" id="Group 6" o:spid="_x0000_s1029" style="position:absolute;margin-left:-2.5pt;margin-top:34.15pt;width:105.8pt;height:73.9pt;z-index:251653120;mso-wrap-distance-left:0;mso-wrap-distance-right:0;mso-position-horizontal-relative:page;mso-position-vertical-relative:text;mso-width-relative:margin;mso-height-relative:margin" coordorigin="-1510,-54" coordsize="13439,1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">
                <v:shape id="Graphic 7" o:spid="_x0000_s1030" style="position:absolute;left:63;top:63;width:11328;height:9392;visibility:visible;mso-wrap-style:square;v-text-anchor:top" coordsize="113284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" path="m975499,l,,,938784r975499,l1132332,469391,975499,xe" fillcolor="#4471c4" stroked="f">
                  <v:path arrowok="t"/>
                </v:shape>
                <v:shape id="Graphic 8" o:spid="_x0000_s1031" style="position:absolute;left:63;top:63;width:11328;height:9392;visibility:visible;mso-wrap-style:square;v-text-anchor:top" coordsize="113284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" path="m,l975499,r156833,469391l975499,938784,,938784,,xe" filled="f" strokecolor="#2e528f" strokeweight="1pt">
                  <v:path arrowok="t"/>
                </v:shape>
                <v:shape id="Textbox 9" o:spid="_x0000_s1032" type="#_x0000_t202" style="position:absolute;left:-1510;top:-54;width:13438;height:10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8C500C8" w14:textId="511DF9DD" w:rsidR="007151C5" w:rsidRPr="00F363FA" w:rsidRDefault="00000000">
                        <w:pPr>
                          <w:spacing w:before="101" w:line="252" w:lineRule="auto"/>
                          <w:ind w:left="161" w:right="283" w:firstLine="26"/>
                          <w:jc w:val="both"/>
                          <w:rPr>
                            <w:rFonts w:ascii="Liberation Sans Narrow"/>
                            <w:b/>
                            <w:sz w:val="34"/>
                            <w:szCs w:val="32"/>
                          </w:rPr>
                        </w:pPr>
                        <w:r w:rsidRPr="00F363FA">
                          <w:rPr>
                            <w:rFonts w:ascii="Liberation Sans Narrow"/>
                            <w:b/>
                            <w:color w:val="1C2B12"/>
                            <w:spacing w:val="-2"/>
                            <w:w w:val="105"/>
                            <w:sz w:val="34"/>
                            <w:szCs w:val="32"/>
                          </w:rPr>
                          <w:t xml:space="preserve">Strategic Priorities </w:t>
                        </w:r>
                        <w:r w:rsidR="00461EA7" w:rsidRPr="00F363FA">
                          <w:rPr>
                            <w:rFonts w:ascii="Liberation Sans Narrow"/>
                            <w:b/>
                            <w:color w:val="1C2B12"/>
                            <w:spacing w:val="-2"/>
                            <w:w w:val="105"/>
                            <w:sz w:val="34"/>
                            <w:szCs w:val="32"/>
                          </w:rPr>
                          <w:t>(</w:t>
                        </w:r>
                        <w:r w:rsidRPr="00F363FA">
                          <w:rPr>
                            <w:rFonts w:ascii="Liberation Sans Narrow"/>
                            <w:b/>
                            <w:color w:val="1C2B12"/>
                            <w:spacing w:val="-2"/>
                            <w:w w:val="105"/>
                            <w:sz w:val="34"/>
                            <w:szCs w:val="32"/>
                          </w:rPr>
                          <w:t>Goals)</w:t>
                        </w:r>
                      </w:p>
                    </w:txbxContent>
                  </v:textbox>
                </v:shape>
                <w10:wrap anchorx="page"/>
              </v:group>
            </w:pict>
          </mc:Fallback>
        </mc:AlternateContent>
      </w:r>
    </w:p>
    <w:tbl>
      <w:tblPr>
        <w:tblW w:w="0" w:type="auto"/>
        <w:tblInd w:w="2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94"/>
        <w:gridCol w:w="5352"/>
        <w:gridCol w:w="6175"/>
      </w:tblGrid>
      <w:tr w:rsidR="007151C5" w14:paraId="739E7F62" w14:textId="77777777">
        <w:trPr>
          <w:trHeight w:val="1467"/>
        </w:trPr>
        <w:tc>
          <w:tcPr>
            <w:tcW w:w="5194" w:type="dxa"/>
            <w:tcBorders>
              <w:left w:val="single" w:sz="12" w:space="0" w:color="000000"/>
              <w:right w:val="single" w:sz="12" w:space="0" w:color="000000"/>
            </w:tcBorders>
            <w:shd w:val="clear" w:color="auto" w:fill="E1EFD9"/>
          </w:tcPr>
          <w:p w14:paraId="2DC73AF3" w14:textId="77777777" w:rsidR="007151C5" w:rsidRDefault="00000000">
            <w:pPr>
              <w:pStyle w:val="TableParagraph"/>
              <w:spacing w:before="295" w:line="438" w:lineRule="exact"/>
              <w:ind w:left="22" w:right="5"/>
              <w:jc w:val="center"/>
              <w:rPr>
                <w:rFonts w:ascii="Carlito"/>
                <w:sz w:val="36"/>
              </w:rPr>
            </w:pPr>
            <w:r>
              <w:rPr>
                <w:rFonts w:ascii="Carlito"/>
                <w:sz w:val="36"/>
              </w:rPr>
              <w:t>Develop</w:t>
            </w:r>
            <w:r>
              <w:rPr>
                <w:rFonts w:ascii="Carlito"/>
                <w:spacing w:val="-4"/>
                <w:sz w:val="36"/>
              </w:rPr>
              <w:t xml:space="preserve"> </w:t>
            </w:r>
            <w:r>
              <w:rPr>
                <w:rFonts w:ascii="Carlito"/>
                <w:sz w:val="36"/>
              </w:rPr>
              <w:t>high-quality</w:t>
            </w:r>
            <w:r>
              <w:rPr>
                <w:rFonts w:ascii="Carlito"/>
                <w:spacing w:val="-2"/>
                <w:sz w:val="36"/>
              </w:rPr>
              <w:t xml:space="preserve"> standards</w:t>
            </w:r>
          </w:p>
          <w:p w14:paraId="4F2D4063" w14:textId="77777777" w:rsidR="007151C5" w:rsidRDefault="00000000">
            <w:pPr>
              <w:pStyle w:val="TableParagraph"/>
              <w:spacing w:line="438" w:lineRule="exact"/>
              <w:ind w:left="22"/>
              <w:jc w:val="center"/>
              <w:rPr>
                <w:rFonts w:ascii="Carlito"/>
                <w:sz w:val="36"/>
              </w:rPr>
            </w:pPr>
            <w:r>
              <w:rPr>
                <w:rFonts w:ascii="Carlito"/>
                <w:sz w:val="36"/>
              </w:rPr>
              <w:t>that</w:t>
            </w:r>
            <w:r>
              <w:rPr>
                <w:rFonts w:ascii="Carlito"/>
                <w:spacing w:val="-4"/>
                <w:sz w:val="36"/>
              </w:rPr>
              <w:t xml:space="preserve"> </w:t>
            </w:r>
            <w:r>
              <w:rPr>
                <w:rFonts w:ascii="Carlito"/>
                <w:sz w:val="36"/>
              </w:rPr>
              <w:t>are</w:t>
            </w:r>
            <w:r>
              <w:rPr>
                <w:rFonts w:ascii="Carlito"/>
                <w:spacing w:val="-3"/>
                <w:sz w:val="36"/>
              </w:rPr>
              <w:t xml:space="preserve"> </w:t>
            </w:r>
            <w:r>
              <w:rPr>
                <w:rFonts w:ascii="Carlito"/>
                <w:sz w:val="36"/>
              </w:rPr>
              <w:t>used</w:t>
            </w:r>
            <w:r>
              <w:rPr>
                <w:rFonts w:ascii="Carlito"/>
                <w:spacing w:val="-4"/>
                <w:sz w:val="36"/>
              </w:rPr>
              <w:t xml:space="preserve"> </w:t>
            </w:r>
            <w:r>
              <w:rPr>
                <w:rFonts w:ascii="Carlito"/>
                <w:spacing w:val="-2"/>
                <w:sz w:val="36"/>
              </w:rPr>
              <w:t>worldwide</w:t>
            </w:r>
          </w:p>
        </w:tc>
        <w:tc>
          <w:tcPr>
            <w:tcW w:w="5352" w:type="dxa"/>
            <w:tcBorders>
              <w:left w:val="single" w:sz="12" w:space="0" w:color="000000"/>
            </w:tcBorders>
            <w:shd w:val="clear" w:color="auto" w:fill="DAE2F3"/>
          </w:tcPr>
          <w:p w14:paraId="160BF414" w14:textId="77777777" w:rsidR="007151C5" w:rsidRDefault="00000000">
            <w:pPr>
              <w:pStyle w:val="TableParagraph"/>
              <w:spacing w:before="82" w:line="237" w:lineRule="auto"/>
              <w:ind w:left="356" w:right="338" w:hanging="4"/>
              <w:jc w:val="center"/>
              <w:rPr>
                <w:rFonts w:ascii="Carlito" w:hAnsi="Carlito"/>
                <w:sz w:val="36"/>
              </w:rPr>
            </w:pPr>
            <w:r>
              <w:rPr>
                <w:rFonts w:ascii="Carlito" w:hAnsi="Carlito"/>
                <w:sz w:val="36"/>
              </w:rPr>
              <w:t>Support members’ needs and ensure</w:t>
            </w:r>
            <w:r>
              <w:rPr>
                <w:rFonts w:ascii="Carlito" w:hAnsi="Carlito"/>
                <w:spacing w:val="-21"/>
                <w:sz w:val="36"/>
              </w:rPr>
              <w:t xml:space="preserve"> </w:t>
            </w:r>
            <w:r>
              <w:rPr>
                <w:rFonts w:ascii="Carlito" w:hAnsi="Carlito"/>
                <w:sz w:val="36"/>
              </w:rPr>
              <w:t>effective</w:t>
            </w:r>
            <w:r>
              <w:rPr>
                <w:rFonts w:ascii="Carlito" w:hAnsi="Carlito"/>
                <w:spacing w:val="-20"/>
                <w:sz w:val="36"/>
              </w:rPr>
              <w:t xml:space="preserve"> </w:t>
            </w:r>
            <w:r>
              <w:rPr>
                <w:rFonts w:ascii="Carlito" w:hAnsi="Carlito"/>
                <w:sz w:val="36"/>
              </w:rPr>
              <w:t>engagement</w:t>
            </w:r>
            <w:r>
              <w:rPr>
                <w:rFonts w:ascii="Carlito" w:hAnsi="Carlito"/>
                <w:spacing w:val="-21"/>
                <w:sz w:val="36"/>
              </w:rPr>
              <w:t xml:space="preserve"> </w:t>
            </w:r>
            <w:r>
              <w:rPr>
                <w:rFonts w:ascii="Carlito" w:hAnsi="Carlito"/>
                <w:sz w:val="36"/>
              </w:rPr>
              <w:t>of their stakeholders</w:t>
            </w:r>
          </w:p>
        </w:tc>
        <w:tc>
          <w:tcPr>
            <w:tcW w:w="6175" w:type="dxa"/>
          </w:tcPr>
          <w:p w14:paraId="639F5C22" w14:textId="77777777" w:rsidR="007151C5" w:rsidRDefault="00000000">
            <w:pPr>
              <w:pStyle w:val="TableParagraph"/>
              <w:spacing w:before="82" w:line="237" w:lineRule="auto"/>
              <w:ind w:left="303" w:right="280" w:firstLine="3"/>
              <w:jc w:val="center"/>
              <w:rPr>
                <w:rFonts w:ascii="Carlito"/>
                <w:sz w:val="36"/>
              </w:rPr>
            </w:pPr>
            <w:r>
              <w:rPr>
                <w:rFonts w:ascii="Carlito"/>
                <w:sz w:val="36"/>
              </w:rPr>
              <w:t>Support the enhancement of quality infrastructure</w:t>
            </w:r>
            <w:r>
              <w:rPr>
                <w:rFonts w:ascii="Carlito"/>
                <w:spacing w:val="-21"/>
                <w:sz w:val="36"/>
              </w:rPr>
              <w:t xml:space="preserve"> </w:t>
            </w:r>
            <w:r>
              <w:rPr>
                <w:rFonts w:ascii="Carlito"/>
                <w:sz w:val="36"/>
              </w:rPr>
              <w:t>and</w:t>
            </w:r>
            <w:r>
              <w:rPr>
                <w:rFonts w:ascii="Carlito"/>
                <w:spacing w:val="-20"/>
                <w:sz w:val="36"/>
              </w:rPr>
              <w:t xml:space="preserve"> </w:t>
            </w:r>
            <w:r>
              <w:rPr>
                <w:rFonts w:ascii="Carlito"/>
                <w:sz w:val="36"/>
              </w:rPr>
              <w:t>interconnectivity</w:t>
            </w:r>
            <w:r>
              <w:rPr>
                <w:rFonts w:ascii="Carlito"/>
                <w:spacing w:val="-21"/>
                <w:sz w:val="36"/>
              </w:rPr>
              <w:t xml:space="preserve"> </w:t>
            </w:r>
            <w:r>
              <w:rPr>
                <w:rFonts w:ascii="Carlito"/>
                <w:sz w:val="36"/>
              </w:rPr>
              <w:t xml:space="preserve">of </w:t>
            </w:r>
            <w:r>
              <w:rPr>
                <w:rFonts w:ascii="Carlito"/>
                <w:spacing w:val="-2"/>
                <w:sz w:val="36"/>
              </w:rPr>
              <w:t>members</w:t>
            </w:r>
          </w:p>
        </w:tc>
      </w:tr>
    </w:tbl>
    <w:p w14:paraId="2289B62F" w14:textId="77777777" w:rsidR="007151C5" w:rsidRDefault="007151C5">
      <w:pPr>
        <w:pStyle w:val="BodyText"/>
        <w:spacing w:before="7"/>
        <w:rPr>
          <w:b/>
          <w:sz w:val="4"/>
        </w:rPr>
      </w:pPr>
    </w:p>
    <w:p w14:paraId="181EEBFD" w14:textId="77777777" w:rsidR="007151C5" w:rsidRDefault="007151C5">
      <w:pPr>
        <w:pStyle w:val="BodyText"/>
        <w:spacing w:before="7"/>
        <w:rPr>
          <w:b/>
          <w:sz w:val="2"/>
        </w:rPr>
      </w:pPr>
    </w:p>
    <w:tbl>
      <w:tblPr>
        <w:tblW w:w="0" w:type="auto"/>
        <w:tblInd w:w="80" w:type="dxa"/>
        <w:tblBorders>
          <w:top w:val="single" w:sz="18" w:space="0" w:color="41709C"/>
          <w:left w:val="single" w:sz="18" w:space="0" w:color="41709C"/>
          <w:bottom w:val="single" w:sz="18" w:space="0" w:color="41709C"/>
          <w:right w:val="single" w:sz="18" w:space="0" w:color="41709C"/>
          <w:insideH w:val="single" w:sz="18" w:space="0" w:color="41709C"/>
          <w:insideV w:val="single" w:sz="18" w:space="0" w:color="41709C"/>
        </w:tblBorders>
        <w:tblLayout w:type="fixed"/>
        <w:tblCellMar>
          <w:left w:w="0" w:type="dxa"/>
          <w:right w:w="0" w:type="dxa"/>
        </w:tblCellMar>
        <w:tblLook w:val="01E0" w:firstRow="1" w:lastRow="1" w:firstColumn="1" w:lastColumn="1" w:noHBand="0" w:noVBand="0"/>
      </w:tblPr>
      <w:tblGrid>
        <w:gridCol w:w="1899"/>
        <w:gridCol w:w="7711"/>
        <w:gridCol w:w="5189"/>
        <w:gridCol w:w="3931"/>
      </w:tblGrid>
      <w:tr w:rsidR="007151C5" w14:paraId="414BF04F" w14:textId="77777777" w:rsidTr="00836344">
        <w:trPr>
          <w:trHeight w:val="325"/>
        </w:trPr>
        <w:tc>
          <w:tcPr>
            <w:tcW w:w="1899" w:type="dxa"/>
            <w:tcBorders>
              <w:top w:val="nil"/>
              <w:left w:val="nil"/>
              <w:bottom w:val="nil"/>
            </w:tcBorders>
          </w:tcPr>
          <w:p w14:paraId="75500440" w14:textId="77777777" w:rsidR="007151C5" w:rsidRDefault="007151C5">
            <w:pPr>
              <w:pStyle w:val="TableParagraph"/>
              <w:rPr>
                <w:sz w:val="20"/>
              </w:rPr>
            </w:pPr>
          </w:p>
        </w:tc>
        <w:tc>
          <w:tcPr>
            <w:tcW w:w="7711" w:type="dxa"/>
            <w:tcBorders>
              <w:top w:val="single" w:sz="12" w:space="0" w:color="41709C"/>
              <w:bottom w:val="single" w:sz="12" w:space="0" w:color="000000"/>
              <w:right w:val="thickThinMediumGap" w:sz="6" w:space="0" w:color="41709C"/>
            </w:tcBorders>
          </w:tcPr>
          <w:p w14:paraId="19C0060F" w14:textId="77777777" w:rsidR="007151C5" w:rsidRDefault="00000000">
            <w:pPr>
              <w:pStyle w:val="TableParagraph"/>
              <w:spacing w:before="39"/>
              <w:ind w:left="25"/>
              <w:jc w:val="center"/>
              <w:rPr>
                <w:rFonts w:ascii="Liberation Sans Narrow"/>
                <w:b/>
              </w:rPr>
            </w:pPr>
            <w:r>
              <w:rPr>
                <w:rFonts w:ascii="Liberation Sans Narrow"/>
                <w:b/>
                <w:color w:val="FFFFFF"/>
                <w:spacing w:val="-2"/>
                <w:w w:val="105"/>
              </w:rPr>
              <w:t>Strategic</w:t>
            </w:r>
            <w:r>
              <w:rPr>
                <w:rFonts w:ascii="Liberation Sans Narrow"/>
                <w:b/>
                <w:color w:val="FFFFFF"/>
                <w:spacing w:val="4"/>
                <w:w w:val="105"/>
              </w:rPr>
              <w:t xml:space="preserve"> </w:t>
            </w:r>
            <w:r>
              <w:rPr>
                <w:rFonts w:ascii="Liberation Sans Narrow"/>
                <w:b/>
                <w:color w:val="FFFFFF"/>
                <w:spacing w:val="-2"/>
                <w:w w:val="105"/>
              </w:rPr>
              <w:t>Objectives</w:t>
            </w:r>
          </w:p>
        </w:tc>
        <w:tc>
          <w:tcPr>
            <w:tcW w:w="5189" w:type="dxa"/>
            <w:tcBorders>
              <w:top w:val="single" w:sz="12" w:space="0" w:color="41709C"/>
              <w:left w:val="thinThickMediumGap" w:sz="6" w:space="0" w:color="41709C"/>
              <w:bottom w:val="single" w:sz="8" w:space="0" w:color="000000"/>
            </w:tcBorders>
          </w:tcPr>
          <w:p w14:paraId="76B53C32" w14:textId="77777777" w:rsidR="007151C5" w:rsidRDefault="00000000">
            <w:pPr>
              <w:pStyle w:val="TableParagraph"/>
              <w:spacing w:before="48"/>
              <w:ind w:left="14"/>
              <w:jc w:val="center"/>
              <w:rPr>
                <w:rFonts w:ascii="Liberation Sans Narrow"/>
                <w:b/>
              </w:rPr>
            </w:pPr>
            <w:r>
              <w:rPr>
                <w:rFonts w:ascii="Liberation Sans Narrow"/>
                <w:b/>
                <w:color w:val="FFFFFF"/>
                <w:w w:val="105"/>
              </w:rPr>
              <w:t>Key</w:t>
            </w:r>
            <w:r>
              <w:rPr>
                <w:rFonts w:ascii="Liberation Sans Narrow"/>
                <w:b/>
                <w:color w:val="FFFFFF"/>
                <w:spacing w:val="-4"/>
                <w:w w:val="105"/>
              </w:rPr>
              <w:t xml:space="preserve"> </w:t>
            </w:r>
            <w:r>
              <w:rPr>
                <w:rFonts w:ascii="Liberation Sans Narrow"/>
                <w:b/>
                <w:color w:val="FFFFFF"/>
                <w:w w:val="105"/>
              </w:rPr>
              <w:t>Performance</w:t>
            </w:r>
            <w:r>
              <w:rPr>
                <w:rFonts w:ascii="Liberation Sans Narrow"/>
                <w:b/>
                <w:color w:val="FFFFFF"/>
                <w:spacing w:val="-7"/>
                <w:w w:val="105"/>
              </w:rPr>
              <w:t xml:space="preserve"> </w:t>
            </w:r>
            <w:r>
              <w:rPr>
                <w:rFonts w:ascii="Liberation Sans Narrow"/>
                <w:b/>
                <w:color w:val="FFFFFF"/>
                <w:spacing w:val="-2"/>
                <w:w w:val="105"/>
              </w:rPr>
              <w:t>Indicators</w:t>
            </w:r>
          </w:p>
        </w:tc>
        <w:tc>
          <w:tcPr>
            <w:tcW w:w="3931" w:type="dxa"/>
            <w:tcBorders>
              <w:top w:val="single" w:sz="12" w:space="0" w:color="41709C"/>
              <w:bottom w:val="single" w:sz="24" w:space="0" w:color="000000"/>
              <w:right w:val="single" w:sz="24" w:space="0" w:color="41709C"/>
            </w:tcBorders>
            <w:shd w:val="clear" w:color="auto" w:fill="548DD4" w:themeFill="text2" w:themeFillTint="99"/>
          </w:tcPr>
          <w:p w14:paraId="21D346B2" w14:textId="55BC07BD" w:rsidR="007151C5" w:rsidRDefault="00C750F6">
            <w:pPr>
              <w:pStyle w:val="TableParagraph"/>
              <w:spacing w:before="48"/>
              <w:ind w:left="121"/>
              <w:jc w:val="center"/>
              <w:rPr>
                <w:rFonts w:ascii="Liberation Sans Narrow"/>
                <w:b/>
              </w:rPr>
            </w:pPr>
            <w:r w:rsidRPr="00C750F6">
              <w:rPr>
                <w:rFonts w:ascii="Liberation Sans Narrow"/>
                <w:b/>
                <w:color w:val="FFFFFF"/>
                <w:spacing w:val="-2"/>
                <w:w w:val="110"/>
              </w:rPr>
              <w:t xml:space="preserve">Strategic </w:t>
            </w:r>
            <w:r>
              <w:rPr>
                <w:rFonts w:ascii="Liberation Sans Narrow"/>
                <w:b/>
                <w:color w:val="FFFFFF"/>
                <w:spacing w:val="-2"/>
                <w:w w:val="110"/>
              </w:rPr>
              <w:t>Initiatives</w:t>
            </w:r>
          </w:p>
        </w:tc>
      </w:tr>
      <w:tr w:rsidR="0029408E" w14:paraId="2961B058" w14:textId="77777777" w:rsidTr="00F363FA">
        <w:trPr>
          <w:trHeight w:val="389"/>
        </w:trPr>
        <w:tc>
          <w:tcPr>
            <w:tcW w:w="1899" w:type="dxa"/>
            <w:vMerge w:val="restart"/>
            <w:tcBorders>
              <w:top w:val="nil"/>
              <w:left w:val="nil"/>
              <w:right w:val="single" w:sz="8" w:space="0" w:color="000000"/>
            </w:tcBorders>
            <w:shd w:val="clear" w:color="auto" w:fill="FFF1CC"/>
          </w:tcPr>
          <w:p w14:paraId="43CE3EFD" w14:textId="77777777" w:rsidR="0029408E" w:rsidRDefault="0029408E" w:rsidP="00DF6E15">
            <w:pPr>
              <w:pStyle w:val="TableParagraph"/>
              <w:spacing w:before="43"/>
              <w:ind w:left="167"/>
              <w:rPr>
                <w:rFonts w:ascii="Liberation Sans Narrow"/>
                <w:b/>
                <w:color w:val="1C2B12"/>
                <w:spacing w:val="-2"/>
                <w:w w:val="115"/>
                <w:sz w:val="32"/>
              </w:rPr>
            </w:pPr>
          </w:p>
          <w:p w14:paraId="4A82E26D" w14:textId="77777777" w:rsidR="0029408E" w:rsidRDefault="0029408E" w:rsidP="00DF6E15">
            <w:pPr>
              <w:pStyle w:val="TableParagraph"/>
              <w:spacing w:before="43"/>
              <w:ind w:left="167"/>
              <w:rPr>
                <w:rFonts w:ascii="Liberation Sans Narrow"/>
                <w:b/>
                <w:color w:val="1C2B12"/>
                <w:spacing w:val="-2"/>
                <w:w w:val="115"/>
                <w:sz w:val="32"/>
              </w:rPr>
            </w:pPr>
          </w:p>
          <w:p w14:paraId="517BB6F9" w14:textId="77777777" w:rsidR="0029408E" w:rsidRDefault="0029408E" w:rsidP="00DF6E15">
            <w:pPr>
              <w:pStyle w:val="TableParagraph"/>
              <w:spacing w:before="43"/>
              <w:ind w:left="167"/>
              <w:rPr>
                <w:rFonts w:ascii="Liberation Sans Narrow"/>
                <w:b/>
                <w:color w:val="1C2B12"/>
                <w:spacing w:val="-2"/>
                <w:w w:val="115"/>
                <w:sz w:val="32"/>
              </w:rPr>
            </w:pPr>
          </w:p>
          <w:p w14:paraId="0B96A51C" w14:textId="77777777" w:rsidR="0029408E" w:rsidRDefault="0029408E" w:rsidP="00DF6E15">
            <w:pPr>
              <w:pStyle w:val="TableParagraph"/>
              <w:spacing w:before="43"/>
              <w:ind w:left="167"/>
              <w:rPr>
                <w:rFonts w:ascii="Liberation Sans Narrow"/>
                <w:b/>
                <w:color w:val="1C2B12"/>
                <w:spacing w:val="-2"/>
                <w:w w:val="115"/>
                <w:sz w:val="32"/>
              </w:rPr>
            </w:pPr>
          </w:p>
          <w:p w14:paraId="31175523" w14:textId="77777777" w:rsidR="0029408E" w:rsidRDefault="0029408E" w:rsidP="00DF6E15">
            <w:pPr>
              <w:pStyle w:val="TableParagraph"/>
              <w:spacing w:before="43"/>
              <w:ind w:left="167"/>
              <w:rPr>
                <w:rFonts w:ascii="Liberation Sans Narrow"/>
                <w:b/>
                <w:color w:val="1C2B12"/>
                <w:spacing w:val="-2"/>
                <w:w w:val="115"/>
                <w:sz w:val="32"/>
              </w:rPr>
            </w:pPr>
          </w:p>
          <w:p w14:paraId="5F6AC3F3" w14:textId="77777777" w:rsidR="0029408E" w:rsidRDefault="0029408E" w:rsidP="00DF6E15">
            <w:pPr>
              <w:pStyle w:val="TableParagraph"/>
              <w:spacing w:before="43"/>
              <w:ind w:left="167"/>
              <w:rPr>
                <w:rFonts w:ascii="Liberation Sans Narrow"/>
                <w:b/>
                <w:color w:val="1C2B12"/>
                <w:spacing w:val="-2"/>
                <w:w w:val="115"/>
                <w:sz w:val="32"/>
              </w:rPr>
            </w:pPr>
          </w:p>
          <w:p w14:paraId="194ED1C8" w14:textId="2D48DD9E" w:rsidR="0029408E" w:rsidRPr="002F4E93" w:rsidRDefault="0029408E" w:rsidP="00DF6E15">
            <w:pPr>
              <w:pStyle w:val="TableParagraph"/>
              <w:spacing w:before="43"/>
              <w:ind w:left="167"/>
              <w:rPr>
                <w:rFonts w:ascii="Liberation Sans Narrow"/>
                <w:b/>
                <w:sz w:val="28"/>
                <w:szCs w:val="28"/>
              </w:rPr>
            </w:pPr>
            <w:r w:rsidRPr="002F4E93">
              <w:rPr>
                <w:rFonts w:ascii="Liberation Sans Narrow"/>
                <w:b/>
                <w:color w:val="1C2B12"/>
                <w:spacing w:val="-2"/>
                <w:w w:val="115"/>
                <w:sz w:val="28"/>
                <w:szCs w:val="28"/>
              </w:rPr>
              <w:t>Value/</w:t>
            </w:r>
          </w:p>
          <w:p w14:paraId="7FD29947" w14:textId="77777777" w:rsidR="0029408E" w:rsidRDefault="0029408E" w:rsidP="00DF6E15">
            <w:pPr>
              <w:pStyle w:val="TableParagraph"/>
              <w:spacing w:before="16"/>
              <w:ind w:left="167"/>
              <w:rPr>
                <w:rFonts w:ascii="Liberation Sans Narrow"/>
                <w:b/>
                <w:sz w:val="32"/>
              </w:rPr>
            </w:pPr>
            <w:r w:rsidRPr="002F4E93">
              <w:rPr>
                <w:rFonts w:ascii="Liberation Sans Narrow"/>
                <w:b/>
                <w:color w:val="1C2B12"/>
                <w:spacing w:val="-2"/>
                <w:w w:val="105"/>
                <w:sz w:val="28"/>
                <w:szCs w:val="28"/>
              </w:rPr>
              <w:t>Customer</w:t>
            </w:r>
          </w:p>
        </w:tc>
        <w:tc>
          <w:tcPr>
            <w:tcW w:w="7711" w:type="dxa"/>
            <w:vMerge w:val="restart"/>
            <w:tcBorders>
              <w:top w:val="single" w:sz="12" w:space="0" w:color="000000"/>
              <w:left w:val="single" w:sz="8" w:space="0" w:color="000000"/>
              <w:right w:val="single" w:sz="8" w:space="0" w:color="000000"/>
            </w:tcBorders>
            <w:shd w:val="clear" w:color="auto" w:fill="FFF1CC"/>
          </w:tcPr>
          <w:p w14:paraId="60918BF1" w14:textId="77777777" w:rsidR="0029408E" w:rsidRPr="00F363FA" w:rsidRDefault="0029408E" w:rsidP="00BA34FF">
            <w:pPr>
              <w:pStyle w:val="TableParagraph"/>
              <w:spacing w:line="202" w:lineRule="exact"/>
              <w:rPr>
                <w:rFonts w:ascii="Carlito"/>
                <w:sz w:val="18"/>
                <w:szCs w:val="18"/>
              </w:rPr>
            </w:pPr>
            <w:r w:rsidRPr="00F363FA">
              <w:rPr>
                <w:noProof/>
                <w:sz w:val="18"/>
                <w:szCs w:val="18"/>
              </w:rPr>
              <mc:AlternateContent>
                <mc:Choice Requires="wpg">
                  <w:drawing>
                    <wp:anchor distT="0" distB="0" distL="0" distR="0" simplePos="0" relativeHeight="251664384" behindDoc="1" locked="0" layoutInCell="1" allowOverlap="1" wp14:anchorId="182779FC" wp14:editId="4BABB284">
                      <wp:simplePos x="0" y="0"/>
                      <wp:positionH relativeFrom="column">
                        <wp:posOffset>-292</wp:posOffset>
                      </wp:positionH>
                      <wp:positionV relativeFrom="paragraph">
                        <wp:posOffset>-254127</wp:posOffset>
                      </wp:positionV>
                      <wp:extent cx="10612120" cy="2470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2120" cy="247015"/>
                                <a:chOff x="0" y="0"/>
                                <a:chExt cx="10612120" cy="247015"/>
                              </a:xfrm>
                            </wpg:grpSpPr>
                            <wps:wsp>
                              <wps:cNvPr id="13" name="Graphic 13"/>
                              <wps:cNvSpPr/>
                              <wps:spPr>
                                <a:xfrm>
                                  <a:off x="0" y="0"/>
                                  <a:ext cx="10612120" cy="247015"/>
                                </a:xfrm>
                                <a:custGeom>
                                  <a:avLst/>
                                  <a:gdLst/>
                                  <a:ahLst/>
                                  <a:cxnLst/>
                                  <a:rect l="l" t="t" r="r" b="b"/>
                                  <a:pathLst>
                                    <a:path w="10612120" h="247015">
                                      <a:moveTo>
                                        <a:pt x="4881372" y="39116"/>
                                      </a:moveTo>
                                      <a:lnTo>
                                        <a:pt x="4878286" y="23901"/>
                                      </a:lnTo>
                                      <a:lnTo>
                                        <a:pt x="4869904" y="11468"/>
                                      </a:lnTo>
                                      <a:lnTo>
                                        <a:pt x="4857470" y="3086"/>
                                      </a:lnTo>
                                      <a:lnTo>
                                        <a:pt x="4842256" y="0"/>
                                      </a:lnTo>
                                      <a:lnTo>
                                        <a:pt x="39116" y="0"/>
                                      </a:lnTo>
                                      <a:lnTo>
                                        <a:pt x="23888" y="3086"/>
                                      </a:lnTo>
                                      <a:lnTo>
                                        <a:pt x="11455" y="11468"/>
                                      </a:lnTo>
                                      <a:lnTo>
                                        <a:pt x="3073" y="23901"/>
                                      </a:lnTo>
                                      <a:lnTo>
                                        <a:pt x="0" y="39116"/>
                                      </a:lnTo>
                                      <a:lnTo>
                                        <a:pt x="0" y="195580"/>
                                      </a:lnTo>
                                      <a:lnTo>
                                        <a:pt x="3073" y="210807"/>
                                      </a:lnTo>
                                      <a:lnTo>
                                        <a:pt x="11455" y="223240"/>
                                      </a:lnTo>
                                      <a:lnTo>
                                        <a:pt x="23888" y="231622"/>
                                      </a:lnTo>
                                      <a:lnTo>
                                        <a:pt x="39116" y="234696"/>
                                      </a:lnTo>
                                      <a:lnTo>
                                        <a:pt x="4842256" y="234696"/>
                                      </a:lnTo>
                                      <a:lnTo>
                                        <a:pt x="4857470" y="231622"/>
                                      </a:lnTo>
                                      <a:lnTo>
                                        <a:pt x="4869904" y="223240"/>
                                      </a:lnTo>
                                      <a:lnTo>
                                        <a:pt x="4878286" y="210807"/>
                                      </a:lnTo>
                                      <a:lnTo>
                                        <a:pt x="4881372" y="195580"/>
                                      </a:lnTo>
                                      <a:lnTo>
                                        <a:pt x="4881372" y="39116"/>
                                      </a:lnTo>
                                      <a:close/>
                                    </a:path>
                                    <a:path w="10612120" h="247015">
                                      <a:moveTo>
                                        <a:pt x="8171688" y="41148"/>
                                      </a:moveTo>
                                      <a:lnTo>
                                        <a:pt x="8168449" y="25133"/>
                                      </a:lnTo>
                                      <a:lnTo>
                                        <a:pt x="8159636" y="12052"/>
                                      </a:lnTo>
                                      <a:lnTo>
                                        <a:pt x="8146555" y="3238"/>
                                      </a:lnTo>
                                      <a:lnTo>
                                        <a:pt x="8130540" y="0"/>
                                      </a:lnTo>
                                      <a:lnTo>
                                        <a:pt x="4943856" y="0"/>
                                      </a:lnTo>
                                      <a:lnTo>
                                        <a:pt x="4927828" y="3238"/>
                                      </a:lnTo>
                                      <a:lnTo>
                                        <a:pt x="4914747" y="12052"/>
                                      </a:lnTo>
                                      <a:lnTo>
                                        <a:pt x="4905934" y="25133"/>
                                      </a:lnTo>
                                      <a:lnTo>
                                        <a:pt x="4902708" y="41148"/>
                                      </a:lnTo>
                                      <a:lnTo>
                                        <a:pt x="4902708" y="205740"/>
                                      </a:lnTo>
                                      <a:lnTo>
                                        <a:pt x="4905934" y="221767"/>
                                      </a:lnTo>
                                      <a:lnTo>
                                        <a:pt x="4914747" y="234848"/>
                                      </a:lnTo>
                                      <a:lnTo>
                                        <a:pt x="4927828" y="243662"/>
                                      </a:lnTo>
                                      <a:lnTo>
                                        <a:pt x="4943856" y="246888"/>
                                      </a:lnTo>
                                      <a:lnTo>
                                        <a:pt x="8130540" y="246888"/>
                                      </a:lnTo>
                                      <a:lnTo>
                                        <a:pt x="8146555" y="243662"/>
                                      </a:lnTo>
                                      <a:lnTo>
                                        <a:pt x="8159636" y="234848"/>
                                      </a:lnTo>
                                      <a:lnTo>
                                        <a:pt x="8168449" y="221767"/>
                                      </a:lnTo>
                                      <a:lnTo>
                                        <a:pt x="8171688" y="205740"/>
                                      </a:lnTo>
                                      <a:lnTo>
                                        <a:pt x="8171688" y="41148"/>
                                      </a:lnTo>
                                      <a:close/>
                                    </a:path>
                                    <a:path w="10612120" h="247015">
                                      <a:moveTo>
                                        <a:pt x="10611612" y="41148"/>
                                      </a:moveTo>
                                      <a:lnTo>
                                        <a:pt x="10608374" y="25133"/>
                                      </a:lnTo>
                                      <a:lnTo>
                                        <a:pt x="10599560" y="12052"/>
                                      </a:lnTo>
                                      <a:lnTo>
                                        <a:pt x="10586479" y="3238"/>
                                      </a:lnTo>
                                      <a:lnTo>
                                        <a:pt x="10570464" y="0"/>
                                      </a:lnTo>
                                      <a:lnTo>
                                        <a:pt x="8234172" y="0"/>
                                      </a:lnTo>
                                      <a:lnTo>
                                        <a:pt x="8218144" y="3238"/>
                                      </a:lnTo>
                                      <a:lnTo>
                                        <a:pt x="8205063" y="12052"/>
                                      </a:lnTo>
                                      <a:lnTo>
                                        <a:pt x="8196250" y="25133"/>
                                      </a:lnTo>
                                      <a:lnTo>
                                        <a:pt x="8193024" y="41148"/>
                                      </a:lnTo>
                                      <a:lnTo>
                                        <a:pt x="8193024" y="205740"/>
                                      </a:lnTo>
                                      <a:lnTo>
                                        <a:pt x="8196250" y="221767"/>
                                      </a:lnTo>
                                      <a:lnTo>
                                        <a:pt x="8205063" y="234848"/>
                                      </a:lnTo>
                                      <a:lnTo>
                                        <a:pt x="8218144" y="243662"/>
                                      </a:lnTo>
                                      <a:lnTo>
                                        <a:pt x="8234172" y="246888"/>
                                      </a:lnTo>
                                      <a:lnTo>
                                        <a:pt x="10570464" y="246888"/>
                                      </a:lnTo>
                                      <a:lnTo>
                                        <a:pt x="10586479" y="243662"/>
                                      </a:lnTo>
                                      <a:lnTo>
                                        <a:pt x="10599560" y="234848"/>
                                      </a:lnTo>
                                      <a:lnTo>
                                        <a:pt x="10608374" y="221767"/>
                                      </a:lnTo>
                                      <a:lnTo>
                                        <a:pt x="10611612" y="205740"/>
                                      </a:lnTo>
                                      <a:lnTo>
                                        <a:pt x="10611612" y="41148"/>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0FF47BE7" id="Group 12" o:spid="_x0000_s1026" style="position:absolute;margin-left:0;margin-top:-20pt;width:835.6pt;height:19.45pt;z-index:-251652096;mso-wrap-distance-left:0;mso-wrap-distance-right:0" coordsize="10612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">
                      <v:shape id="Graphic 13" o:spid="_x0000_s1027" style="position:absolute;width:106121;height:2470;visibility:visible;mso-wrap-style:square;v-text-anchor:top" coordsize="1061212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" path="m4881372,39116r-3086,-15215l4869904,11468,4857470,3086,4842256,,39116,,23888,3086,11455,11468,3073,23901,,39116,,195580r3073,15227l11455,223240r12433,8382l39116,234696r4803140,l4857470,231622r12434,-8382l4878286,210807r3086,-15227l4881372,39116xem8171688,41148r-3239,-16015l8159636,12052,8146555,3238,8130540,,4943856,r-16028,3238l4914747,12052r-8813,13081l4902708,41148r,164592l4905934,221767r8813,13081l4927828,243662r16028,3226l8130540,246888r16015,-3226l8159636,234848r8813,-13081l8171688,205740r,-164592xem10611612,41148r-3238,-16015l10599560,12052r-13081,-8814l10570464,,8234172,r-16028,3238l8205063,12052r-8813,13081l8193024,41148r,164592l8196250,221767r8813,13081l8218144,243662r16028,3226l10570464,246888r16015,-3226l10599560,234848r8814,-13081l10611612,205740r,-164592xe" fillcolor="#5b9bd4" stroked="f">
                        <v:path arrowok="t"/>
                      </v:shape>
                    </v:group>
                  </w:pict>
                </mc:Fallback>
              </mc:AlternateContent>
            </w:r>
            <w:r w:rsidRPr="00F363FA">
              <w:rPr>
                <w:rFonts w:ascii="Carlito"/>
                <w:sz w:val="18"/>
                <w:szCs w:val="18"/>
                <w:rtl/>
              </w:rPr>
              <w:t xml:space="preserve">   </w:t>
            </w:r>
          </w:p>
          <w:p w14:paraId="4CE7F5D5" w14:textId="77777777" w:rsidR="0029408E" w:rsidRPr="00F363FA" w:rsidRDefault="0029408E" w:rsidP="00BA34FF">
            <w:pPr>
              <w:pStyle w:val="TableParagraph"/>
              <w:spacing w:line="202" w:lineRule="exact"/>
              <w:rPr>
                <w:rFonts w:ascii="Carlito"/>
                <w:b/>
                <w:bCs/>
                <w:sz w:val="18"/>
                <w:szCs w:val="18"/>
              </w:rPr>
            </w:pPr>
            <w:r w:rsidRPr="00F363FA">
              <w:rPr>
                <w:rFonts w:ascii="Carlito"/>
                <w:b/>
                <w:bCs/>
                <w:sz w:val="18"/>
                <w:szCs w:val="18"/>
              </w:rPr>
              <w:t xml:space="preserve">  </w:t>
            </w:r>
          </w:p>
          <w:p w14:paraId="0BC82D55" w14:textId="77777777" w:rsidR="0029408E" w:rsidRPr="00F363FA" w:rsidRDefault="0029408E" w:rsidP="00BA34FF">
            <w:pPr>
              <w:pStyle w:val="TableParagraph"/>
              <w:spacing w:line="202" w:lineRule="exact"/>
              <w:rPr>
                <w:rFonts w:ascii="Carlito"/>
                <w:b/>
                <w:bCs/>
                <w:sz w:val="18"/>
                <w:szCs w:val="18"/>
              </w:rPr>
            </w:pPr>
          </w:p>
          <w:p w14:paraId="4D4F3EC4" w14:textId="3D6D40BA" w:rsidR="0029408E" w:rsidRPr="00F363FA" w:rsidRDefault="0029408E" w:rsidP="00BA34FF">
            <w:pPr>
              <w:pStyle w:val="TableParagraph"/>
              <w:spacing w:line="202" w:lineRule="exact"/>
              <w:rPr>
                <w:rFonts w:ascii="Carlito"/>
                <w:sz w:val="18"/>
                <w:szCs w:val="18"/>
              </w:rPr>
            </w:pPr>
            <w:r w:rsidRPr="00F363FA">
              <w:rPr>
                <w:rFonts w:ascii="Carlito"/>
                <w:b/>
                <w:bCs/>
                <w:sz w:val="18"/>
                <w:szCs w:val="18"/>
              </w:rPr>
              <w:t xml:space="preserve">  1.</w:t>
            </w:r>
            <w:r w:rsidRPr="00F363FA">
              <w:rPr>
                <w:rFonts w:ascii="Carlito"/>
                <w:sz w:val="18"/>
                <w:szCs w:val="18"/>
              </w:rPr>
              <w:t xml:space="preserve"> Develop </w:t>
            </w:r>
            <w:r w:rsidR="003249C1">
              <w:rPr>
                <w:rFonts w:ascii="Carlito"/>
                <w:sz w:val="18"/>
                <w:szCs w:val="18"/>
              </w:rPr>
              <w:t>high-quality</w:t>
            </w:r>
            <w:r w:rsidRPr="00F363FA">
              <w:rPr>
                <w:rFonts w:ascii="Carlito"/>
                <w:sz w:val="18"/>
                <w:szCs w:val="18"/>
              </w:rPr>
              <w:t xml:space="preserve"> standards that are relevant to the needs of </w:t>
            </w:r>
            <w:r w:rsidR="00AB5431" w:rsidRPr="00F363FA">
              <w:rPr>
                <w:rFonts w:ascii="Carlito"/>
                <w:sz w:val="18"/>
                <w:szCs w:val="18"/>
              </w:rPr>
              <w:t>m</w:t>
            </w:r>
            <w:r w:rsidRPr="00F363FA">
              <w:rPr>
                <w:rFonts w:ascii="Carlito"/>
                <w:sz w:val="18"/>
                <w:szCs w:val="18"/>
              </w:rPr>
              <w:t>embers and stakeholders.</w:t>
            </w:r>
          </w:p>
        </w:tc>
        <w:tc>
          <w:tcPr>
            <w:tcW w:w="5189" w:type="dxa"/>
            <w:tcBorders>
              <w:top w:val="single" w:sz="8" w:space="0" w:color="000000"/>
              <w:left w:val="single" w:sz="8" w:space="0" w:color="000000"/>
              <w:bottom w:val="single" w:sz="4" w:space="0" w:color="auto"/>
              <w:right w:val="single" w:sz="8" w:space="0" w:color="000000"/>
            </w:tcBorders>
            <w:shd w:val="clear" w:color="auto" w:fill="FFF1CC"/>
          </w:tcPr>
          <w:p w14:paraId="7427B659" w14:textId="63749C81" w:rsidR="0029408E" w:rsidRPr="00F363FA" w:rsidRDefault="0029408E" w:rsidP="000D52B1">
            <w:pPr>
              <w:pStyle w:val="TableParagraph"/>
              <w:spacing w:before="90"/>
              <w:ind w:left="87" w:right="42"/>
              <w:rPr>
                <w:rFonts w:ascii="Carlito"/>
                <w:sz w:val="18"/>
                <w:szCs w:val="18"/>
              </w:rPr>
            </w:pPr>
            <w:r w:rsidRPr="00F363FA">
              <w:rPr>
                <w:rFonts w:ascii="Carlito"/>
                <w:b/>
                <w:bCs/>
                <w:sz w:val="18"/>
                <w:szCs w:val="18"/>
              </w:rPr>
              <w:t>KPI.1:</w:t>
            </w:r>
            <w:r w:rsidRPr="00F363FA">
              <w:rPr>
                <w:rFonts w:ascii="Carlito"/>
                <w:sz w:val="18"/>
                <w:szCs w:val="18"/>
              </w:rPr>
              <w:t xml:space="preserve">  % of satisfaction with standard</w:t>
            </w:r>
            <w:r w:rsidR="00943157" w:rsidRPr="00F363FA">
              <w:rPr>
                <w:rFonts w:ascii="Carlito"/>
                <w:sz w:val="18"/>
                <w:szCs w:val="18"/>
              </w:rPr>
              <w:t>s</w:t>
            </w:r>
            <w:r w:rsidRPr="00F363FA">
              <w:rPr>
                <w:rFonts w:ascii="Carlito"/>
                <w:sz w:val="18"/>
                <w:szCs w:val="18"/>
              </w:rPr>
              <w:t xml:space="preserve"> deliver</w:t>
            </w:r>
            <w:r w:rsidR="00943157" w:rsidRPr="00F363FA">
              <w:rPr>
                <w:rFonts w:ascii="Carlito"/>
                <w:sz w:val="18"/>
                <w:szCs w:val="18"/>
              </w:rPr>
              <w:t>ed</w:t>
            </w:r>
            <w:r w:rsidRPr="00F363FA">
              <w:rPr>
                <w:rFonts w:ascii="Carlito"/>
                <w:sz w:val="18"/>
                <w:szCs w:val="18"/>
              </w:rPr>
              <w:t xml:space="preserve"> by SMIIC.</w:t>
            </w:r>
          </w:p>
        </w:tc>
        <w:tc>
          <w:tcPr>
            <w:tcW w:w="3931" w:type="dxa"/>
            <w:vMerge w:val="restart"/>
            <w:tcBorders>
              <w:top w:val="single" w:sz="24" w:space="0" w:color="000000"/>
              <w:left w:val="single" w:sz="8" w:space="0" w:color="000000"/>
              <w:right w:val="single" w:sz="8" w:space="0" w:color="000000"/>
            </w:tcBorders>
            <w:shd w:val="clear" w:color="auto" w:fill="FFF1CC"/>
          </w:tcPr>
          <w:p w14:paraId="54DDEDB4" w14:textId="77777777" w:rsidR="0029408E" w:rsidRPr="00F363FA" w:rsidRDefault="0029408E" w:rsidP="00DF6E15">
            <w:pPr>
              <w:pStyle w:val="TableParagraph"/>
              <w:rPr>
                <w:sz w:val="18"/>
                <w:szCs w:val="18"/>
              </w:rPr>
            </w:pPr>
            <w:r w:rsidRPr="00F363FA">
              <w:rPr>
                <w:sz w:val="18"/>
                <w:szCs w:val="18"/>
              </w:rPr>
              <w:t xml:space="preserve">    </w:t>
            </w:r>
          </w:p>
          <w:p w14:paraId="53130167" w14:textId="77777777" w:rsidR="0029408E" w:rsidRPr="00F363FA" w:rsidRDefault="0029408E" w:rsidP="00DF6E15">
            <w:pPr>
              <w:pStyle w:val="TableParagraph"/>
              <w:rPr>
                <w:sz w:val="18"/>
                <w:szCs w:val="18"/>
              </w:rPr>
            </w:pPr>
            <w:r w:rsidRPr="00F363FA">
              <w:rPr>
                <w:sz w:val="18"/>
                <w:szCs w:val="18"/>
              </w:rPr>
              <w:t xml:space="preserve">  </w:t>
            </w:r>
          </w:p>
          <w:p w14:paraId="328B69AC" w14:textId="515AFB0D" w:rsidR="0029408E" w:rsidRPr="00F363FA" w:rsidRDefault="0029408E" w:rsidP="00F363FA">
            <w:pPr>
              <w:pStyle w:val="TableParagraph"/>
              <w:ind w:left="139"/>
              <w:rPr>
                <w:sz w:val="18"/>
                <w:szCs w:val="18"/>
              </w:rPr>
            </w:pPr>
            <w:r w:rsidRPr="00F363FA">
              <w:rPr>
                <w:b/>
                <w:bCs/>
                <w:sz w:val="18"/>
                <w:szCs w:val="18"/>
              </w:rPr>
              <w:t xml:space="preserve"> 1.</w:t>
            </w:r>
            <w:r w:rsidRPr="00F363FA">
              <w:rPr>
                <w:sz w:val="18"/>
                <w:szCs w:val="18"/>
              </w:rPr>
              <w:t xml:space="preserve"> Plan the engagement of OIC/SMIIC standards in TPS-OIC.</w:t>
            </w:r>
          </w:p>
        </w:tc>
      </w:tr>
      <w:tr w:rsidR="0029408E" w14:paraId="2C196C9B" w14:textId="77777777" w:rsidTr="00F363FA">
        <w:trPr>
          <w:trHeight w:val="428"/>
        </w:trPr>
        <w:tc>
          <w:tcPr>
            <w:tcW w:w="1899" w:type="dxa"/>
            <w:vMerge/>
            <w:tcBorders>
              <w:left w:val="nil"/>
              <w:right w:val="single" w:sz="8" w:space="0" w:color="000000"/>
            </w:tcBorders>
            <w:shd w:val="clear" w:color="auto" w:fill="FFF1CC"/>
          </w:tcPr>
          <w:p w14:paraId="291A57F2" w14:textId="77777777" w:rsidR="0029408E" w:rsidRDefault="0029408E" w:rsidP="00DF6E15">
            <w:pPr>
              <w:pStyle w:val="TableParagraph"/>
              <w:spacing w:before="43"/>
              <w:ind w:left="167"/>
              <w:rPr>
                <w:rFonts w:ascii="Liberation Sans Narrow"/>
                <w:b/>
                <w:color w:val="1C2B12"/>
                <w:spacing w:val="-2"/>
                <w:w w:val="115"/>
                <w:sz w:val="32"/>
              </w:rPr>
            </w:pPr>
          </w:p>
        </w:tc>
        <w:tc>
          <w:tcPr>
            <w:tcW w:w="7711" w:type="dxa"/>
            <w:vMerge/>
            <w:tcBorders>
              <w:left w:val="single" w:sz="8" w:space="0" w:color="000000"/>
              <w:bottom w:val="single" w:sz="8" w:space="0" w:color="000000"/>
              <w:right w:val="single" w:sz="8" w:space="0" w:color="000000"/>
            </w:tcBorders>
            <w:shd w:val="clear" w:color="auto" w:fill="FFF1CC"/>
          </w:tcPr>
          <w:p w14:paraId="72ACB7C7" w14:textId="77777777" w:rsidR="0029408E" w:rsidRPr="00F363FA" w:rsidRDefault="0029408E" w:rsidP="00BA34FF">
            <w:pPr>
              <w:pStyle w:val="TableParagraph"/>
              <w:spacing w:line="202" w:lineRule="exact"/>
              <w:rPr>
                <w:noProof/>
                <w:sz w:val="18"/>
                <w:szCs w:val="18"/>
              </w:rPr>
            </w:pPr>
          </w:p>
        </w:tc>
        <w:tc>
          <w:tcPr>
            <w:tcW w:w="5189" w:type="dxa"/>
            <w:tcBorders>
              <w:top w:val="single" w:sz="4" w:space="0" w:color="auto"/>
              <w:left w:val="single" w:sz="8" w:space="0" w:color="000000"/>
              <w:bottom w:val="single" w:sz="8" w:space="0" w:color="000000"/>
              <w:right w:val="single" w:sz="8" w:space="0" w:color="000000"/>
            </w:tcBorders>
            <w:shd w:val="clear" w:color="auto" w:fill="FFF1CC"/>
          </w:tcPr>
          <w:p w14:paraId="67133777" w14:textId="0DF17EAD" w:rsidR="0029408E" w:rsidRPr="00F363FA" w:rsidRDefault="0029408E" w:rsidP="005B54BE">
            <w:pPr>
              <w:pStyle w:val="TableParagraph"/>
              <w:spacing w:before="90"/>
              <w:ind w:left="87" w:right="42"/>
              <w:rPr>
                <w:rFonts w:ascii="Carlito"/>
                <w:sz w:val="18"/>
                <w:szCs w:val="18"/>
              </w:rPr>
            </w:pPr>
            <w:r w:rsidRPr="00F363FA">
              <w:rPr>
                <w:rFonts w:ascii="Carlito"/>
                <w:b/>
                <w:bCs/>
                <w:sz w:val="18"/>
                <w:szCs w:val="18"/>
              </w:rPr>
              <w:t xml:space="preserve">KPI. 2: </w:t>
            </w:r>
            <w:r w:rsidRPr="00F363FA">
              <w:rPr>
                <w:rFonts w:ascii="Carlito"/>
                <w:sz w:val="18"/>
                <w:szCs w:val="18"/>
              </w:rPr>
              <w:t xml:space="preserve"> % of </w:t>
            </w:r>
            <w:r w:rsidR="00AB5431" w:rsidRPr="00F363FA">
              <w:rPr>
                <w:rFonts w:ascii="Carlito"/>
                <w:sz w:val="18"/>
                <w:szCs w:val="18"/>
              </w:rPr>
              <w:t>OIC/</w:t>
            </w:r>
            <w:r w:rsidRPr="00F363FA">
              <w:rPr>
                <w:rFonts w:ascii="Carlito"/>
                <w:sz w:val="18"/>
                <w:szCs w:val="18"/>
              </w:rPr>
              <w:t xml:space="preserve">SMIIC standards </w:t>
            </w:r>
            <w:r w:rsidR="00943157" w:rsidRPr="00F363FA">
              <w:rPr>
                <w:rFonts w:ascii="Carlito"/>
                <w:sz w:val="18"/>
                <w:szCs w:val="18"/>
              </w:rPr>
              <w:t>m</w:t>
            </w:r>
            <w:r w:rsidRPr="00F363FA">
              <w:rPr>
                <w:rFonts w:ascii="Carlito"/>
                <w:sz w:val="18"/>
                <w:szCs w:val="18"/>
              </w:rPr>
              <w:t xml:space="preserve">eeting the needs of </w:t>
            </w:r>
            <w:r w:rsidR="005B54BE" w:rsidRPr="00F363FA">
              <w:rPr>
                <w:rFonts w:ascii="Carlito"/>
                <w:sz w:val="18"/>
                <w:szCs w:val="18"/>
              </w:rPr>
              <w:t>m</w:t>
            </w:r>
            <w:r w:rsidRPr="00F363FA">
              <w:rPr>
                <w:rFonts w:ascii="Carlito"/>
                <w:sz w:val="18"/>
                <w:szCs w:val="18"/>
              </w:rPr>
              <w:t xml:space="preserve">ember </w:t>
            </w:r>
            <w:r w:rsidR="005B54BE" w:rsidRPr="00F363FA">
              <w:rPr>
                <w:rFonts w:ascii="Carlito"/>
                <w:sz w:val="18"/>
                <w:szCs w:val="18"/>
              </w:rPr>
              <w:t>s</w:t>
            </w:r>
            <w:r w:rsidRPr="00F363FA">
              <w:rPr>
                <w:rFonts w:ascii="Carlito"/>
                <w:sz w:val="18"/>
                <w:szCs w:val="18"/>
              </w:rPr>
              <w:t>tate</w:t>
            </w:r>
            <w:r w:rsidR="005B54BE" w:rsidRPr="00F363FA">
              <w:rPr>
                <w:rFonts w:ascii="Carlito"/>
                <w:sz w:val="18"/>
                <w:szCs w:val="18"/>
              </w:rPr>
              <w:t>s</w:t>
            </w:r>
            <w:r w:rsidRPr="00F363FA">
              <w:rPr>
                <w:rFonts w:ascii="Carlito"/>
                <w:sz w:val="18"/>
                <w:szCs w:val="18"/>
              </w:rPr>
              <w:t>.</w:t>
            </w:r>
          </w:p>
        </w:tc>
        <w:tc>
          <w:tcPr>
            <w:tcW w:w="3931" w:type="dxa"/>
            <w:vMerge/>
            <w:tcBorders>
              <w:left w:val="single" w:sz="8" w:space="0" w:color="000000"/>
              <w:bottom w:val="single" w:sz="4" w:space="0" w:color="auto"/>
              <w:right w:val="single" w:sz="8" w:space="0" w:color="000000"/>
            </w:tcBorders>
            <w:shd w:val="clear" w:color="auto" w:fill="FFF1CC"/>
          </w:tcPr>
          <w:p w14:paraId="6743B8E7" w14:textId="77777777" w:rsidR="0029408E" w:rsidRPr="00F363FA" w:rsidRDefault="0029408E" w:rsidP="00DF6E15">
            <w:pPr>
              <w:pStyle w:val="TableParagraph"/>
              <w:rPr>
                <w:sz w:val="18"/>
                <w:szCs w:val="18"/>
              </w:rPr>
            </w:pPr>
          </w:p>
        </w:tc>
      </w:tr>
      <w:tr w:rsidR="0029408E" w14:paraId="7B59691D" w14:textId="77777777" w:rsidTr="00384E38">
        <w:trPr>
          <w:trHeight w:val="547"/>
        </w:trPr>
        <w:tc>
          <w:tcPr>
            <w:tcW w:w="1899" w:type="dxa"/>
            <w:vMerge/>
            <w:tcBorders>
              <w:left w:val="nil"/>
              <w:right w:val="single" w:sz="8" w:space="0" w:color="000000"/>
            </w:tcBorders>
            <w:shd w:val="clear" w:color="auto" w:fill="FFF1CC"/>
          </w:tcPr>
          <w:p w14:paraId="23B6F70A" w14:textId="77777777" w:rsidR="0029408E" w:rsidRDefault="0029408E" w:rsidP="00DF6E15">
            <w:pPr>
              <w:rPr>
                <w:sz w:val="2"/>
                <w:szCs w:val="2"/>
              </w:rPr>
            </w:pPr>
          </w:p>
        </w:tc>
        <w:tc>
          <w:tcPr>
            <w:tcW w:w="7711" w:type="dxa"/>
            <w:tcBorders>
              <w:top w:val="single" w:sz="8" w:space="0" w:color="000000"/>
              <w:left w:val="single" w:sz="8" w:space="0" w:color="000000"/>
              <w:right w:val="single" w:sz="8" w:space="0" w:color="000000"/>
            </w:tcBorders>
            <w:shd w:val="clear" w:color="auto" w:fill="FFF1CC"/>
          </w:tcPr>
          <w:p w14:paraId="16BB0C23" w14:textId="77777777" w:rsidR="0029408E" w:rsidRPr="00F363FA" w:rsidRDefault="0029408E" w:rsidP="00BA34FF">
            <w:pPr>
              <w:pStyle w:val="TableParagraph"/>
              <w:spacing w:before="7" w:line="193" w:lineRule="exact"/>
              <w:rPr>
                <w:rFonts w:ascii="Carlito"/>
                <w:sz w:val="18"/>
                <w:szCs w:val="18"/>
              </w:rPr>
            </w:pPr>
          </w:p>
          <w:p w14:paraId="3D2FF0A8" w14:textId="54DE92E6" w:rsidR="0029408E" w:rsidRPr="00F363FA" w:rsidRDefault="0029408E" w:rsidP="00BA34FF">
            <w:pPr>
              <w:pStyle w:val="TableParagraph"/>
              <w:spacing w:before="7" w:line="193" w:lineRule="exact"/>
              <w:rPr>
                <w:rFonts w:ascii="Carlito"/>
                <w:sz w:val="18"/>
                <w:szCs w:val="18"/>
              </w:rPr>
            </w:pPr>
            <w:r w:rsidRPr="00F363FA">
              <w:rPr>
                <w:rFonts w:ascii="Carlito"/>
                <w:sz w:val="18"/>
                <w:szCs w:val="18"/>
                <w:rtl/>
              </w:rPr>
              <w:t xml:space="preserve">  </w:t>
            </w:r>
            <w:r w:rsidRPr="00F363FA">
              <w:rPr>
                <w:rFonts w:ascii="Carlito"/>
                <w:b/>
                <w:bCs/>
                <w:sz w:val="18"/>
                <w:szCs w:val="18"/>
              </w:rPr>
              <w:t>2.</w:t>
            </w:r>
            <w:r w:rsidRPr="00F363FA">
              <w:rPr>
                <w:rFonts w:ascii="Carlito"/>
                <w:spacing w:val="-9"/>
                <w:sz w:val="18"/>
                <w:szCs w:val="18"/>
              </w:rPr>
              <w:t xml:space="preserve"> </w:t>
            </w:r>
            <w:r w:rsidRPr="00F363FA">
              <w:rPr>
                <w:rFonts w:ascii="Carlito"/>
                <w:sz w:val="18"/>
                <w:szCs w:val="18"/>
              </w:rPr>
              <w:t>Encourage</w:t>
            </w:r>
            <w:r w:rsidRPr="00F363FA">
              <w:rPr>
                <w:rFonts w:ascii="Carlito"/>
                <w:spacing w:val="-8"/>
                <w:sz w:val="18"/>
                <w:szCs w:val="18"/>
              </w:rPr>
              <w:t xml:space="preserve"> </w:t>
            </w:r>
            <w:r w:rsidRPr="00F363FA">
              <w:rPr>
                <w:rFonts w:ascii="Carlito"/>
                <w:sz w:val="18"/>
                <w:szCs w:val="18"/>
              </w:rPr>
              <w:t>adoption</w:t>
            </w:r>
            <w:r w:rsidRPr="00F363FA">
              <w:rPr>
                <w:rFonts w:ascii="Carlito"/>
                <w:spacing w:val="-4"/>
                <w:sz w:val="18"/>
                <w:szCs w:val="18"/>
              </w:rPr>
              <w:t xml:space="preserve"> </w:t>
            </w:r>
            <w:r w:rsidRPr="00F363FA">
              <w:rPr>
                <w:rFonts w:ascii="Carlito"/>
                <w:sz w:val="18"/>
                <w:szCs w:val="18"/>
              </w:rPr>
              <w:t>and/or</w:t>
            </w:r>
            <w:r w:rsidRPr="00F363FA">
              <w:rPr>
                <w:rFonts w:ascii="Carlito"/>
                <w:spacing w:val="-4"/>
                <w:sz w:val="18"/>
                <w:szCs w:val="18"/>
              </w:rPr>
              <w:t xml:space="preserve"> </w:t>
            </w:r>
            <w:r w:rsidRPr="00F363FA">
              <w:rPr>
                <w:rFonts w:ascii="Carlito"/>
                <w:sz w:val="18"/>
                <w:szCs w:val="18"/>
              </w:rPr>
              <w:t>implementation</w:t>
            </w:r>
            <w:r w:rsidRPr="00F363FA">
              <w:rPr>
                <w:rFonts w:ascii="Carlito"/>
                <w:spacing w:val="5"/>
                <w:sz w:val="18"/>
                <w:szCs w:val="18"/>
              </w:rPr>
              <w:t xml:space="preserve"> </w:t>
            </w:r>
            <w:r w:rsidRPr="00F363FA">
              <w:rPr>
                <w:rFonts w:ascii="Carlito"/>
                <w:sz w:val="18"/>
                <w:szCs w:val="18"/>
              </w:rPr>
              <w:t>of</w:t>
            </w:r>
            <w:r w:rsidRPr="00F363FA">
              <w:rPr>
                <w:rFonts w:ascii="Carlito"/>
                <w:spacing w:val="-7"/>
                <w:sz w:val="18"/>
                <w:szCs w:val="18"/>
              </w:rPr>
              <w:t xml:space="preserve"> </w:t>
            </w:r>
            <w:r w:rsidRPr="00F363FA">
              <w:rPr>
                <w:rFonts w:ascii="Carlito"/>
                <w:sz w:val="18"/>
                <w:szCs w:val="18"/>
              </w:rPr>
              <w:t>OIC/SMIIC</w:t>
            </w:r>
            <w:r w:rsidRPr="00F363FA">
              <w:rPr>
                <w:rFonts w:ascii="Carlito"/>
                <w:spacing w:val="-7"/>
                <w:sz w:val="18"/>
                <w:szCs w:val="18"/>
              </w:rPr>
              <w:t xml:space="preserve"> </w:t>
            </w:r>
            <w:r w:rsidRPr="00F363FA">
              <w:rPr>
                <w:rFonts w:ascii="Carlito"/>
                <w:sz w:val="18"/>
                <w:szCs w:val="18"/>
              </w:rPr>
              <w:t>Standards</w:t>
            </w:r>
            <w:r w:rsidRPr="00F363FA">
              <w:rPr>
                <w:rFonts w:ascii="Carlito"/>
                <w:spacing w:val="-3"/>
                <w:sz w:val="18"/>
                <w:szCs w:val="18"/>
              </w:rPr>
              <w:t xml:space="preserve"> </w:t>
            </w:r>
            <w:r w:rsidRPr="00F363FA">
              <w:rPr>
                <w:rFonts w:ascii="Carlito"/>
                <w:sz w:val="18"/>
                <w:szCs w:val="18"/>
              </w:rPr>
              <w:t>by</w:t>
            </w:r>
            <w:r w:rsidRPr="00F363FA">
              <w:rPr>
                <w:rFonts w:ascii="Carlito"/>
                <w:spacing w:val="-4"/>
                <w:sz w:val="18"/>
                <w:szCs w:val="18"/>
              </w:rPr>
              <w:t xml:space="preserve"> </w:t>
            </w:r>
            <w:r w:rsidR="00AB5431" w:rsidRPr="00F363FA">
              <w:rPr>
                <w:rFonts w:ascii="Carlito"/>
                <w:spacing w:val="-2"/>
                <w:sz w:val="18"/>
                <w:szCs w:val="18"/>
              </w:rPr>
              <w:t>m</w:t>
            </w:r>
            <w:r w:rsidRPr="00F363FA">
              <w:rPr>
                <w:rFonts w:ascii="Carlito"/>
                <w:spacing w:val="-2"/>
                <w:sz w:val="18"/>
                <w:szCs w:val="18"/>
              </w:rPr>
              <w:t>embers.</w:t>
            </w: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47DF1B18" w14:textId="77777777" w:rsidR="0029408E" w:rsidRPr="00F363FA" w:rsidRDefault="0029408E" w:rsidP="0093140F">
            <w:pPr>
              <w:pStyle w:val="TableParagraph"/>
              <w:spacing w:before="7" w:line="193" w:lineRule="exact"/>
              <w:ind w:left="87" w:right="42"/>
              <w:rPr>
                <w:rFonts w:ascii="Carlito"/>
                <w:b/>
                <w:bCs/>
                <w:sz w:val="18"/>
                <w:szCs w:val="18"/>
              </w:rPr>
            </w:pPr>
          </w:p>
          <w:p w14:paraId="73303572" w14:textId="3AEE4394" w:rsidR="0029408E" w:rsidRPr="00F363FA" w:rsidRDefault="0029408E" w:rsidP="0093140F">
            <w:pPr>
              <w:pStyle w:val="TableParagraph"/>
              <w:spacing w:before="7" w:line="193" w:lineRule="exact"/>
              <w:ind w:left="87" w:right="42"/>
              <w:rPr>
                <w:rFonts w:ascii="Carlito"/>
                <w:sz w:val="18"/>
                <w:szCs w:val="18"/>
              </w:rPr>
            </w:pPr>
            <w:r w:rsidRPr="00F363FA">
              <w:rPr>
                <w:rFonts w:ascii="Carlito"/>
                <w:b/>
                <w:bCs/>
                <w:sz w:val="18"/>
                <w:szCs w:val="18"/>
              </w:rPr>
              <w:t>KPI.3:</w:t>
            </w:r>
            <w:r w:rsidRPr="00F363FA">
              <w:rPr>
                <w:rFonts w:ascii="Carlito"/>
                <w:sz w:val="18"/>
                <w:szCs w:val="18"/>
              </w:rPr>
              <w:t xml:space="preserve"> No. of standards adopted and/or implemented by </w:t>
            </w:r>
            <w:r w:rsidR="00AB5431" w:rsidRPr="00F363FA">
              <w:rPr>
                <w:rFonts w:ascii="Carlito"/>
                <w:sz w:val="18"/>
                <w:szCs w:val="18"/>
              </w:rPr>
              <w:t>m</w:t>
            </w:r>
            <w:r w:rsidRPr="00F363FA">
              <w:rPr>
                <w:rFonts w:ascii="Carlito"/>
                <w:sz w:val="18"/>
                <w:szCs w:val="18"/>
              </w:rPr>
              <w:t xml:space="preserve">ember </w:t>
            </w:r>
            <w:r w:rsidR="00AB5431" w:rsidRPr="00F363FA">
              <w:rPr>
                <w:rFonts w:ascii="Carlito"/>
                <w:sz w:val="18"/>
                <w:szCs w:val="18"/>
              </w:rPr>
              <w:t>s</w:t>
            </w:r>
            <w:r w:rsidRPr="00F363FA">
              <w:rPr>
                <w:rFonts w:ascii="Carlito"/>
                <w:sz w:val="18"/>
                <w:szCs w:val="18"/>
              </w:rPr>
              <w:t>tates.</w:t>
            </w:r>
          </w:p>
        </w:tc>
        <w:tc>
          <w:tcPr>
            <w:tcW w:w="3931" w:type="dxa"/>
            <w:tcBorders>
              <w:top w:val="single" w:sz="4" w:space="0" w:color="auto"/>
              <w:left w:val="single" w:sz="8" w:space="0" w:color="000000"/>
              <w:right w:val="single" w:sz="8" w:space="0" w:color="000000"/>
            </w:tcBorders>
            <w:shd w:val="clear" w:color="auto" w:fill="FFF1CC"/>
          </w:tcPr>
          <w:p w14:paraId="2E02D237" w14:textId="00D1921F" w:rsidR="0029408E" w:rsidRPr="00F363FA" w:rsidRDefault="0029408E" w:rsidP="00F363FA">
            <w:pPr>
              <w:pStyle w:val="TableParagraph"/>
              <w:ind w:left="139"/>
              <w:rPr>
                <w:sz w:val="18"/>
                <w:szCs w:val="18"/>
                <w:lang w:val="tr-TR"/>
              </w:rPr>
            </w:pPr>
            <w:r w:rsidRPr="00F363FA">
              <w:rPr>
                <w:sz w:val="18"/>
                <w:szCs w:val="18"/>
              </w:rPr>
              <w:t xml:space="preserve">  </w:t>
            </w:r>
            <w:r w:rsidRPr="00F363FA">
              <w:rPr>
                <w:b/>
                <w:bCs/>
                <w:sz w:val="18"/>
                <w:szCs w:val="18"/>
              </w:rPr>
              <w:t>2.</w:t>
            </w:r>
            <w:r w:rsidRPr="00F363FA">
              <w:rPr>
                <w:sz w:val="18"/>
                <w:szCs w:val="18"/>
              </w:rPr>
              <w:t xml:space="preserve"> </w:t>
            </w:r>
            <w:r w:rsidRPr="00F363FA">
              <w:rPr>
                <w:sz w:val="18"/>
                <w:szCs w:val="18"/>
                <w:lang w:val="tr-TR"/>
              </w:rPr>
              <w:t xml:space="preserve">Develop a marketing plan for SMIIC </w:t>
            </w:r>
            <w:r w:rsidR="00053F98">
              <w:rPr>
                <w:sz w:val="18"/>
                <w:szCs w:val="18"/>
                <w:lang w:val="tr-TR"/>
              </w:rPr>
              <w:t>d</w:t>
            </w:r>
            <w:r w:rsidRPr="00F363FA">
              <w:rPr>
                <w:sz w:val="18"/>
                <w:szCs w:val="18"/>
                <w:lang w:val="tr-TR"/>
              </w:rPr>
              <w:t>eliverables that target and support institution</w:t>
            </w:r>
            <w:r w:rsidR="00053F98">
              <w:rPr>
                <w:sz w:val="18"/>
                <w:szCs w:val="18"/>
                <w:lang w:val="tr-TR"/>
              </w:rPr>
              <w:t>s</w:t>
            </w:r>
            <w:r w:rsidRPr="00F363FA">
              <w:rPr>
                <w:sz w:val="18"/>
                <w:szCs w:val="18"/>
                <w:lang w:val="tr-TR"/>
              </w:rPr>
              <w:t xml:space="preserve"> and business</w:t>
            </w:r>
            <w:r w:rsidR="00053F98">
              <w:rPr>
                <w:sz w:val="18"/>
                <w:szCs w:val="18"/>
                <w:lang w:val="tr-TR"/>
              </w:rPr>
              <w:t>es</w:t>
            </w:r>
            <w:r w:rsidRPr="00F363FA">
              <w:rPr>
                <w:sz w:val="18"/>
                <w:szCs w:val="18"/>
                <w:lang w:val="tr-TR"/>
              </w:rPr>
              <w:t xml:space="preserve"> regionally and internationally.</w:t>
            </w:r>
          </w:p>
          <w:p w14:paraId="1B7F3D25" w14:textId="3D474C3E" w:rsidR="0029408E" w:rsidRPr="00F363FA" w:rsidRDefault="0029408E" w:rsidP="00DF6E15">
            <w:pPr>
              <w:pStyle w:val="TableParagraph"/>
              <w:rPr>
                <w:sz w:val="18"/>
                <w:szCs w:val="18"/>
                <w:lang w:val="tr-TR"/>
              </w:rPr>
            </w:pPr>
          </w:p>
        </w:tc>
      </w:tr>
      <w:tr w:rsidR="0029408E" w14:paraId="11288C8D" w14:textId="77777777" w:rsidTr="00384E38">
        <w:trPr>
          <w:trHeight w:val="211"/>
        </w:trPr>
        <w:tc>
          <w:tcPr>
            <w:tcW w:w="1899" w:type="dxa"/>
            <w:vMerge/>
            <w:tcBorders>
              <w:left w:val="nil"/>
              <w:right w:val="single" w:sz="8" w:space="0" w:color="000000"/>
            </w:tcBorders>
            <w:shd w:val="clear" w:color="auto" w:fill="FFF1CC"/>
          </w:tcPr>
          <w:p w14:paraId="302271FA" w14:textId="77777777" w:rsidR="0029408E" w:rsidRDefault="0029408E">
            <w:pPr>
              <w:rPr>
                <w:sz w:val="2"/>
                <w:szCs w:val="2"/>
              </w:rPr>
            </w:pPr>
          </w:p>
        </w:tc>
        <w:tc>
          <w:tcPr>
            <w:tcW w:w="7711" w:type="dxa"/>
            <w:vMerge w:val="restart"/>
            <w:tcBorders>
              <w:top w:val="single" w:sz="8" w:space="0" w:color="000000"/>
              <w:left w:val="single" w:sz="8" w:space="0" w:color="000000"/>
              <w:bottom w:val="single" w:sz="8" w:space="0" w:color="000000"/>
              <w:right w:val="single" w:sz="8" w:space="0" w:color="000000"/>
            </w:tcBorders>
            <w:shd w:val="clear" w:color="auto" w:fill="FFF1CC"/>
          </w:tcPr>
          <w:p w14:paraId="63EA107C" w14:textId="77777777" w:rsidR="0029408E" w:rsidRPr="00F363FA" w:rsidRDefault="0029408E" w:rsidP="00BA34FF">
            <w:pPr>
              <w:pStyle w:val="TableParagraph"/>
              <w:spacing w:before="118"/>
              <w:rPr>
                <w:rFonts w:ascii="Carlito"/>
                <w:sz w:val="18"/>
                <w:szCs w:val="18"/>
              </w:rPr>
            </w:pPr>
            <w:r w:rsidRPr="00F363FA">
              <w:rPr>
                <w:rFonts w:ascii="Carlito"/>
                <w:sz w:val="18"/>
                <w:szCs w:val="18"/>
                <w:rtl/>
              </w:rPr>
              <w:t xml:space="preserve"> </w:t>
            </w:r>
          </w:p>
          <w:p w14:paraId="54CA0BD6" w14:textId="77777777" w:rsidR="0029408E" w:rsidRPr="00F363FA" w:rsidRDefault="0029408E" w:rsidP="00BA34FF">
            <w:pPr>
              <w:pStyle w:val="TableParagraph"/>
              <w:spacing w:before="118"/>
              <w:rPr>
                <w:rFonts w:ascii="Carlito"/>
                <w:b/>
                <w:bCs/>
                <w:sz w:val="18"/>
                <w:szCs w:val="18"/>
              </w:rPr>
            </w:pPr>
            <w:r w:rsidRPr="00F363FA">
              <w:rPr>
                <w:rFonts w:ascii="Carlito"/>
                <w:b/>
                <w:bCs/>
                <w:sz w:val="18"/>
                <w:szCs w:val="18"/>
                <w:rtl/>
              </w:rPr>
              <w:t xml:space="preserve"> </w:t>
            </w:r>
          </w:p>
          <w:p w14:paraId="347B41C9" w14:textId="197FBEDE" w:rsidR="0029408E" w:rsidRPr="00F363FA" w:rsidRDefault="0029408E" w:rsidP="00BA34FF">
            <w:pPr>
              <w:pStyle w:val="TableParagraph"/>
              <w:spacing w:before="118"/>
              <w:rPr>
                <w:rFonts w:ascii="Carlito"/>
                <w:sz w:val="18"/>
                <w:szCs w:val="18"/>
              </w:rPr>
            </w:pPr>
            <w:r w:rsidRPr="00F363FA">
              <w:rPr>
                <w:rFonts w:ascii="Carlito"/>
                <w:b/>
                <w:bCs/>
                <w:sz w:val="18"/>
                <w:szCs w:val="18"/>
              </w:rPr>
              <w:t xml:space="preserve">  3.</w:t>
            </w:r>
            <w:r w:rsidRPr="00F363FA">
              <w:rPr>
                <w:rFonts w:ascii="Carlito"/>
                <w:spacing w:val="-6"/>
                <w:sz w:val="18"/>
                <w:szCs w:val="18"/>
              </w:rPr>
              <w:t xml:space="preserve"> </w:t>
            </w:r>
            <w:r w:rsidRPr="00F363FA">
              <w:rPr>
                <w:rFonts w:ascii="Carlito"/>
                <w:sz w:val="18"/>
                <w:szCs w:val="18"/>
              </w:rPr>
              <w:t>Promote</w:t>
            </w:r>
            <w:r w:rsidRPr="00F363FA">
              <w:rPr>
                <w:rFonts w:ascii="Carlito"/>
                <w:spacing w:val="-6"/>
                <w:sz w:val="18"/>
                <w:szCs w:val="18"/>
              </w:rPr>
              <w:t xml:space="preserve"> </w:t>
            </w:r>
            <w:r w:rsidRPr="00F363FA">
              <w:rPr>
                <w:rFonts w:ascii="Carlito"/>
                <w:sz w:val="18"/>
                <w:szCs w:val="18"/>
              </w:rPr>
              <w:t>SMIIC</w:t>
            </w:r>
            <w:r w:rsidRPr="00F363FA">
              <w:rPr>
                <w:rFonts w:ascii="Carlito"/>
                <w:spacing w:val="-3"/>
                <w:sz w:val="18"/>
                <w:szCs w:val="18"/>
              </w:rPr>
              <w:t xml:space="preserve"> </w:t>
            </w:r>
            <w:r w:rsidRPr="00F363FA">
              <w:rPr>
                <w:rFonts w:ascii="Carlito"/>
                <w:sz w:val="18"/>
                <w:szCs w:val="18"/>
              </w:rPr>
              <w:t>activities</w:t>
            </w:r>
            <w:r w:rsidRPr="00F363FA">
              <w:rPr>
                <w:rFonts w:ascii="Carlito"/>
                <w:spacing w:val="-2"/>
                <w:sz w:val="18"/>
                <w:szCs w:val="18"/>
              </w:rPr>
              <w:t xml:space="preserve"> </w:t>
            </w:r>
            <w:r w:rsidRPr="00F363FA">
              <w:rPr>
                <w:rFonts w:ascii="Carlito"/>
                <w:sz w:val="18"/>
                <w:szCs w:val="18"/>
              </w:rPr>
              <w:t>to</w:t>
            </w:r>
            <w:r w:rsidRPr="00F363FA">
              <w:rPr>
                <w:rFonts w:ascii="Carlito"/>
                <w:spacing w:val="33"/>
                <w:sz w:val="18"/>
                <w:szCs w:val="18"/>
              </w:rPr>
              <w:t xml:space="preserve"> </w:t>
            </w:r>
            <w:r w:rsidRPr="00F363FA">
              <w:rPr>
                <w:rFonts w:ascii="Carlito"/>
                <w:sz w:val="18"/>
                <w:szCs w:val="18"/>
              </w:rPr>
              <w:t>leverage</w:t>
            </w:r>
            <w:r w:rsidRPr="00F363FA">
              <w:rPr>
                <w:rFonts w:ascii="Carlito"/>
                <w:spacing w:val="4"/>
                <w:sz w:val="18"/>
                <w:szCs w:val="18"/>
              </w:rPr>
              <w:t xml:space="preserve"> </w:t>
            </w:r>
            <w:r w:rsidRPr="00F363FA">
              <w:rPr>
                <w:rFonts w:ascii="Carlito"/>
                <w:spacing w:val="-2"/>
                <w:sz w:val="18"/>
                <w:szCs w:val="18"/>
              </w:rPr>
              <w:t>satisfaction.</w:t>
            </w: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77979E2C" w14:textId="02DF7181" w:rsidR="0029408E" w:rsidRPr="00F363FA" w:rsidRDefault="0029408E" w:rsidP="000D52B1">
            <w:pPr>
              <w:pStyle w:val="TableParagraph"/>
              <w:spacing w:before="3" w:line="188" w:lineRule="exact"/>
              <w:ind w:left="87" w:right="45"/>
              <w:rPr>
                <w:rFonts w:ascii="Carlito"/>
                <w:sz w:val="18"/>
                <w:szCs w:val="18"/>
              </w:rPr>
            </w:pPr>
            <w:r w:rsidRPr="00F363FA">
              <w:rPr>
                <w:rFonts w:ascii="Carlito"/>
                <w:b/>
                <w:bCs/>
                <w:sz w:val="18"/>
                <w:szCs w:val="18"/>
              </w:rPr>
              <w:t>KPI.4:</w:t>
            </w:r>
            <w:r w:rsidRPr="00F363FA">
              <w:rPr>
                <w:rFonts w:ascii="Carlito"/>
                <w:sz w:val="18"/>
                <w:szCs w:val="18"/>
              </w:rPr>
              <w:t xml:space="preserve">  Completion percentage of the planned program</w:t>
            </w:r>
            <w:r w:rsidR="00AB5431" w:rsidRPr="00F363FA">
              <w:rPr>
                <w:rFonts w:ascii="Carlito"/>
                <w:sz w:val="18"/>
                <w:szCs w:val="18"/>
              </w:rPr>
              <w:t xml:space="preserve"> </w:t>
            </w:r>
            <w:r w:rsidRPr="00F363FA">
              <w:rPr>
                <w:rFonts w:ascii="Carlito"/>
                <w:sz w:val="18"/>
                <w:szCs w:val="18"/>
              </w:rPr>
              <w:t>for SMIIC</w:t>
            </w:r>
            <w:r w:rsidR="00943157" w:rsidRPr="00F363FA">
              <w:rPr>
                <w:rFonts w:ascii="Carlito"/>
                <w:sz w:val="18"/>
                <w:szCs w:val="18"/>
              </w:rPr>
              <w:t>’</w:t>
            </w:r>
            <w:r w:rsidR="00943157" w:rsidRPr="00F363FA">
              <w:rPr>
                <w:rFonts w:ascii="Carlito"/>
                <w:sz w:val="18"/>
                <w:szCs w:val="18"/>
              </w:rPr>
              <w:t>s</w:t>
            </w:r>
            <w:r w:rsidRPr="00F363FA">
              <w:rPr>
                <w:rFonts w:ascii="Carlito"/>
                <w:sz w:val="18"/>
                <w:szCs w:val="18"/>
              </w:rPr>
              <w:t xml:space="preserve"> conduction of </w:t>
            </w:r>
            <w:r w:rsidR="00AB5431" w:rsidRPr="00F363FA">
              <w:rPr>
                <w:rFonts w:ascii="Carlito"/>
                <w:sz w:val="18"/>
                <w:szCs w:val="18"/>
              </w:rPr>
              <w:t>r</w:t>
            </w:r>
            <w:r w:rsidRPr="00F363FA">
              <w:rPr>
                <w:rFonts w:ascii="Carlito"/>
                <w:sz w:val="18"/>
                <w:szCs w:val="18"/>
              </w:rPr>
              <w:t xml:space="preserve">egional </w:t>
            </w:r>
            <w:r w:rsidR="00AB5431" w:rsidRPr="00F363FA">
              <w:rPr>
                <w:rFonts w:ascii="Carlito"/>
                <w:sz w:val="18"/>
                <w:szCs w:val="18"/>
              </w:rPr>
              <w:t>and</w:t>
            </w:r>
            <w:r w:rsidRPr="00F363FA">
              <w:rPr>
                <w:rFonts w:ascii="Carlito"/>
                <w:sz w:val="18"/>
                <w:szCs w:val="18"/>
              </w:rPr>
              <w:t xml:space="preserve"> international forums.</w:t>
            </w:r>
          </w:p>
        </w:tc>
        <w:tc>
          <w:tcPr>
            <w:tcW w:w="3931" w:type="dxa"/>
            <w:vMerge w:val="restart"/>
            <w:tcBorders>
              <w:top w:val="single" w:sz="8" w:space="0" w:color="000000"/>
              <w:left w:val="single" w:sz="8" w:space="0" w:color="000000"/>
              <w:right w:val="single" w:sz="8" w:space="0" w:color="000000"/>
            </w:tcBorders>
            <w:shd w:val="clear" w:color="auto" w:fill="FFF1CC"/>
          </w:tcPr>
          <w:p w14:paraId="132189DD" w14:textId="09575592" w:rsidR="0029408E" w:rsidRPr="00F363FA" w:rsidRDefault="0029408E" w:rsidP="00B73C22">
            <w:pPr>
              <w:pStyle w:val="TableParagraph"/>
              <w:rPr>
                <w:sz w:val="18"/>
                <w:szCs w:val="18"/>
              </w:rPr>
            </w:pPr>
            <w:r w:rsidRPr="00F363FA">
              <w:rPr>
                <w:sz w:val="18"/>
                <w:szCs w:val="18"/>
              </w:rPr>
              <w:t xml:space="preserve">   </w:t>
            </w:r>
          </w:p>
          <w:p w14:paraId="78B00ED7" w14:textId="660AEF4D" w:rsidR="0029408E" w:rsidRPr="00F363FA" w:rsidRDefault="0029408E" w:rsidP="00F363FA">
            <w:pPr>
              <w:pStyle w:val="TableParagraph"/>
              <w:ind w:left="139"/>
              <w:rPr>
                <w:sz w:val="18"/>
                <w:szCs w:val="18"/>
              </w:rPr>
            </w:pPr>
            <w:r w:rsidRPr="00F363FA">
              <w:rPr>
                <w:b/>
                <w:bCs/>
                <w:sz w:val="18"/>
                <w:szCs w:val="18"/>
              </w:rPr>
              <w:t xml:space="preserve">3. </w:t>
            </w:r>
            <w:r w:rsidRPr="00F363FA">
              <w:rPr>
                <w:sz w:val="18"/>
                <w:szCs w:val="18"/>
              </w:rPr>
              <w:t xml:space="preserve">Conduct awareness workshops in </w:t>
            </w:r>
            <w:r w:rsidR="005B54BE" w:rsidRPr="00F363FA">
              <w:rPr>
                <w:sz w:val="18"/>
                <w:szCs w:val="18"/>
              </w:rPr>
              <w:t>m</w:t>
            </w:r>
            <w:r w:rsidRPr="00F363FA">
              <w:rPr>
                <w:sz w:val="18"/>
                <w:szCs w:val="18"/>
              </w:rPr>
              <w:t xml:space="preserve">ember </w:t>
            </w:r>
            <w:r w:rsidR="005B54BE" w:rsidRPr="00F363FA">
              <w:rPr>
                <w:sz w:val="18"/>
                <w:szCs w:val="18"/>
              </w:rPr>
              <w:t>s</w:t>
            </w:r>
            <w:r w:rsidRPr="00F363FA">
              <w:rPr>
                <w:sz w:val="18"/>
                <w:szCs w:val="18"/>
              </w:rPr>
              <w:t>tates</w:t>
            </w:r>
            <w:r w:rsidR="00053F98">
              <w:rPr>
                <w:sz w:val="18"/>
                <w:szCs w:val="18"/>
              </w:rPr>
              <w:t xml:space="preserve">, </w:t>
            </w:r>
            <w:r w:rsidR="00053F98" w:rsidRPr="00053F98">
              <w:rPr>
                <w:sz w:val="18"/>
                <w:szCs w:val="18"/>
              </w:rPr>
              <w:t>especially focusing on LDC Member</w:t>
            </w:r>
            <w:r w:rsidR="00053F98">
              <w:rPr>
                <w:sz w:val="18"/>
                <w:szCs w:val="18"/>
              </w:rPr>
              <w:t>s.</w:t>
            </w:r>
            <w:r w:rsidRPr="00F363FA">
              <w:rPr>
                <w:sz w:val="18"/>
                <w:szCs w:val="18"/>
              </w:rPr>
              <w:t xml:space="preserve">    </w:t>
            </w:r>
          </w:p>
          <w:p w14:paraId="0E9BFC3E" w14:textId="15363FC6" w:rsidR="0029408E" w:rsidRPr="00F363FA" w:rsidRDefault="0029408E" w:rsidP="00A01D31">
            <w:pPr>
              <w:pStyle w:val="TableParagraph"/>
              <w:rPr>
                <w:sz w:val="18"/>
                <w:szCs w:val="18"/>
              </w:rPr>
            </w:pPr>
          </w:p>
        </w:tc>
      </w:tr>
      <w:tr w:rsidR="0029408E" w14:paraId="6B94338E" w14:textId="77777777" w:rsidTr="00F363FA">
        <w:trPr>
          <w:trHeight w:val="253"/>
        </w:trPr>
        <w:tc>
          <w:tcPr>
            <w:tcW w:w="1899" w:type="dxa"/>
            <w:vMerge/>
            <w:tcBorders>
              <w:left w:val="nil"/>
              <w:right w:val="single" w:sz="8" w:space="0" w:color="000000"/>
            </w:tcBorders>
            <w:shd w:val="clear" w:color="auto" w:fill="FFF1CC"/>
          </w:tcPr>
          <w:p w14:paraId="178A532E" w14:textId="77777777" w:rsidR="0029408E" w:rsidRDefault="0029408E">
            <w:pPr>
              <w:rPr>
                <w:sz w:val="2"/>
                <w:szCs w:val="2"/>
              </w:rPr>
            </w:pPr>
          </w:p>
        </w:tc>
        <w:tc>
          <w:tcPr>
            <w:tcW w:w="7711" w:type="dxa"/>
            <w:vMerge/>
            <w:tcBorders>
              <w:top w:val="single" w:sz="8" w:space="0" w:color="000000"/>
              <w:left w:val="single" w:sz="8" w:space="0" w:color="000000"/>
              <w:bottom w:val="single" w:sz="8" w:space="0" w:color="000000"/>
              <w:right w:val="single" w:sz="8" w:space="0" w:color="000000"/>
            </w:tcBorders>
            <w:shd w:val="clear" w:color="auto" w:fill="FFF1CC"/>
          </w:tcPr>
          <w:p w14:paraId="30A5D55E" w14:textId="77777777" w:rsidR="0029408E" w:rsidRPr="00F363FA" w:rsidRDefault="0029408E" w:rsidP="00BA34FF">
            <w:pPr>
              <w:pStyle w:val="TableParagraph"/>
              <w:spacing w:before="118"/>
              <w:rPr>
                <w:rFonts w:ascii="Carlito"/>
                <w:sz w:val="18"/>
                <w:szCs w:val="18"/>
                <w:rtl/>
              </w:rPr>
            </w:pP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64F73FD4" w14:textId="4C8B4858" w:rsidR="0029408E" w:rsidRPr="00F363FA" w:rsidRDefault="0029408E" w:rsidP="00F363FA">
            <w:pPr>
              <w:pStyle w:val="TableParagraph"/>
              <w:spacing w:before="2" w:line="188" w:lineRule="exact"/>
              <w:ind w:left="87" w:right="42"/>
              <w:rPr>
                <w:rFonts w:ascii="Carlito"/>
                <w:sz w:val="18"/>
                <w:szCs w:val="18"/>
              </w:rPr>
            </w:pPr>
            <w:r w:rsidRPr="00F363FA">
              <w:rPr>
                <w:rFonts w:ascii="Carlito"/>
                <w:b/>
                <w:bCs/>
                <w:sz w:val="18"/>
                <w:szCs w:val="18"/>
              </w:rPr>
              <w:t>KPI.5:</w:t>
            </w:r>
            <w:r w:rsidRPr="00F363FA">
              <w:rPr>
                <w:rFonts w:ascii="Carlito"/>
                <w:sz w:val="18"/>
                <w:szCs w:val="18"/>
              </w:rPr>
              <w:t xml:space="preserve"> % of satisfaction.</w:t>
            </w:r>
          </w:p>
        </w:tc>
        <w:tc>
          <w:tcPr>
            <w:tcW w:w="3931" w:type="dxa"/>
            <w:vMerge/>
            <w:tcBorders>
              <w:left w:val="single" w:sz="8" w:space="0" w:color="000000"/>
              <w:bottom w:val="single" w:sz="4" w:space="0" w:color="auto"/>
              <w:right w:val="single" w:sz="8" w:space="0" w:color="000000"/>
            </w:tcBorders>
            <w:shd w:val="clear" w:color="auto" w:fill="FFF1CC"/>
          </w:tcPr>
          <w:p w14:paraId="7C588932" w14:textId="1A44A264" w:rsidR="0029408E" w:rsidRPr="00F363FA" w:rsidRDefault="0029408E">
            <w:pPr>
              <w:pStyle w:val="TableParagraph"/>
              <w:rPr>
                <w:sz w:val="18"/>
                <w:szCs w:val="18"/>
              </w:rPr>
            </w:pPr>
          </w:p>
        </w:tc>
      </w:tr>
      <w:tr w:rsidR="0029408E" w14:paraId="6ED099D2" w14:textId="77777777" w:rsidTr="00F363FA">
        <w:trPr>
          <w:trHeight w:val="611"/>
        </w:trPr>
        <w:tc>
          <w:tcPr>
            <w:tcW w:w="1899" w:type="dxa"/>
            <w:vMerge/>
            <w:tcBorders>
              <w:left w:val="nil"/>
              <w:right w:val="single" w:sz="8" w:space="0" w:color="000000"/>
            </w:tcBorders>
            <w:shd w:val="clear" w:color="auto" w:fill="FFF1CC"/>
          </w:tcPr>
          <w:p w14:paraId="5BA4AF46" w14:textId="77777777" w:rsidR="0029408E" w:rsidRDefault="0029408E">
            <w:pPr>
              <w:rPr>
                <w:sz w:val="2"/>
                <w:szCs w:val="2"/>
              </w:rPr>
            </w:pPr>
          </w:p>
        </w:tc>
        <w:tc>
          <w:tcPr>
            <w:tcW w:w="7711" w:type="dxa"/>
            <w:vMerge/>
            <w:tcBorders>
              <w:top w:val="nil"/>
              <w:left w:val="single" w:sz="8" w:space="0" w:color="000000"/>
              <w:bottom w:val="single" w:sz="8" w:space="0" w:color="000000"/>
              <w:right w:val="single" w:sz="8" w:space="0" w:color="000000"/>
            </w:tcBorders>
            <w:shd w:val="clear" w:color="auto" w:fill="FFF1CC"/>
          </w:tcPr>
          <w:p w14:paraId="57E4F728" w14:textId="77777777" w:rsidR="0029408E" w:rsidRPr="00F363FA" w:rsidRDefault="0029408E" w:rsidP="007F441A">
            <w:pPr>
              <w:rPr>
                <w:sz w:val="18"/>
                <w:szCs w:val="18"/>
              </w:rPr>
            </w:pP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05EA9480" w14:textId="16633CFA" w:rsidR="0029408E" w:rsidRPr="00F363FA" w:rsidRDefault="0029408E" w:rsidP="0093140F">
            <w:pPr>
              <w:pStyle w:val="TableParagraph"/>
              <w:spacing w:before="2" w:line="188" w:lineRule="exact"/>
              <w:ind w:left="87" w:right="42"/>
              <w:rPr>
                <w:rFonts w:ascii="Carlito"/>
                <w:sz w:val="18"/>
                <w:szCs w:val="18"/>
              </w:rPr>
            </w:pPr>
            <w:r w:rsidRPr="00F363FA">
              <w:rPr>
                <w:rFonts w:ascii="Carlito"/>
                <w:b/>
                <w:bCs/>
                <w:sz w:val="18"/>
                <w:szCs w:val="18"/>
              </w:rPr>
              <w:t>KPI.6:</w:t>
            </w:r>
            <w:r w:rsidRPr="00F363FA">
              <w:rPr>
                <w:rFonts w:ascii="Carlito"/>
                <w:sz w:val="18"/>
                <w:szCs w:val="18"/>
              </w:rPr>
              <w:t xml:space="preserve">  % of increase in </w:t>
            </w:r>
            <w:r w:rsidR="00AB5431" w:rsidRPr="00F363FA">
              <w:rPr>
                <w:rFonts w:ascii="Carlito"/>
                <w:sz w:val="18"/>
                <w:szCs w:val="18"/>
              </w:rPr>
              <w:t>the number</w:t>
            </w:r>
            <w:r w:rsidRPr="00F363FA">
              <w:rPr>
                <w:rFonts w:ascii="Carlito"/>
                <w:sz w:val="18"/>
                <w:szCs w:val="18"/>
              </w:rPr>
              <w:t xml:space="preserve"> of participants from </w:t>
            </w:r>
            <w:r w:rsidR="005B54BE" w:rsidRPr="00F363FA">
              <w:rPr>
                <w:rFonts w:ascii="Carlito"/>
                <w:sz w:val="18"/>
                <w:szCs w:val="18"/>
              </w:rPr>
              <w:t>m</w:t>
            </w:r>
            <w:r w:rsidRPr="00F363FA">
              <w:rPr>
                <w:rFonts w:ascii="Carlito"/>
                <w:sz w:val="18"/>
                <w:szCs w:val="18"/>
              </w:rPr>
              <w:t xml:space="preserve">ember states </w:t>
            </w:r>
            <w:r w:rsidR="00AB5431" w:rsidRPr="00F363FA">
              <w:rPr>
                <w:rFonts w:ascii="Carlito"/>
                <w:sz w:val="18"/>
                <w:szCs w:val="18"/>
              </w:rPr>
              <w:t>and their</w:t>
            </w:r>
            <w:r w:rsidRPr="00F363FA">
              <w:rPr>
                <w:rFonts w:ascii="Carlito"/>
                <w:sz w:val="18"/>
                <w:szCs w:val="18"/>
              </w:rPr>
              <w:t xml:space="preserve"> stakeholders in </w:t>
            </w:r>
            <w:r w:rsidR="00AB5431" w:rsidRPr="00F363FA">
              <w:rPr>
                <w:rFonts w:ascii="Carlito"/>
                <w:sz w:val="18"/>
                <w:szCs w:val="18"/>
              </w:rPr>
              <w:t>s</w:t>
            </w:r>
            <w:r w:rsidRPr="00F363FA">
              <w:rPr>
                <w:rFonts w:ascii="Carlito"/>
                <w:sz w:val="18"/>
                <w:szCs w:val="18"/>
              </w:rPr>
              <w:t xml:space="preserve">eminars </w:t>
            </w:r>
            <w:r w:rsidR="00AB5431" w:rsidRPr="00F363FA">
              <w:rPr>
                <w:rFonts w:ascii="Carlito"/>
                <w:sz w:val="18"/>
                <w:szCs w:val="18"/>
              </w:rPr>
              <w:t>and f</w:t>
            </w:r>
            <w:r w:rsidRPr="00F363FA">
              <w:rPr>
                <w:rFonts w:ascii="Carlito"/>
                <w:sz w:val="18"/>
                <w:szCs w:val="18"/>
              </w:rPr>
              <w:t>orums conducted by SMIIC.</w:t>
            </w:r>
          </w:p>
        </w:tc>
        <w:tc>
          <w:tcPr>
            <w:tcW w:w="3931" w:type="dxa"/>
            <w:tcBorders>
              <w:top w:val="single" w:sz="4" w:space="0" w:color="auto"/>
              <w:left w:val="single" w:sz="8" w:space="0" w:color="000000"/>
              <w:bottom w:val="single" w:sz="8" w:space="0" w:color="000000"/>
              <w:right w:val="single" w:sz="8" w:space="0" w:color="000000"/>
            </w:tcBorders>
            <w:shd w:val="clear" w:color="auto" w:fill="FFF1CC"/>
          </w:tcPr>
          <w:p w14:paraId="1A1E7221" w14:textId="77777777" w:rsidR="0029408E" w:rsidRPr="00F363FA" w:rsidRDefault="0029408E" w:rsidP="005E74D0">
            <w:pPr>
              <w:pStyle w:val="TableParagraph"/>
              <w:rPr>
                <w:sz w:val="18"/>
                <w:szCs w:val="18"/>
              </w:rPr>
            </w:pPr>
            <w:r w:rsidRPr="00F363FA">
              <w:rPr>
                <w:sz w:val="18"/>
                <w:szCs w:val="18"/>
              </w:rPr>
              <w:t xml:space="preserve">   </w:t>
            </w:r>
            <w:r w:rsidRPr="00F363FA">
              <w:rPr>
                <w:b/>
                <w:bCs/>
                <w:sz w:val="18"/>
                <w:szCs w:val="18"/>
              </w:rPr>
              <w:t>4.</w:t>
            </w:r>
            <w:r w:rsidRPr="00F363FA">
              <w:rPr>
                <w:sz w:val="18"/>
                <w:szCs w:val="18"/>
              </w:rPr>
              <w:t xml:space="preserve"> Participate in regional and international forums to </w:t>
            </w:r>
          </w:p>
          <w:p w14:paraId="134F933F" w14:textId="5988DAA2" w:rsidR="0029408E" w:rsidRPr="00F363FA" w:rsidRDefault="0029408E" w:rsidP="00F363FA">
            <w:pPr>
              <w:pStyle w:val="TableParagraph"/>
              <w:ind w:left="281" w:hanging="281"/>
              <w:rPr>
                <w:sz w:val="18"/>
                <w:szCs w:val="18"/>
              </w:rPr>
            </w:pPr>
            <w:r w:rsidRPr="00F363FA">
              <w:rPr>
                <w:sz w:val="18"/>
                <w:szCs w:val="18"/>
              </w:rPr>
              <w:t xml:space="preserve">    </w:t>
            </w:r>
            <w:r w:rsidR="005B54BE" w:rsidRPr="00F363FA">
              <w:rPr>
                <w:sz w:val="18"/>
                <w:szCs w:val="18"/>
              </w:rPr>
              <w:t xml:space="preserve"> </w:t>
            </w:r>
            <w:r w:rsidRPr="00F363FA">
              <w:rPr>
                <w:sz w:val="18"/>
                <w:szCs w:val="18"/>
              </w:rPr>
              <w:t xml:space="preserve">  enhance SMIIC</w:t>
            </w:r>
            <w:r w:rsidR="00053F98">
              <w:rPr>
                <w:sz w:val="18"/>
                <w:szCs w:val="18"/>
              </w:rPr>
              <w:t>’s</w:t>
            </w:r>
            <w:r w:rsidRPr="00F363FA">
              <w:rPr>
                <w:sz w:val="18"/>
                <w:szCs w:val="18"/>
              </w:rPr>
              <w:t xml:space="preserve"> leading role in </w:t>
            </w:r>
            <w:r w:rsidR="00053F98">
              <w:rPr>
                <w:sz w:val="18"/>
                <w:szCs w:val="18"/>
              </w:rPr>
              <w:t>the h</w:t>
            </w:r>
            <w:r w:rsidRPr="00F363FA">
              <w:rPr>
                <w:sz w:val="18"/>
                <w:szCs w:val="18"/>
              </w:rPr>
              <w:t xml:space="preserve">alal </w:t>
            </w:r>
            <w:r w:rsidR="00053F98">
              <w:rPr>
                <w:sz w:val="18"/>
                <w:szCs w:val="18"/>
              </w:rPr>
              <w:t>i</w:t>
            </w:r>
            <w:r w:rsidRPr="00F363FA">
              <w:rPr>
                <w:sz w:val="18"/>
                <w:szCs w:val="18"/>
              </w:rPr>
              <w:t>ndustry.</w:t>
            </w:r>
            <w:r w:rsidR="00053F98">
              <w:rPr>
                <w:sz w:val="18"/>
                <w:szCs w:val="18"/>
              </w:rPr>
              <w:t xml:space="preserve"> </w:t>
            </w:r>
          </w:p>
        </w:tc>
      </w:tr>
      <w:tr w:rsidR="0029408E" w14:paraId="24C0BAF7" w14:textId="77777777" w:rsidTr="00384E38">
        <w:trPr>
          <w:trHeight w:val="465"/>
        </w:trPr>
        <w:tc>
          <w:tcPr>
            <w:tcW w:w="1899" w:type="dxa"/>
            <w:vMerge/>
            <w:tcBorders>
              <w:left w:val="nil"/>
              <w:right w:val="single" w:sz="8" w:space="0" w:color="000000"/>
            </w:tcBorders>
            <w:shd w:val="clear" w:color="auto" w:fill="FFF1CC"/>
          </w:tcPr>
          <w:p w14:paraId="4402E982" w14:textId="77777777" w:rsidR="0029408E" w:rsidRDefault="0029408E" w:rsidP="00FE59F3">
            <w:pPr>
              <w:rPr>
                <w:sz w:val="2"/>
                <w:szCs w:val="2"/>
              </w:rPr>
            </w:pPr>
          </w:p>
        </w:tc>
        <w:tc>
          <w:tcPr>
            <w:tcW w:w="7711" w:type="dxa"/>
            <w:vMerge/>
            <w:tcBorders>
              <w:left w:val="single" w:sz="8" w:space="0" w:color="000000"/>
              <w:bottom w:val="single" w:sz="8" w:space="0" w:color="000000"/>
              <w:right w:val="single" w:sz="8" w:space="0" w:color="000000"/>
            </w:tcBorders>
            <w:shd w:val="clear" w:color="auto" w:fill="FFF1CC"/>
          </w:tcPr>
          <w:p w14:paraId="3EC4F01A" w14:textId="77777777" w:rsidR="0029408E" w:rsidRPr="00F363FA" w:rsidRDefault="0029408E" w:rsidP="00FE59F3">
            <w:pPr>
              <w:jc w:val="both"/>
              <w:rPr>
                <w:sz w:val="18"/>
                <w:szCs w:val="18"/>
              </w:rPr>
            </w:pPr>
          </w:p>
        </w:tc>
        <w:tc>
          <w:tcPr>
            <w:tcW w:w="5189" w:type="dxa"/>
            <w:tcBorders>
              <w:top w:val="single" w:sz="8" w:space="0" w:color="000000"/>
              <w:left w:val="single" w:sz="8" w:space="0" w:color="000000"/>
              <w:bottom w:val="single" w:sz="8" w:space="0" w:color="000000"/>
              <w:right w:val="single" w:sz="8" w:space="0" w:color="000000"/>
            </w:tcBorders>
            <w:shd w:val="clear" w:color="auto" w:fill="FFF1CC"/>
          </w:tcPr>
          <w:p w14:paraId="243BE10D" w14:textId="7AA1A093" w:rsidR="0029408E" w:rsidRPr="000D52B1" w:rsidRDefault="0029408E" w:rsidP="000D52B1">
            <w:pPr>
              <w:pStyle w:val="TableParagraph"/>
              <w:spacing w:before="3" w:line="188" w:lineRule="exact"/>
              <w:ind w:left="87" w:right="40"/>
              <w:rPr>
                <w:rFonts w:ascii="Calibri" w:eastAsia="+mn-ea" w:hAnsi="Calibri"/>
                <w:color w:val="000000"/>
                <w:kern w:val="24"/>
                <w:sz w:val="18"/>
                <w:szCs w:val="18"/>
              </w:rPr>
            </w:pPr>
            <w:r w:rsidRPr="000D52B1">
              <w:rPr>
                <w:rFonts w:ascii="Calibri" w:eastAsia="+mn-ea" w:hAnsi="Calibri"/>
                <w:b/>
                <w:bCs/>
                <w:color w:val="000000"/>
                <w:kern w:val="24"/>
                <w:sz w:val="18"/>
                <w:szCs w:val="18"/>
              </w:rPr>
              <w:t>KPI.7:</w:t>
            </w:r>
            <w:r w:rsidRPr="000D52B1">
              <w:rPr>
                <w:rFonts w:ascii="Calibri" w:eastAsia="+mn-ea" w:hAnsi="Calibri"/>
                <w:color w:val="000000"/>
                <w:kern w:val="24"/>
                <w:sz w:val="18"/>
                <w:szCs w:val="18"/>
              </w:rPr>
              <w:t xml:space="preserve">  Completion </w:t>
            </w:r>
            <w:r w:rsidR="00AB5431" w:rsidRPr="000D52B1">
              <w:rPr>
                <w:rFonts w:ascii="Calibri" w:eastAsia="+mn-ea" w:hAnsi="Calibri"/>
                <w:color w:val="000000"/>
                <w:kern w:val="24"/>
                <w:sz w:val="18"/>
                <w:szCs w:val="18"/>
              </w:rPr>
              <w:t>percentage of</w:t>
            </w:r>
            <w:r w:rsidRPr="000D52B1">
              <w:rPr>
                <w:rFonts w:ascii="Calibri" w:eastAsia="+mn-ea" w:hAnsi="Calibri"/>
                <w:color w:val="000000"/>
                <w:kern w:val="24"/>
                <w:sz w:val="18"/>
                <w:szCs w:val="18"/>
              </w:rPr>
              <w:t xml:space="preserve"> the </w:t>
            </w:r>
            <w:r w:rsidR="00943157" w:rsidRPr="000D52B1">
              <w:rPr>
                <w:rFonts w:ascii="Calibri" w:eastAsia="+mn-ea" w:hAnsi="Calibri"/>
                <w:color w:val="000000"/>
                <w:kern w:val="24"/>
                <w:sz w:val="18"/>
                <w:szCs w:val="18"/>
              </w:rPr>
              <w:t xml:space="preserve">training activities </w:t>
            </w:r>
            <w:r w:rsidRPr="000D52B1">
              <w:rPr>
                <w:rFonts w:ascii="Calibri" w:eastAsia="+mn-ea" w:hAnsi="Calibri"/>
                <w:color w:val="000000"/>
                <w:kern w:val="24"/>
                <w:sz w:val="18"/>
                <w:szCs w:val="18"/>
              </w:rPr>
              <w:t>in the field of quality infrastructure based on the need</w:t>
            </w:r>
            <w:r w:rsidR="00943157" w:rsidRPr="000D52B1">
              <w:rPr>
                <w:rFonts w:ascii="Calibri" w:eastAsia="+mn-ea" w:hAnsi="Calibri"/>
                <w:color w:val="000000"/>
                <w:kern w:val="24"/>
                <w:sz w:val="18"/>
                <w:szCs w:val="18"/>
              </w:rPr>
              <w:t>s</w:t>
            </w:r>
            <w:r w:rsidRPr="000D52B1">
              <w:rPr>
                <w:rFonts w:ascii="Calibri" w:eastAsia="+mn-ea" w:hAnsi="Calibri"/>
                <w:color w:val="000000"/>
                <w:kern w:val="24"/>
                <w:sz w:val="18"/>
                <w:szCs w:val="18"/>
              </w:rPr>
              <w:t xml:space="preserve"> of </w:t>
            </w:r>
            <w:r w:rsidR="00AB5431" w:rsidRPr="000D52B1">
              <w:rPr>
                <w:rFonts w:ascii="Calibri" w:eastAsia="+mn-ea" w:hAnsi="Calibri"/>
                <w:color w:val="000000"/>
                <w:kern w:val="24"/>
                <w:sz w:val="18"/>
                <w:szCs w:val="18"/>
              </w:rPr>
              <w:t>m</w:t>
            </w:r>
            <w:r w:rsidRPr="000D52B1">
              <w:rPr>
                <w:rFonts w:ascii="Calibri" w:eastAsia="+mn-ea" w:hAnsi="Calibri"/>
                <w:color w:val="000000"/>
                <w:kern w:val="24"/>
                <w:sz w:val="18"/>
                <w:szCs w:val="18"/>
              </w:rPr>
              <w:t xml:space="preserve">ember </w:t>
            </w:r>
            <w:r w:rsidR="00AB5431" w:rsidRPr="000D52B1">
              <w:rPr>
                <w:rFonts w:ascii="Calibri" w:eastAsia="+mn-ea" w:hAnsi="Calibri"/>
                <w:color w:val="000000"/>
                <w:kern w:val="24"/>
                <w:sz w:val="18"/>
                <w:szCs w:val="18"/>
              </w:rPr>
              <w:t>s</w:t>
            </w:r>
            <w:r w:rsidRPr="000D52B1">
              <w:rPr>
                <w:rFonts w:ascii="Calibri" w:eastAsia="+mn-ea" w:hAnsi="Calibri"/>
                <w:color w:val="000000"/>
                <w:kern w:val="24"/>
                <w:sz w:val="18"/>
                <w:szCs w:val="18"/>
              </w:rPr>
              <w:t>tate</w:t>
            </w:r>
            <w:r w:rsidR="005B54BE" w:rsidRPr="000D52B1">
              <w:rPr>
                <w:rFonts w:ascii="Calibri" w:eastAsia="+mn-ea" w:hAnsi="Calibri"/>
                <w:color w:val="000000"/>
                <w:kern w:val="24"/>
                <w:sz w:val="18"/>
                <w:szCs w:val="18"/>
              </w:rPr>
              <w:t>s</w:t>
            </w:r>
            <w:r w:rsidRPr="000D52B1">
              <w:rPr>
                <w:rFonts w:ascii="Calibri" w:eastAsia="+mn-ea" w:hAnsi="Calibri"/>
                <w:color w:val="000000"/>
                <w:kern w:val="24"/>
                <w:sz w:val="18"/>
                <w:szCs w:val="18"/>
              </w:rPr>
              <w:t>.</w:t>
            </w:r>
          </w:p>
        </w:tc>
        <w:tc>
          <w:tcPr>
            <w:tcW w:w="3931" w:type="dxa"/>
            <w:tcBorders>
              <w:top w:val="single" w:sz="4" w:space="0" w:color="auto"/>
              <w:left w:val="single" w:sz="8" w:space="0" w:color="000000"/>
              <w:bottom w:val="single" w:sz="8" w:space="0" w:color="000000"/>
              <w:right w:val="single" w:sz="8" w:space="0" w:color="000000"/>
            </w:tcBorders>
            <w:shd w:val="clear" w:color="auto" w:fill="FFF1CC"/>
          </w:tcPr>
          <w:p w14:paraId="28356DC4" w14:textId="4DAB87AC" w:rsidR="0029408E" w:rsidRPr="00F363FA" w:rsidRDefault="0029408E" w:rsidP="00F363FA">
            <w:pPr>
              <w:pStyle w:val="TableParagraph"/>
              <w:ind w:left="139"/>
              <w:rPr>
                <w:sz w:val="18"/>
                <w:szCs w:val="18"/>
              </w:rPr>
            </w:pPr>
            <w:r w:rsidRPr="00F363FA">
              <w:rPr>
                <w:sz w:val="18"/>
                <w:szCs w:val="18"/>
              </w:rPr>
              <w:t xml:space="preserve"> </w:t>
            </w:r>
            <w:r w:rsidRPr="00F363FA">
              <w:rPr>
                <w:b/>
                <w:bCs/>
                <w:sz w:val="18"/>
                <w:szCs w:val="18"/>
              </w:rPr>
              <w:t>5.</w:t>
            </w:r>
            <w:r w:rsidRPr="00F363FA">
              <w:rPr>
                <w:sz w:val="18"/>
                <w:szCs w:val="18"/>
              </w:rPr>
              <w:t xml:space="preserve">  Support the </w:t>
            </w:r>
            <w:r w:rsidR="00053F98">
              <w:rPr>
                <w:sz w:val="18"/>
                <w:szCs w:val="18"/>
              </w:rPr>
              <w:t>m</w:t>
            </w:r>
            <w:r w:rsidRPr="00F363FA">
              <w:rPr>
                <w:sz w:val="18"/>
                <w:szCs w:val="18"/>
              </w:rPr>
              <w:t>etrological and</w:t>
            </w:r>
            <w:r w:rsidR="00053F98">
              <w:rPr>
                <w:sz w:val="18"/>
                <w:szCs w:val="18"/>
              </w:rPr>
              <w:t xml:space="preserve"> s</w:t>
            </w:r>
            <w:r w:rsidRPr="00F363FA">
              <w:rPr>
                <w:sz w:val="18"/>
                <w:szCs w:val="18"/>
              </w:rPr>
              <w:t>tandard</w:t>
            </w:r>
            <w:r w:rsidR="00053F98">
              <w:rPr>
                <w:sz w:val="18"/>
                <w:szCs w:val="18"/>
              </w:rPr>
              <w:t xml:space="preserve">ization </w:t>
            </w:r>
            <w:r w:rsidRPr="00F363FA">
              <w:rPr>
                <w:sz w:val="18"/>
                <w:szCs w:val="18"/>
              </w:rPr>
              <w:t xml:space="preserve">capabilities </w:t>
            </w:r>
            <w:r w:rsidR="005B54BE" w:rsidRPr="00F363FA">
              <w:rPr>
                <w:sz w:val="18"/>
                <w:szCs w:val="18"/>
              </w:rPr>
              <w:t>of member</w:t>
            </w:r>
            <w:r w:rsidRPr="00F363FA">
              <w:rPr>
                <w:sz w:val="18"/>
                <w:szCs w:val="18"/>
              </w:rPr>
              <w:t xml:space="preserve"> </w:t>
            </w:r>
            <w:r w:rsidR="005B54BE" w:rsidRPr="00F363FA">
              <w:rPr>
                <w:sz w:val="18"/>
                <w:szCs w:val="18"/>
              </w:rPr>
              <w:t>s</w:t>
            </w:r>
            <w:r w:rsidRPr="00F363FA">
              <w:rPr>
                <w:sz w:val="18"/>
                <w:szCs w:val="18"/>
              </w:rPr>
              <w:t>tates.</w:t>
            </w:r>
          </w:p>
        </w:tc>
      </w:tr>
      <w:tr w:rsidR="0029408E" w14:paraId="718FFE00" w14:textId="77777777" w:rsidTr="00F363FA">
        <w:trPr>
          <w:trHeight w:val="430"/>
        </w:trPr>
        <w:tc>
          <w:tcPr>
            <w:tcW w:w="1899" w:type="dxa"/>
            <w:vMerge/>
            <w:tcBorders>
              <w:left w:val="nil"/>
              <w:right w:val="single" w:sz="8" w:space="0" w:color="000000"/>
            </w:tcBorders>
            <w:shd w:val="clear" w:color="auto" w:fill="FFF1CC"/>
          </w:tcPr>
          <w:p w14:paraId="10D16981" w14:textId="77777777" w:rsidR="0029408E" w:rsidRDefault="0029408E">
            <w:pPr>
              <w:rPr>
                <w:sz w:val="2"/>
                <w:szCs w:val="2"/>
              </w:rPr>
            </w:pPr>
          </w:p>
        </w:tc>
        <w:tc>
          <w:tcPr>
            <w:tcW w:w="7711" w:type="dxa"/>
            <w:tcBorders>
              <w:top w:val="single" w:sz="8" w:space="0" w:color="000000"/>
              <w:left w:val="single" w:sz="8" w:space="0" w:color="000000"/>
              <w:bottom w:val="single" w:sz="4" w:space="0" w:color="auto"/>
              <w:right w:val="single" w:sz="8" w:space="0" w:color="000000"/>
            </w:tcBorders>
            <w:shd w:val="clear" w:color="auto" w:fill="FFF1CC"/>
          </w:tcPr>
          <w:p w14:paraId="4CC93030" w14:textId="09C69183" w:rsidR="0029408E" w:rsidRPr="00F363FA" w:rsidRDefault="0029408E" w:rsidP="00F363FA">
            <w:pPr>
              <w:pStyle w:val="TableParagraph"/>
              <w:spacing w:line="216" w:lineRule="exact"/>
              <w:ind w:left="3442" w:right="22" w:hanging="3442"/>
              <w:rPr>
                <w:rFonts w:ascii="Carlito"/>
                <w:sz w:val="18"/>
                <w:szCs w:val="18"/>
              </w:rPr>
            </w:pPr>
            <w:r w:rsidRPr="00F363FA">
              <w:rPr>
                <w:rFonts w:ascii="Carlito"/>
                <w:sz w:val="18"/>
                <w:szCs w:val="18"/>
              </w:rPr>
              <w:t xml:space="preserve"> </w:t>
            </w:r>
            <w:r w:rsidR="0090629B" w:rsidRPr="00F363FA">
              <w:rPr>
                <w:rFonts w:ascii="Carlito"/>
                <w:sz w:val="18"/>
                <w:szCs w:val="18"/>
              </w:rPr>
              <w:t xml:space="preserve"> </w:t>
            </w:r>
            <w:r w:rsidRPr="00F363FA">
              <w:rPr>
                <w:rFonts w:ascii="Carlito"/>
                <w:b/>
                <w:bCs/>
                <w:sz w:val="18"/>
                <w:szCs w:val="18"/>
              </w:rPr>
              <w:t>4.</w:t>
            </w:r>
            <w:r w:rsidRPr="00F363FA">
              <w:rPr>
                <w:rFonts w:ascii="Carlito"/>
                <w:sz w:val="18"/>
                <w:szCs w:val="18"/>
              </w:rPr>
              <w:t xml:space="preserve"> Support members especially Least Developed Countries (</w:t>
            </w:r>
            <w:r w:rsidRPr="00F363FA">
              <w:rPr>
                <w:rFonts w:ascii="Carlito"/>
                <w:b/>
                <w:bCs/>
                <w:sz w:val="18"/>
                <w:szCs w:val="18"/>
              </w:rPr>
              <w:t>LDCs</w:t>
            </w:r>
            <w:r w:rsidRPr="00F363FA">
              <w:rPr>
                <w:rFonts w:ascii="Carlito"/>
                <w:sz w:val="18"/>
                <w:szCs w:val="18"/>
              </w:rPr>
              <w:t xml:space="preserve">) to strengthen National Quality </w:t>
            </w:r>
            <w:r w:rsidR="000D52B1">
              <w:rPr>
                <w:rFonts w:ascii="Carlito"/>
                <w:sz w:val="18"/>
                <w:szCs w:val="18"/>
              </w:rPr>
              <w:t>I</w:t>
            </w:r>
            <w:r w:rsidRPr="00F363FA">
              <w:rPr>
                <w:rFonts w:ascii="Carlito"/>
                <w:sz w:val="18"/>
                <w:szCs w:val="18"/>
              </w:rPr>
              <w:t xml:space="preserve">nfrastructure. </w:t>
            </w:r>
          </w:p>
        </w:tc>
        <w:tc>
          <w:tcPr>
            <w:tcW w:w="5189" w:type="dxa"/>
            <w:tcBorders>
              <w:top w:val="single" w:sz="8" w:space="0" w:color="000000"/>
              <w:left w:val="single" w:sz="8" w:space="0" w:color="000000"/>
              <w:bottom w:val="single" w:sz="4" w:space="0" w:color="auto"/>
              <w:right w:val="single" w:sz="8" w:space="0" w:color="000000"/>
            </w:tcBorders>
            <w:shd w:val="clear" w:color="auto" w:fill="FFF1CC"/>
          </w:tcPr>
          <w:p w14:paraId="5D4A6F5D" w14:textId="0BEF4CD2" w:rsidR="0029408E" w:rsidRPr="00F363FA" w:rsidRDefault="0029408E" w:rsidP="0029408E">
            <w:pPr>
              <w:pStyle w:val="NormalWeb"/>
              <w:spacing w:before="0" w:after="160" w:line="256" w:lineRule="auto"/>
              <w:rPr>
                <w:rFonts w:ascii="Carlito"/>
                <w:sz w:val="18"/>
                <w:szCs w:val="18"/>
              </w:rPr>
            </w:pPr>
            <w:r w:rsidRPr="00F363FA">
              <w:rPr>
                <w:rFonts w:ascii="Carlito"/>
                <w:b/>
                <w:bCs/>
                <w:sz w:val="18"/>
                <w:szCs w:val="18"/>
              </w:rPr>
              <w:t xml:space="preserve">  </w:t>
            </w:r>
            <w:r w:rsidRPr="000D52B1">
              <w:rPr>
                <w:rFonts w:ascii="Calibri" w:eastAsia="+mn-ea" w:hAnsi="Calibri"/>
                <w:b/>
                <w:bCs/>
                <w:color w:val="000000"/>
                <w:kern w:val="24"/>
                <w:sz w:val="18"/>
                <w:szCs w:val="18"/>
                <w:lang w:val="en-US"/>
              </w:rPr>
              <w:t>KPI.</w:t>
            </w:r>
            <w:r w:rsidR="00722AE5" w:rsidRPr="000D52B1">
              <w:rPr>
                <w:rFonts w:ascii="Calibri" w:eastAsia="+mn-ea" w:hAnsi="Calibri"/>
                <w:b/>
                <w:bCs/>
                <w:color w:val="000000"/>
                <w:kern w:val="24"/>
                <w:sz w:val="18"/>
                <w:szCs w:val="18"/>
                <w:lang w:val="en-US"/>
              </w:rPr>
              <w:t>8</w:t>
            </w:r>
            <w:r w:rsidRPr="000D52B1">
              <w:rPr>
                <w:rFonts w:ascii="Calibri" w:eastAsia="+mn-ea" w:hAnsi="Calibri"/>
                <w:b/>
                <w:bCs/>
                <w:color w:val="000000"/>
                <w:kern w:val="24"/>
                <w:sz w:val="18"/>
                <w:szCs w:val="18"/>
                <w:lang w:val="en-US"/>
              </w:rPr>
              <w:t xml:space="preserve">: </w:t>
            </w:r>
            <w:r w:rsidRPr="000D52B1">
              <w:rPr>
                <w:rFonts w:eastAsia="Calibri" w:cs="Arial"/>
                <w:color w:val="000000"/>
                <w:kern w:val="2"/>
                <w:sz w:val="18"/>
                <w:szCs w:val="18"/>
                <w:lang w:val="en-US"/>
              </w:rPr>
              <w:t xml:space="preserve">Completion </w:t>
            </w:r>
            <w:r w:rsidR="00AB5431" w:rsidRPr="000D52B1">
              <w:rPr>
                <w:rFonts w:eastAsia="Calibri" w:cs="Arial"/>
                <w:color w:val="000000"/>
                <w:kern w:val="2"/>
                <w:sz w:val="18"/>
                <w:szCs w:val="18"/>
                <w:lang w:val="en-US"/>
              </w:rPr>
              <w:t>percentage</w:t>
            </w:r>
            <w:r w:rsidRPr="000D52B1">
              <w:rPr>
                <w:rFonts w:eastAsia="Calibri" w:cs="Arial"/>
                <w:color w:val="000000"/>
                <w:kern w:val="2"/>
                <w:sz w:val="18"/>
                <w:szCs w:val="18"/>
                <w:lang w:val="en-US"/>
              </w:rPr>
              <w:t xml:space="preserve"> of the </w:t>
            </w:r>
            <w:r w:rsidRPr="00F363FA">
              <w:rPr>
                <w:rFonts w:eastAsia="Calibri" w:cs="Arial"/>
                <w:color w:val="000000"/>
                <w:kern w:val="2"/>
                <w:sz w:val="18"/>
                <w:szCs w:val="18"/>
                <w:lang w:val="en-US"/>
              </w:rPr>
              <w:t>projects</w:t>
            </w:r>
            <w:r w:rsidR="00AB5431" w:rsidRPr="00F363FA">
              <w:rPr>
                <w:sz w:val="18"/>
                <w:szCs w:val="18"/>
              </w:rPr>
              <w:t xml:space="preserve"> </w:t>
            </w:r>
            <w:r w:rsidR="00AB5431" w:rsidRPr="000D52B1">
              <w:rPr>
                <w:rFonts w:eastAsia="Calibri" w:cs="Arial"/>
                <w:color w:val="000000"/>
                <w:kern w:val="2"/>
                <w:sz w:val="18"/>
                <w:szCs w:val="18"/>
                <w:lang w:val="en-US"/>
              </w:rPr>
              <w:t>conducted</w:t>
            </w:r>
            <w:r w:rsidRPr="000D52B1">
              <w:rPr>
                <w:rFonts w:eastAsia="Calibri" w:cs="Arial"/>
                <w:color w:val="000000"/>
                <w:kern w:val="2"/>
                <w:sz w:val="18"/>
                <w:szCs w:val="18"/>
                <w:lang w:val="en-US"/>
              </w:rPr>
              <w:t xml:space="preserve"> in the field of </w:t>
            </w:r>
            <w:r w:rsidR="0090629B" w:rsidRPr="000D52B1">
              <w:rPr>
                <w:rFonts w:eastAsia="Calibri" w:cs="Arial"/>
                <w:color w:val="000000"/>
                <w:kern w:val="2"/>
                <w:sz w:val="18"/>
                <w:szCs w:val="18"/>
                <w:lang w:val="en-US"/>
              </w:rPr>
              <w:t xml:space="preserve">      </w:t>
            </w:r>
            <w:r w:rsidRPr="000D52B1">
              <w:rPr>
                <w:rFonts w:eastAsia="Calibri" w:cs="Arial"/>
                <w:color w:val="000000"/>
                <w:kern w:val="2"/>
                <w:sz w:val="18"/>
                <w:szCs w:val="18"/>
                <w:lang w:val="en-US"/>
              </w:rPr>
              <w:t>quality infrastructure based on the need</w:t>
            </w:r>
            <w:r w:rsidR="00943157" w:rsidRPr="000D52B1">
              <w:rPr>
                <w:rFonts w:eastAsia="Calibri" w:cs="Arial"/>
                <w:color w:val="000000"/>
                <w:kern w:val="2"/>
                <w:sz w:val="18"/>
                <w:szCs w:val="18"/>
                <w:lang w:val="en-US"/>
              </w:rPr>
              <w:t>s</w:t>
            </w:r>
            <w:r w:rsidRPr="000D52B1">
              <w:rPr>
                <w:rFonts w:eastAsia="Calibri" w:cs="Arial"/>
                <w:color w:val="000000"/>
                <w:kern w:val="2"/>
                <w:sz w:val="18"/>
                <w:szCs w:val="18"/>
                <w:lang w:val="en-US"/>
              </w:rPr>
              <w:t xml:space="preserve"> of </w:t>
            </w:r>
            <w:r w:rsidR="00AB5431" w:rsidRPr="000D52B1">
              <w:rPr>
                <w:rFonts w:eastAsia="Calibri" w:cs="Arial"/>
                <w:color w:val="000000"/>
                <w:kern w:val="2"/>
                <w:sz w:val="18"/>
                <w:szCs w:val="18"/>
                <w:lang w:val="en-US"/>
              </w:rPr>
              <w:t>m</w:t>
            </w:r>
            <w:r w:rsidRPr="000D52B1">
              <w:rPr>
                <w:rFonts w:eastAsia="Calibri" w:cs="Arial"/>
                <w:color w:val="000000"/>
                <w:kern w:val="2"/>
                <w:sz w:val="18"/>
                <w:szCs w:val="18"/>
                <w:lang w:val="en-US"/>
              </w:rPr>
              <w:t xml:space="preserve">ember </w:t>
            </w:r>
            <w:r w:rsidR="00AB5431" w:rsidRPr="000D52B1">
              <w:rPr>
                <w:rFonts w:eastAsia="Calibri" w:cs="Arial"/>
                <w:color w:val="000000"/>
                <w:kern w:val="2"/>
                <w:sz w:val="18"/>
                <w:szCs w:val="18"/>
                <w:lang w:val="en-US"/>
              </w:rPr>
              <w:t>s</w:t>
            </w:r>
            <w:r w:rsidRPr="000D52B1">
              <w:rPr>
                <w:rFonts w:eastAsia="Calibri" w:cs="Arial"/>
                <w:color w:val="000000"/>
                <w:kern w:val="2"/>
                <w:sz w:val="18"/>
                <w:szCs w:val="18"/>
                <w:lang w:val="en-US"/>
              </w:rPr>
              <w:t>tate</w:t>
            </w:r>
            <w:r w:rsidR="005B54BE" w:rsidRPr="000D52B1">
              <w:rPr>
                <w:rFonts w:eastAsia="Calibri" w:cs="Arial"/>
                <w:color w:val="000000"/>
                <w:kern w:val="2"/>
                <w:sz w:val="18"/>
                <w:szCs w:val="18"/>
                <w:lang w:val="en-US"/>
              </w:rPr>
              <w:t>s</w:t>
            </w:r>
            <w:r w:rsidRPr="000D52B1">
              <w:rPr>
                <w:rFonts w:eastAsia="Calibri" w:cs="Arial"/>
                <w:color w:val="000000"/>
                <w:kern w:val="2"/>
                <w:sz w:val="18"/>
                <w:szCs w:val="18"/>
                <w:lang w:val="en-US"/>
              </w:rPr>
              <w:t>.</w:t>
            </w:r>
          </w:p>
        </w:tc>
        <w:tc>
          <w:tcPr>
            <w:tcW w:w="3931" w:type="dxa"/>
            <w:tcBorders>
              <w:top w:val="single" w:sz="8" w:space="0" w:color="000000"/>
              <w:left w:val="single" w:sz="8" w:space="0" w:color="000000"/>
              <w:bottom w:val="single" w:sz="4" w:space="0" w:color="auto"/>
              <w:right w:val="single" w:sz="8" w:space="0" w:color="000000"/>
            </w:tcBorders>
            <w:shd w:val="clear" w:color="auto" w:fill="FFF1CC"/>
          </w:tcPr>
          <w:p w14:paraId="0B9F1908" w14:textId="2267F03D" w:rsidR="0029408E" w:rsidRPr="00F363FA" w:rsidRDefault="0029408E" w:rsidP="000D52B1">
            <w:pPr>
              <w:pStyle w:val="TableParagraph"/>
              <w:rPr>
                <w:sz w:val="18"/>
                <w:szCs w:val="18"/>
              </w:rPr>
            </w:pPr>
            <w:r w:rsidRPr="00F363FA">
              <w:rPr>
                <w:sz w:val="18"/>
                <w:szCs w:val="18"/>
              </w:rPr>
              <w:t xml:space="preserve">   </w:t>
            </w:r>
            <w:r w:rsidR="00A72D6F" w:rsidRPr="00A72D6F">
              <w:rPr>
                <w:b/>
                <w:bCs/>
                <w:sz w:val="18"/>
                <w:szCs w:val="18"/>
              </w:rPr>
              <w:t>6.</w:t>
            </w:r>
            <w:r w:rsidR="00A72D6F">
              <w:rPr>
                <w:sz w:val="18"/>
                <w:szCs w:val="18"/>
              </w:rPr>
              <w:t xml:space="preserve"> Develop support projects for Least Developed      Countries (LDCs) member states.</w:t>
            </w:r>
          </w:p>
        </w:tc>
      </w:tr>
      <w:tr w:rsidR="0029408E" w14:paraId="166B9DFD" w14:textId="77777777" w:rsidTr="0029408E">
        <w:trPr>
          <w:trHeight w:val="25"/>
        </w:trPr>
        <w:tc>
          <w:tcPr>
            <w:tcW w:w="1899" w:type="dxa"/>
            <w:vMerge/>
            <w:tcBorders>
              <w:left w:val="nil"/>
              <w:bottom w:val="nil"/>
              <w:right w:val="single" w:sz="8" w:space="0" w:color="000000"/>
            </w:tcBorders>
            <w:shd w:val="clear" w:color="auto" w:fill="FFF1CC"/>
          </w:tcPr>
          <w:p w14:paraId="326A972A" w14:textId="77777777" w:rsidR="0029408E" w:rsidRDefault="0029408E">
            <w:pPr>
              <w:rPr>
                <w:sz w:val="2"/>
                <w:szCs w:val="2"/>
              </w:rPr>
            </w:pPr>
          </w:p>
        </w:tc>
        <w:tc>
          <w:tcPr>
            <w:tcW w:w="7711" w:type="dxa"/>
            <w:tcBorders>
              <w:top w:val="single" w:sz="4" w:space="0" w:color="auto"/>
              <w:left w:val="single" w:sz="8" w:space="0" w:color="000000"/>
              <w:bottom w:val="single" w:sz="8" w:space="0" w:color="000000"/>
              <w:right w:val="single" w:sz="8" w:space="0" w:color="000000"/>
            </w:tcBorders>
            <w:shd w:val="clear" w:color="auto" w:fill="FFF1CC"/>
          </w:tcPr>
          <w:p w14:paraId="5FDC2A6B" w14:textId="77777777" w:rsidR="0029408E" w:rsidRPr="00F363FA" w:rsidRDefault="0029408E" w:rsidP="0029408E">
            <w:pPr>
              <w:pStyle w:val="TableParagraph"/>
              <w:spacing w:line="216" w:lineRule="exact"/>
              <w:ind w:left="3511" w:right="22" w:hanging="3442"/>
              <w:rPr>
                <w:rFonts w:ascii="Carlito"/>
                <w:sz w:val="18"/>
                <w:szCs w:val="18"/>
              </w:rPr>
            </w:pPr>
          </w:p>
          <w:p w14:paraId="3E35F7EE" w14:textId="1B220BDD" w:rsidR="0029408E" w:rsidRPr="00F363FA" w:rsidRDefault="0029408E" w:rsidP="00F363FA">
            <w:pPr>
              <w:pStyle w:val="TableParagraph"/>
              <w:spacing w:line="216" w:lineRule="exact"/>
              <w:ind w:left="3442" w:right="22" w:hanging="3442"/>
              <w:jc w:val="both"/>
              <w:rPr>
                <w:rFonts w:ascii="Carlito"/>
                <w:sz w:val="18"/>
                <w:szCs w:val="18"/>
              </w:rPr>
            </w:pPr>
            <w:r w:rsidRPr="00F363FA">
              <w:rPr>
                <w:rFonts w:ascii="Carlito"/>
                <w:b/>
                <w:bCs/>
                <w:sz w:val="18"/>
                <w:szCs w:val="18"/>
                <w:rtl/>
              </w:rPr>
              <w:t xml:space="preserve"> </w:t>
            </w:r>
            <w:r w:rsidRPr="00F363FA">
              <w:rPr>
                <w:rFonts w:ascii="Carlito"/>
                <w:b/>
                <w:bCs/>
                <w:sz w:val="18"/>
                <w:szCs w:val="18"/>
              </w:rPr>
              <w:t>5.</w:t>
            </w:r>
            <w:r w:rsidRPr="00F363FA">
              <w:rPr>
                <w:rFonts w:ascii="Carlito"/>
                <w:spacing w:val="-6"/>
                <w:sz w:val="18"/>
                <w:szCs w:val="18"/>
              </w:rPr>
              <w:t xml:space="preserve"> </w:t>
            </w:r>
            <w:r w:rsidR="00AB5431" w:rsidRPr="00F363FA">
              <w:rPr>
                <w:rFonts w:ascii="Carlito"/>
                <w:spacing w:val="-6"/>
                <w:sz w:val="18"/>
                <w:szCs w:val="18"/>
              </w:rPr>
              <w:t>Support the internationally recognized platform of halal accreditation as described in the OIC Global Halal Quality Infrastructure (OHAQ).</w:t>
            </w:r>
          </w:p>
        </w:tc>
        <w:tc>
          <w:tcPr>
            <w:tcW w:w="5189" w:type="dxa"/>
            <w:tcBorders>
              <w:top w:val="single" w:sz="4" w:space="0" w:color="auto"/>
              <w:left w:val="single" w:sz="8" w:space="0" w:color="000000"/>
              <w:bottom w:val="single" w:sz="8" w:space="0" w:color="000000"/>
              <w:right w:val="single" w:sz="8" w:space="0" w:color="000000"/>
            </w:tcBorders>
            <w:shd w:val="clear" w:color="auto" w:fill="FFF1CC"/>
          </w:tcPr>
          <w:p w14:paraId="37753EDA" w14:textId="7E8A162E" w:rsidR="0029408E" w:rsidRPr="00F363FA" w:rsidRDefault="0029408E" w:rsidP="0090629B">
            <w:pPr>
              <w:pStyle w:val="TableParagraph"/>
              <w:spacing w:before="111"/>
              <w:ind w:right="43"/>
              <w:rPr>
                <w:rFonts w:ascii="Carlito"/>
                <w:b/>
                <w:bCs/>
                <w:sz w:val="18"/>
                <w:szCs w:val="18"/>
              </w:rPr>
            </w:pPr>
            <w:r w:rsidRPr="00F363FA">
              <w:rPr>
                <w:rFonts w:ascii="Carlito"/>
                <w:b/>
                <w:bCs/>
                <w:sz w:val="18"/>
                <w:szCs w:val="18"/>
              </w:rPr>
              <w:t xml:space="preserve">   KPI.</w:t>
            </w:r>
            <w:r w:rsidR="00722AE5" w:rsidRPr="00F363FA">
              <w:rPr>
                <w:rFonts w:ascii="Carlito"/>
                <w:b/>
                <w:bCs/>
                <w:sz w:val="18"/>
                <w:szCs w:val="18"/>
              </w:rPr>
              <w:t>9</w:t>
            </w:r>
            <w:r w:rsidRPr="00F363FA">
              <w:rPr>
                <w:rFonts w:ascii="Carlito"/>
                <w:b/>
                <w:bCs/>
                <w:sz w:val="18"/>
                <w:szCs w:val="18"/>
              </w:rPr>
              <w:t>:</w:t>
            </w:r>
            <w:r w:rsidRPr="00F363FA">
              <w:rPr>
                <w:rFonts w:ascii="Carlito"/>
                <w:sz w:val="18"/>
                <w:szCs w:val="18"/>
              </w:rPr>
              <w:t xml:space="preserve"> No</w:t>
            </w:r>
            <w:r w:rsidR="00943157" w:rsidRPr="00F363FA">
              <w:rPr>
                <w:rFonts w:ascii="Carlito"/>
                <w:sz w:val="18"/>
                <w:szCs w:val="18"/>
              </w:rPr>
              <w:t>.</w:t>
            </w:r>
            <w:r w:rsidRPr="00F363FA">
              <w:rPr>
                <w:rFonts w:ascii="Carlito"/>
                <w:sz w:val="18"/>
                <w:szCs w:val="18"/>
              </w:rPr>
              <w:t xml:space="preserve"> of scheme</w:t>
            </w:r>
            <w:r w:rsidR="00943157" w:rsidRPr="00F363FA">
              <w:rPr>
                <w:rFonts w:ascii="Carlito"/>
                <w:sz w:val="18"/>
                <w:szCs w:val="18"/>
              </w:rPr>
              <w:t>s</w:t>
            </w:r>
            <w:r w:rsidRPr="00F363FA">
              <w:rPr>
                <w:rFonts w:ascii="Carlito"/>
                <w:sz w:val="18"/>
                <w:szCs w:val="18"/>
              </w:rPr>
              <w:t xml:space="preserve"> developed by SMIIC.</w:t>
            </w:r>
          </w:p>
        </w:tc>
        <w:tc>
          <w:tcPr>
            <w:tcW w:w="3931" w:type="dxa"/>
            <w:tcBorders>
              <w:top w:val="single" w:sz="4" w:space="0" w:color="auto"/>
              <w:left w:val="single" w:sz="8" w:space="0" w:color="000000"/>
              <w:bottom w:val="single" w:sz="8" w:space="0" w:color="000000"/>
              <w:right w:val="single" w:sz="8" w:space="0" w:color="000000"/>
            </w:tcBorders>
            <w:shd w:val="clear" w:color="auto" w:fill="FFF1CC"/>
          </w:tcPr>
          <w:p w14:paraId="00A978EC" w14:textId="000EC6C9" w:rsidR="0029408E" w:rsidRDefault="00A72D6F" w:rsidP="00F363FA">
            <w:pPr>
              <w:pStyle w:val="TableParagraph"/>
              <w:ind w:left="139"/>
              <w:rPr>
                <w:sz w:val="18"/>
                <w:szCs w:val="18"/>
              </w:rPr>
            </w:pPr>
            <w:r>
              <w:rPr>
                <w:b/>
                <w:bCs/>
                <w:sz w:val="18"/>
                <w:szCs w:val="18"/>
              </w:rPr>
              <w:t>7</w:t>
            </w:r>
            <w:r w:rsidR="0029408E" w:rsidRPr="00F363FA">
              <w:rPr>
                <w:b/>
                <w:bCs/>
                <w:sz w:val="18"/>
                <w:szCs w:val="18"/>
              </w:rPr>
              <w:t>.</w:t>
            </w:r>
            <w:r w:rsidR="0029408E" w:rsidRPr="00F363FA">
              <w:rPr>
                <w:sz w:val="18"/>
                <w:szCs w:val="18"/>
              </w:rPr>
              <w:t xml:space="preserve"> Develop</w:t>
            </w:r>
            <w:r w:rsidR="00053F98">
              <w:rPr>
                <w:sz w:val="18"/>
                <w:szCs w:val="18"/>
              </w:rPr>
              <w:t xml:space="preserve"> and </w:t>
            </w:r>
            <w:r w:rsidR="0029408E" w:rsidRPr="00F363FA">
              <w:rPr>
                <w:sz w:val="18"/>
                <w:szCs w:val="18"/>
              </w:rPr>
              <w:t xml:space="preserve">establish certification and accreditation schemes based on </w:t>
            </w:r>
            <w:r w:rsidR="00053F98">
              <w:rPr>
                <w:sz w:val="18"/>
                <w:szCs w:val="18"/>
              </w:rPr>
              <w:t>OIC/</w:t>
            </w:r>
            <w:r w:rsidR="0029408E" w:rsidRPr="00F363FA">
              <w:rPr>
                <w:sz w:val="18"/>
                <w:szCs w:val="18"/>
              </w:rPr>
              <w:t xml:space="preserve">SMIIC standards </w:t>
            </w:r>
            <w:r w:rsidR="00053F98">
              <w:rPr>
                <w:sz w:val="18"/>
                <w:szCs w:val="18"/>
              </w:rPr>
              <w:t>to be</w:t>
            </w:r>
            <w:r w:rsidR="00053F98" w:rsidRPr="00F363FA">
              <w:rPr>
                <w:sz w:val="18"/>
                <w:szCs w:val="18"/>
              </w:rPr>
              <w:t xml:space="preserve"> </w:t>
            </w:r>
            <w:r w:rsidR="0029408E" w:rsidRPr="00F363FA">
              <w:rPr>
                <w:sz w:val="18"/>
                <w:szCs w:val="18"/>
              </w:rPr>
              <w:t>implemented by</w:t>
            </w:r>
            <w:r w:rsidR="00053F98">
              <w:rPr>
                <w:sz w:val="18"/>
                <w:szCs w:val="18"/>
              </w:rPr>
              <w:t xml:space="preserve"> the</w:t>
            </w:r>
            <w:r w:rsidR="0029408E" w:rsidRPr="00F363FA">
              <w:rPr>
                <w:sz w:val="18"/>
                <w:szCs w:val="18"/>
              </w:rPr>
              <w:t xml:space="preserve"> IFHAB.</w:t>
            </w:r>
          </w:p>
          <w:p w14:paraId="6284AC15" w14:textId="77777777" w:rsidR="000D52B1" w:rsidRDefault="000D52B1" w:rsidP="0029408E">
            <w:pPr>
              <w:pStyle w:val="TableParagraph"/>
              <w:rPr>
                <w:sz w:val="18"/>
                <w:szCs w:val="18"/>
              </w:rPr>
            </w:pPr>
          </w:p>
          <w:p w14:paraId="6697D80C" w14:textId="77777777" w:rsidR="000D52B1" w:rsidRDefault="000D52B1" w:rsidP="0029408E">
            <w:pPr>
              <w:pStyle w:val="TableParagraph"/>
              <w:rPr>
                <w:sz w:val="18"/>
                <w:szCs w:val="18"/>
                <w:u w:val="single"/>
              </w:rPr>
            </w:pPr>
          </w:p>
          <w:p w14:paraId="00DBD78D" w14:textId="77777777" w:rsidR="00053F98" w:rsidRDefault="00053F98" w:rsidP="0029408E">
            <w:pPr>
              <w:pStyle w:val="TableParagraph"/>
              <w:rPr>
                <w:sz w:val="18"/>
                <w:szCs w:val="18"/>
                <w:u w:val="single"/>
              </w:rPr>
            </w:pPr>
          </w:p>
          <w:p w14:paraId="27F8FF6C" w14:textId="1ECB2F8D" w:rsidR="00053F98" w:rsidRPr="00F363FA" w:rsidRDefault="00053F98" w:rsidP="0029408E">
            <w:pPr>
              <w:pStyle w:val="TableParagraph"/>
              <w:rPr>
                <w:sz w:val="18"/>
                <w:szCs w:val="18"/>
                <w:u w:val="single"/>
              </w:rPr>
            </w:pPr>
          </w:p>
        </w:tc>
      </w:tr>
      <w:tr w:rsidR="009B2FC9" w14:paraId="07DDF1AA" w14:textId="77777777" w:rsidTr="008E2D31">
        <w:trPr>
          <w:trHeight w:val="333"/>
        </w:trPr>
        <w:tc>
          <w:tcPr>
            <w:tcW w:w="1899" w:type="dxa"/>
            <w:vMerge w:val="restart"/>
            <w:tcBorders>
              <w:top w:val="nil"/>
              <w:left w:val="nil"/>
              <w:bottom w:val="nil"/>
              <w:right w:val="single" w:sz="8" w:space="0" w:color="000000"/>
            </w:tcBorders>
            <w:shd w:val="clear" w:color="auto" w:fill="D9D9D9"/>
          </w:tcPr>
          <w:p w14:paraId="079D4254" w14:textId="77777777" w:rsidR="009B2FC9" w:rsidRDefault="009B2FC9" w:rsidP="002F4E93">
            <w:pPr>
              <w:pStyle w:val="TableParagraph"/>
              <w:spacing w:before="44" w:line="252" w:lineRule="auto"/>
              <w:ind w:right="425"/>
              <w:rPr>
                <w:rFonts w:ascii="Liberation Sans Narrow"/>
                <w:b/>
                <w:color w:val="1C2B12"/>
                <w:spacing w:val="-2"/>
                <w:w w:val="105"/>
                <w:sz w:val="32"/>
              </w:rPr>
            </w:pPr>
          </w:p>
          <w:p w14:paraId="517BDE77" w14:textId="77777777" w:rsidR="009B2FC9" w:rsidRDefault="009B2FC9" w:rsidP="002F4E93">
            <w:pPr>
              <w:pStyle w:val="TableParagraph"/>
              <w:spacing w:before="44" w:line="252" w:lineRule="auto"/>
              <w:ind w:right="425"/>
              <w:rPr>
                <w:rFonts w:ascii="Liberation Sans Narrow"/>
                <w:b/>
                <w:color w:val="1C2B12"/>
                <w:spacing w:val="-2"/>
                <w:w w:val="105"/>
                <w:sz w:val="32"/>
              </w:rPr>
            </w:pPr>
          </w:p>
          <w:p w14:paraId="4AE086EC" w14:textId="77777777" w:rsidR="0075140D" w:rsidRDefault="0075140D" w:rsidP="002F4E93">
            <w:pPr>
              <w:pStyle w:val="TableParagraph"/>
              <w:spacing w:before="44" w:line="252" w:lineRule="auto"/>
              <w:ind w:right="425"/>
              <w:rPr>
                <w:rFonts w:ascii="Liberation Sans Narrow"/>
                <w:b/>
                <w:color w:val="1C2B12"/>
                <w:spacing w:val="-2"/>
                <w:w w:val="105"/>
                <w:sz w:val="32"/>
              </w:rPr>
            </w:pPr>
          </w:p>
          <w:p w14:paraId="7832F297" w14:textId="77777777" w:rsidR="0090629B" w:rsidRDefault="0090629B" w:rsidP="002F4E93">
            <w:pPr>
              <w:pStyle w:val="TableParagraph"/>
              <w:spacing w:before="44" w:line="252" w:lineRule="auto"/>
              <w:ind w:right="425"/>
              <w:rPr>
                <w:rFonts w:ascii="Liberation Sans Narrow"/>
                <w:b/>
                <w:color w:val="1C2B12"/>
                <w:spacing w:val="-2"/>
                <w:w w:val="105"/>
                <w:sz w:val="32"/>
              </w:rPr>
            </w:pPr>
          </w:p>
          <w:p w14:paraId="595501A0" w14:textId="1DADE7AC" w:rsidR="009B2FC9" w:rsidRPr="002F4E93" w:rsidRDefault="009B2FC9" w:rsidP="00884857">
            <w:pPr>
              <w:pStyle w:val="TableParagraph"/>
              <w:spacing w:before="44" w:line="252" w:lineRule="auto"/>
              <w:ind w:left="167" w:right="425"/>
              <w:rPr>
                <w:rFonts w:ascii="Liberation Sans Narrow"/>
                <w:b/>
                <w:color w:val="1C2B12"/>
                <w:spacing w:val="-2"/>
                <w:w w:val="105"/>
                <w:sz w:val="24"/>
                <w:szCs w:val="24"/>
              </w:rPr>
            </w:pPr>
            <w:r w:rsidRPr="002F4E93">
              <w:rPr>
                <w:rFonts w:ascii="Liberation Sans Narrow"/>
                <w:b/>
                <w:color w:val="1C2B12"/>
                <w:spacing w:val="-2"/>
                <w:w w:val="105"/>
                <w:sz w:val="24"/>
                <w:szCs w:val="24"/>
              </w:rPr>
              <w:t xml:space="preserve">Internal </w:t>
            </w:r>
          </w:p>
          <w:p w14:paraId="12E0CB19" w14:textId="77777777" w:rsidR="009B2FC9" w:rsidRPr="002F4E93" w:rsidRDefault="009B2FC9" w:rsidP="00884857">
            <w:pPr>
              <w:pStyle w:val="TableParagraph"/>
              <w:spacing w:before="44" w:line="252" w:lineRule="auto"/>
              <w:ind w:left="167" w:right="425"/>
              <w:rPr>
                <w:rFonts w:ascii="Liberation Sans Narrow"/>
                <w:b/>
                <w:color w:val="1C2B12"/>
                <w:spacing w:val="-2"/>
                <w:w w:val="105"/>
                <w:sz w:val="24"/>
                <w:szCs w:val="24"/>
              </w:rPr>
            </w:pPr>
          </w:p>
          <w:p w14:paraId="3C104BBF" w14:textId="54DC269E" w:rsidR="009B2FC9" w:rsidRDefault="009B2FC9" w:rsidP="00884857">
            <w:pPr>
              <w:pStyle w:val="TableParagraph"/>
              <w:spacing w:before="44" w:line="252" w:lineRule="auto"/>
              <w:ind w:left="167" w:right="425"/>
              <w:rPr>
                <w:rFonts w:ascii="Liberation Sans Narrow"/>
                <w:b/>
                <w:sz w:val="32"/>
              </w:rPr>
            </w:pPr>
            <w:r w:rsidRPr="002F4E93">
              <w:rPr>
                <w:rFonts w:ascii="Liberation Sans Narrow"/>
                <w:b/>
                <w:color w:val="1C2B12"/>
                <w:spacing w:val="-4"/>
                <w:sz w:val="24"/>
                <w:szCs w:val="24"/>
              </w:rPr>
              <w:t>Processes</w:t>
            </w:r>
          </w:p>
        </w:tc>
        <w:tc>
          <w:tcPr>
            <w:tcW w:w="7711" w:type="dxa"/>
            <w:vMerge w:val="restart"/>
            <w:tcBorders>
              <w:top w:val="single" w:sz="8" w:space="0" w:color="000000"/>
              <w:left w:val="single" w:sz="8" w:space="0" w:color="000000"/>
              <w:right w:val="single" w:sz="8" w:space="0" w:color="000000"/>
            </w:tcBorders>
            <w:shd w:val="clear" w:color="auto" w:fill="D0CECE"/>
          </w:tcPr>
          <w:p w14:paraId="76C73E2F" w14:textId="77777777" w:rsidR="009B2FC9" w:rsidRPr="00F363FA" w:rsidRDefault="009B2FC9" w:rsidP="00884857">
            <w:pPr>
              <w:pStyle w:val="TableParagraph"/>
              <w:rPr>
                <w:rFonts w:ascii="Carlito"/>
                <w:sz w:val="18"/>
                <w:szCs w:val="18"/>
              </w:rPr>
            </w:pPr>
          </w:p>
          <w:p w14:paraId="0C69AD66" w14:textId="77777777" w:rsidR="009B2FC9" w:rsidRPr="00F363FA" w:rsidRDefault="009B2FC9" w:rsidP="00884857">
            <w:pPr>
              <w:pStyle w:val="TableParagraph"/>
              <w:rPr>
                <w:rFonts w:ascii="Carlito"/>
                <w:sz w:val="18"/>
                <w:szCs w:val="18"/>
              </w:rPr>
            </w:pPr>
            <w:r w:rsidRPr="00F363FA">
              <w:rPr>
                <w:rFonts w:ascii="Carlito"/>
                <w:sz w:val="18"/>
                <w:szCs w:val="18"/>
                <w:rtl/>
              </w:rPr>
              <w:t xml:space="preserve"> </w:t>
            </w:r>
          </w:p>
          <w:p w14:paraId="747C3C05" w14:textId="77777777" w:rsidR="009B2FC9" w:rsidRPr="00F363FA" w:rsidRDefault="009B2FC9" w:rsidP="00884857">
            <w:pPr>
              <w:pStyle w:val="TableParagraph"/>
              <w:rPr>
                <w:rFonts w:ascii="Carlito"/>
                <w:sz w:val="18"/>
                <w:szCs w:val="18"/>
              </w:rPr>
            </w:pPr>
          </w:p>
          <w:p w14:paraId="198BBA3D" w14:textId="77777777" w:rsidR="000F6E56" w:rsidRPr="00F363FA" w:rsidRDefault="000F6E56" w:rsidP="00884857">
            <w:pPr>
              <w:pStyle w:val="TableParagraph"/>
              <w:rPr>
                <w:rFonts w:ascii="Carlito"/>
                <w:sz w:val="18"/>
                <w:szCs w:val="18"/>
              </w:rPr>
            </w:pPr>
          </w:p>
          <w:p w14:paraId="0FF30EE6" w14:textId="77777777" w:rsidR="009B2FC9" w:rsidRPr="00F363FA" w:rsidRDefault="009B2FC9" w:rsidP="00884857">
            <w:pPr>
              <w:pStyle w:val="TableParagraph"/>
              <w:rPr>
                <w:rFonts w:ascii="Carlito"/>
                <w:sz w:val="18"/>
                <w:szCs w:val="18"/>
              </w:rPr>
            </w:pPr>
            <w:r w:rsidRPr="00F363FA">
              <w:rPr>
                <w:rFonts w:ascii="Carlito"/>
                <w:sz w:val="18"/>
                <w:szCs w:val="18"/>
                <w:rtl/>
              </w:rPr>
              <w:t xml:space="preserve"> </w:t>
            </w:r>
            <w:r w:rsidRPr="00F363FA">
              <w:rPr>
                <w:rFonts w:ascii="Carlito"/>
                <w:sz w:val="18"/>
                <w:szCs w:val="18"/>
              </w:rPr>
              <w:t xml:space="preserve"> </w:t>
            </w:r>
          </w:p>
          <w:p w14:paraId="6888D382" w14:textId="0839064A" w:rsidR="009B2FC9" w:rsidRPr="00F363FA" w:rsidRDefault="009B2FC9" w:rsidP="00884857">
            <w:pPr>
              <w:pStyle w:val="TableParagraph"/>
              <w:rPr>
                <w:rFonts w:ascii="Carlito"/>
                <w:sz w:val="18"/>
                <w:szCs w:val="18"/>
              </w:rPr>
            </w:pPr>
            <w:r w:rsidRPr="00F363FA">
              <w:rPr>
                <w:rFonts w:ascii="Carlito"/>
                <w:sz w:val="18"/>
                <w:szCs w:val="18"/>
              </w:rPr>
              <w:t xml:space="preserve">     </w:t>
            </w:r>
            <w:r w:rsidRPr="00F363FA">
              <w:rPr>
                <w:rFonts w:ascii="Carlito"/>
                <w:sz w:val="18"/>
                <w:szCs w:val="18"/>
                <w:rtl/>
              </w:rPr>
              <w:t xml:space="preserve"> </w:t>
            </w:r>
            <w:r w:rsidRPr="00F363FA">
              <w:rPr>
                <w:rFonts w:ascii="Carlito"/>
                <w:b/>
                <w:bCs/>
                <w:sz w:val="18"/>
                <w:szCs w:val="18"/>
              </w:rPr>
              <w:t>6.</w:t>
            </w:r>
            <w:r w:rsidRPr="00F363FA">
              <w:rPr>
                <w:rFonts w:ascii="Carlito"/>
                <w:spacing w:val="-7"/>
                <w:sz w:val="18"/>
                <w:szCs w:val="18"/>
              </w:rPr>
              <w:t xml:space="preserve"> </w:t>
            </w:r>
            <w:r w:rsidRPr="00F363FA">
              <w:rPr>
                <w:rFonts w:ascii="Carlito"/>
                <w:sz w:val="18"/>
                <w:szCs w:val="18"/>
              </w:rPr>
              <w:t>Improve</w:t>
            </w:r>
            <w:r w:rsidRPr="00F363FA">
              <w:rPr>
                <w:rFonts w:ascii="Carlito"/>
                <w:spacing w:val="-4"/>
                <w:sz w:val="18"/>
                <w:szCs w:val="18"/>
              </w:rPr>
              <w:t xml:space="preserve"> </w:t>
            </w:r>
            <w:r w:rsidRPr="00F363FA">
              <w:rPr>
                <w:rFonts w:ascii="Carlito"/>
                <w:sz w:val="18"/>
                <w:szCs w:val="18"/>
              </w:rPr>
              <w:t>the</w:t>
            </w:r>
            <w:r w:rsidRPr="00F363FA">
              <w:rPr>
                <w:rFonts w:ascii="Carlito"/>
                <w:spacing w:val="-3"/>
                <w:sz w:val="18"/>
                <w:szCs w:val="18"/>
              </w:rPr>
              <w:t xml:space="preserve"> </w:t>
            </w:r>
            <w:r w:rsidRPr="00F363FA">
              <w:rPr>
                <w:rFonts w:ascii="Carlito"/>
                <w:sz w:val="18"/>
                <w:szCs w:val="18"/>
              </w:rPr>
              <w:t>standardization</w:t>
            </w:r>
            <w:r w:rsidRPr="00F363FA">
              <w:rPr>
                <w:rFonts w:ascii="Carlito"/>
                <w:spacing w:val="-5"/>
                <w:sz w:val="18"/>
                <w:szCs w:val="18"/>
              </w:rPr>
              <w:t xml:space="preserve"> </w:t>
            </w:r>
            <w:r w:rsidRPr="00F363FA">
              <w:rPr>
                <w:rFonts w:ascii="Carlito"/>
                <w:spacing w:val="-2"/>
                <w:sz w:val="18"/>
                <w:szCs w:val="18"/>
              </w:rPr>
              <w:t>process.</w:t>
            </w: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910BBBD" w14:textId="2DD6B2E6" w:rsidR="009B2FC9" w:rsidRPr="000D52B1" w:rsidRDefault="009B2FC9" w:rsidP="00107AA2">
            <w:pPr>
              <w:pStyle w:val="NormalWeb"/>
              <w:spacing w:before="0" w:beforeAutospacing="0" w:after="0" w:afterAutospacing="0"/>
              <w:textAlignment w:val="center"/>
              <w:rPr>
                <w:rFonts w:asciiTheme="minorHAnsi" w:hAnsi="Calibri"/>
                <w:color w:val="000000" w:themeColor="text1"/>
                <w:kern w:val="24"/>
                <w:sz w:val="18"/>
                <w:szCs w:val="18"/>
                <w:lang w:val="en-US"/>
              </w:rPr>
            </w:pPr>
            <w:r w:rsidRPr="000D52B1">
              <w:rPr>
                <w:rFonts w:asciiTheme="minorHAnsi" w:hAnsi="Calibri"/>
                <w:color w:val="000000" w:themeColor="text1"/>
                <w:kern w:val="24"/>
                <w:sz w:val="18"/>
                <w:szCs w:val="18"/>
                <w:lang w:val="en-US"/>
              </w:rPr>
              <w:t xml:space="preserve">  </w:t>
            </w:r>
            <w:r w:rsidRPr="000D52B1">
              <w:rPr>
                <w:rFonts w:asciiTheme="minorHAnsi" w:hAnsi="Calibri"/>
                <w:b/>
                <w:bCs/>
                <w:color w:val="000000" w:themeColor="text1"/>
                <w:kern w:val="24"/>
                <w:sz w:val="18"/>
                <w:szCs w:val="18"/>
                <w:lang w:val="en-US"/>
              </w:rPr>
              <w:t>KPI.</w:t>
            </w:r>
            <w:r w:rsidR="00722AE5" w:rsidRPr="000D52B1">
              <w:rPr>
                <w:rFonts w:asciiTheme="minorHAnsi" w:hAnsi="Calibri"/>
                <w:b/>
                <w:bCs/>
                <w:color w:val="000000" w:themeColor="text1"/>
                <w:kern w:val="24"/>
                <w:sz w:val="18"/>
                <w:szCs w:val="18"/>
                <w:lang w:val="en-US"/>
              </w:rPr>
              <w:t>10</w:t>
            </w:r>
            <w:r w:rsidRPr="000D52B1">
              <w:rPr>
                <w:rFonts w:asciiTheme="minorHAnsi" w:hAnsi="Calibri"/>
                <w:b/>
                <w:bCs/>
                <w:color w:val="000000" w:themeColor="text1"/>
                <w:kern w:val="24"/>
                <w:sz w:val="18"/>
                <w:szCs w:val="18"/>
                <w:lang w:val="en-US"/>
              </w:rPr>
              <w:t>:</w:t>
            </w:r>
            <w:r w:rsidRPr="000D52B1">
              <w:rPr>
                <w:rFonts w:asciiTheme="minorHAnsi" w:hAnsi="Calibri"/>
                <w:color w:val="000000" w:themeColor="text1"/>
                <w:kern w:val="24"/>
                <w:sz w:val="18"/>
                <w:szCs w:val="18"/>
                <w:lang w:val="en-US"/>
              </w:rPr>
              <w:t xml:space="preserve"> % of engagement of all sector categories of stakeholders.</w:t>
            </w:r>
          </w:p>
          <w:p w14:paraId="64271CA8" w14:textId="4F2DC483" w:rsidR="000152C3" w:rsidRPr="00F363FA" w:rsidRDefault="000152C3" w:rsidP="00107AA2">
            <w:pPr>
              <w:pStyle w:val="NormalWeb"/>
              <w:spacing w:before="0" w:beforeAutospacing="0" w:after="0" w:afterAutospacing="0"/>
              <w:textAlignment w:val="center"/>
              <w:rPr>
                <w:rFonts w:ascii="Arial" w:hAnsi="Arial" w:cs="Arial"/>
                <w:sz w:val="18"/>
                <w:szCs w:val="18"/>
              </w:rPr>
            </w:pPr>
          </w:p>
        </w:tc>
        <w:tc>
          <w:tcPr>
            <w:tcW w:w="3931" w:type="dxa"/>
            <w:vMerge w:val="restart"/>
            <w:tcBorders>
              <w:top w:val="single" w:sz="8" w:space="0" w:color="000000"/>
              <w:left w:val="single" w:sz="8" w:space="0" w:color="000000"/>
              <w:right w:val="single" w:sz="8" w:space="0" w:color="000000"/>
            </w:tcBorders>
            <w:shd w:val="clear" w:color="auto" w:fill="D0CECE"/>
          </w:tcPr>
          <w:p w14:paraId="0D754498" w14:textId="77777777" w:rsidR="00BE3B3D" w:rsidRPr="00F363FA" w:rsidRDefault="009B2FC9" w:rsidP="00713E03">
            <w:pPr>
              <w:pStyle w:val="TableParagraph"/>
              <w:rPr>
                <w:sz w:val="18"/>
                <w:szCs w:val="18"/>
              </w:rPr>
            </w:pPr>
            <w:r w:rsidRPr="00F363FA">
              <w:rPr>
                <w:sz w:val="18"/>
                <w:szCs w:val="18"/>
              </w:rPr>
              <w:t xml:space="preserve">  </w:t>
            </w:r>
          </w:p>
          <w:p w14:paraId="51DED650" w14:textId="77777777" w:rsidR="00BE3B3D" w:rsidRPr="00F363FA" w:rsidRDefault="00BE3B3D" w:rsidP="00713E03">
            <w:pPr>
              <w:pStyle w:val="TableParagraph"/>
              <w:rPr>
                <w:sz w:val="18"/>
                <w:szCs w:val="18"/>
              </w:rPr>
            </w:pPr>
            <w:r w:rsidRPr="00F363FA">
              <w:rPr>
                <w:sz w:val="18"/>
                <w:szCs w:val="18"/>
              </w:rPr>
              <w:t xml:space="preserve">  </w:t>
            </w:r>
          </w:p>
          <w:p w14:paraId="0B873023" w14:textId="04FD3EA8" w:rsidR="009B2FC9" w:rsidRPr="00F363FA" w:rsidRDefault="00BE3B3D" w:rsidP="00F363FA">
            <w:pPr>
              <w:pStyle w:val="TableParagraph"/>
              <w:ind w:left="139"/>
              <w:rPr>
                <w:sz w:val="18"/>
                <w:szCs w:val="18"/>
                <w:u w:val="single"/>
              </w:rPr>
            </w:pPr>
            <w:r w:rsidRPr="00F363FA">
              <w:rPr>
                <w:sz w:val="18"/>
                <w:szCs w:val="18"/>
              </w:rPr>
              <w:t xml:space="preserve">  </w:t>
            </w:r>
            <w:r w:rsidR="00A72D6F">
              <w:rPr>
                <w:b/>
                <w:bCs/>
                <w:sz w:val="18"/>
                <w:szCs w:val="18"/>
              </w:rPr>
              <w:t>8</w:t>
            </w:r>
            <w:r w:rsidR="009B2FC9" w:rsidRPr="00F363FA">
              <w:rPr>
                <w:b/>
                <w:bCs/>
                <w:sz w:val="18"/>
                <w:szCs w:val="18"/>
              </w:rPr>
              <w:t>.</w:t>
            </w:r>
            <w:r w:rsidR="009B2FC9" w:rsidRPr="00F363FA">
              <w:rPr>
                <w:sz w:val="18"/>
                <w:szCs w:val="18"/>
              </w:rPr>
              <w:t xml:space="preserve"> </w:t>
            </w:r>
            <w:r w:rsidR="00713E03" w:rsidRPr="00F363FA">
              <w:rPr>
                <w:sz w:val="18"/>
                <w:szCs w:val="18"/>
              </w:rPr>
              <w:t>D</w:t>
            </w:r>
            <w:r w:rsidR="009B2FC9" w:rsidRPr="00F363FA">
              <w:rPr>
                <w:sz w:val="18"/>
                <w:szCs w:val="18"/>
              </w:rPr>
              <w:t>evelop prioritization criteria for standards developed by SMIIC TCs.</w:t>
            </w:r>
          </w:p>
          <w:p w14:paraId="4B835197" w14:textId="6C8F1302" w:rsidR="00075F07" w:rsidRPr="00F363FA" w:rsidRDefault="00075F07" w:rsidP="00884857">
            <w:pPr>
              <w:pStyle w:val="TableParagraph"/>
              <w:rPr>
                <w:sz w:val="18"/>
                <w:szCs w:val="18"/>
              </w:rPr>
            </w:pPr>
          </w:p>
        </w:tc>
      </w:tr>
      <w:tr w:rsidR="009B2FC9" w14:paraId="6611CF38" w14:textId="77777777" w:rsidTr="008E2D31">
        <w:trPr>
          <w:trHeight w:val="210"/>
        </w:trPr>
        <w:tc>
          <w:tcPr>
            <w:tcW w:w="1899" w:type="dxa"/>
            <w:vMerge/>
            <w:tcBorders>
              <w:top w:val="nil"/>
              <w:left w:val="nil"/>
              <w:bottom w:val="nil"/>
              <w:right w:val="single" w:sz="8" w:space="0" w:color="000000"/>
            </w:tcBorders>
            <w:shd w:val="clear" w:color="auto" w:fill="D9D9D9"/>
          </w:tcPr>
          <w:p w14:paraId="688CB822" w14:textId="77777777" w:rsidR="009B2FC9" w:rsidRDefault="009B2FC9" w:rsidP="00884857">
            <w:pPr>
              <w:rPr>
                <w:sz w:val="2"/>
                <w:szCs w:val="2"/>
              </w:rPr>
            </w:pPr>
          </w:p>
        </w:tc>
        <w:tc>
          <w:tcPr>
            <w:tcW w:w="7711" w:type="dxa"/>
            <w:vMerge/>
            <w:tcBorders>
              <w:left w:val="single" w:sz="8" w:space="0" w:color="000000"/>
              <w:right w:val="single" w:sz="8" w:space="0" w:color="000000"/>
            </w:tcBorders>
            <w:shd w:val="clear" w:color="auto" w:fill="D0CECE"/>
          </w:tcPr>
          <w:p w14:paraId="7980E516" w14:textId="77777777" w:rsidR="009B2FC9" w:rsidRPr="00F363FA" w:rsidRDefault="009B2FC9" w:rsidP="00884857">
            <w:pPr>
              <w:rPr>
                <w:sz w:val="18"/>
                <w:szCs w:val="18"/>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0B5246C2" w14:textId="4B2387D5" w:rsidR="009B2FC9" w:rsidRPr="00F363FA" w:rsidRDefault="009B2FC9" w:rsidP="00107AA2">
            <w:pPr>
              <w:pStyle w:val="TableParagraph"/>
              <w:spacing w:before="3" w:line="188" w:lineRule="exact"/>
              <w:ind w:left="87" w:right="41"/>
              <w:rPr>
                <w:rFonts w:ascii="Carlito"/>
                <w:sz w:val="18"/>
                <w:szCs w:val="18"/>
                <w:u w:val="single"/>
              </w:rPr>
            </w:pPr>
            <w:r w:rsidRPr="00F363FA">
              <w:rPr>
                <w:rFonts w:ascii="Carlito"/>
                <w:b/>
                <w:bCs/>
                <w:sz w:val="18"/>
                <w:szCs w:val="18"/>
              </w:rPr>
              <w:t>KPI.1</w:t>
            </w:r>
            <w:r w:rsidR="00722AE5" w:rsidRPr="00F363FA">
              <w:rPr>
                <w:rFonts w:ascii="Carlito"/>
                <w:b/>
                <w:bCs/>
                <w:sz w:val="18"/>
                <w:szCs w:val="18"/>
              </w:rPr>
              <w:t>1</w:t>
            </w:r>
            <w:r w:rsidRPr="00F363FA">
              <w:rPr>
                <w:rFonts w:ascii="Carlito"/>
                <w:b/>
                <w:bCs/>
                <w:sz w:val="18"/>
                <w:szCs w:val="18"/>
              </w:rPr>
              <w:t>:</w:t>
            </w:r>
            <w:r w:rsidRPr="00F363FA">
              <w:rPr>
                <w:rFonts w:ascii="Carlito"/>
                <w:sz w:val="18"/>
                <w:szCs w:val="18"/>
              </w:rPr>
              <w:t xml:space="preserve"> Time frame of standardization process.</w:t>
            </w:r>
          </w:p>
          <w:p w14:paraId="60E17D0B" w14:textId="7B19463F" w:rsidR="000152C3" w:rsidRPr="00F363FA" w:rsidRDefault="000152C3" w:rsidP="00107AA2">
            <w:pPr>
              <w:pStyle w:val="TableParagraph"/>
              <w:spacing w:before="3" w:line="188" w:lineRule="exact"/>
              <w:ind w:left="87" w:right="41"/>
              <w:rPr>
                <w:rFonts w:ascii="Carlito"/>
                <w:sz w:val="18"/>
                <w:szCs w:val="18"/>
              </w:rPr>
            </w:pPr>
          </w:p>
        </w:tc>
        <w:tc>
          <w:tcPr>
            <w:tcW w:w="3931" w:type="dxa"/>
            <w:vMerge/>
            <w:tcBorders>
              <w:left w:val="single" w:sz="8" w:space="0" w:color="000000"/>
              <w:bottom w:val="single" w:sz="8" w:space="0" w:color="000000"/>
              <w:right w:val="single" w:sz="8" w:space="0" w:color="000000"/>
            </w:tcBorders>
            <w:shd w:val="clear" w:color="auto" w:fill="D0CECE"/>
          </w:tcPr>
          <w:p w14:paraId="4586F92B" w14:textId="77777777" w:rsidR="009B2FC9" w:rsidRPr="00F363FA" w:rsidRDefault="009B2FC9" w:rsidP="00884857">
            <w:pPr>
              <w:pStyle w:val="TableParagraph"/>
              <w:rPr>
                <w:sz w:val="18"/>
                <w:szCs w:val="18"/>
              </w:rPr>
            </w:pPr>
          </w:p>
        </w:tc>
      </w:tr>
      <w:tr w:rsidR="009B2FC9" w14:paraId="3260A39E" w14:textId="77777777" w:rsidTr="000152C3">
        <w:trPr>
          <w:trHeight w:val="522"/>
        </w:trPr>
        <w:tc>
          <w:tcPr>
            <w:tcW w:w="1899" w:type="dxa"/>
            <w:vMerge/>
            <w:tcBorders>
              <w:top w:val="nil"/>
              <w:left w:val="nil"/>
              <w:bottom w:val="nil"/>
              <w:right w:val="single" w:sz="8" w:space="0" w:color="000000"/>
            </w:tcBorders>
            <w:shd w:val="clear" w:color="auto" w:fill="D9D9D9"/>
          </w:tcPr>
          <w:p w14:paraId="238AB9D5" w14:textId="77777777" w:rsidR="009B2FC9" w:rsidRDefault="009B2FC9" w:rsidP="00884857">
            <w:pPr>
              <w:rPr>
                <w:sz w:val="2"/>
                <w:szCs w:val="2"/>
              </w:rPr>
            </w:pPr>
          </w:p>
        </w:tc>
        <w:tc>
          <w:tcPr>
            <w:tcW w:w="7711" w:type="dxa"/>
            <w:vMerge/>
            <w:tcBorders>
              <w:left w:val="single" w:sz="8" w:space="0" w:color="000000"/>
              <w:right w:val="single" w:sz="8" w:space="0" w:color="000000"/>
            </w:tcBorders>
            <w:shd w:val="clear" w:color="auto" w:fill="D0CECE"/>
          </w:tcPr>
          <w:p w14:paraId="1C07DE6C" w14:textId="77777777" w:rsidR="009B2FC9" w:rsidRPr="00F363FA" w:rsidRDefault="009B2FC9" w:rsidP="00884857">
            <w:pPr>
              <w:rPr>
                <w:sz w:val="18"/>
                <w:szCs w:val="18"/>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74EC97FE" w14:textId="13C4B365" w:rsidR="009B2FC9" w:rsidRPr="00F363FA" w:rsidRDefault="009B2FC9" w:rsidP="00107AA2">
            <w:pPr>
              <w:pStyle w:val="TableParagraph"/>
              <w:spacing w:before="62"/>
              <w:ind w:left="87" w:right="43"/>
              <w:rPr>
                <w:rFonts w:ascii="Carlito"/>
                <w:sz w:val="18"/>
                <w:szCs w:val="18"/>
              </w:rPr>
            </w:pPr>
            <w:r w:rsidRPr="00F363FA">
              <w:rPr>
                <w:rFonts w:ascii="Carlito"/>
                <w:b/>
                <w:bCs/>
                <w:sz w:val="18"/>
                <w:szCs w:val="18"/>
              </w:rPr>
              <w:t>KPI.1</w:t>
            </w:r>
            <w:r w:rsidR="00722AE5" w:rsidRPr="00F363FA">
              <w:rPr>
                <w:rFonts w:ascii="Carlito"/>
                <w:b/>
                <w:bCs/>
                <w:sz w:val="18"/>
                <w:szCs w:val="18"/>
              </w:rPr>
              <w:t>2</w:t>
            </w:r>
            <w:r w:rsidRPr="00F363FA">
              <w:rPr>
                <w:rFonts w:ascii="Carlito"/>
                <w:b/>
                <w:bCs/>
                <w:sz w:val="18"/>
                <w:szCs w:val="18"/>
              </w:rPr>
              <w:t>:</w:t>
            </w:r>
            <w:r w:rsidRPr="00F363FA">
              <w:rPr>
                <w:rFonts w:ascii="Carlito"/>
                <w:sz w:val="18"/>
                <w:szCs w:val="18"/>
              </w:rPr>
              <w:t xml:space="preserve"> % of women experts involved in standards projects.</w:t>
            </w:r>
          </w:p>
        </w:tc>
        <w:tc>
          <w:tcPr>
            <w:tcW w:w="3931" w:type="dxa"/>
            <w:tcBorders>
              <w:top w:val="single" w:sz="8" w:space="0" w:color="000000"/>
              <w:left w:val="single" w:sz="8" w:space="0" w:color="000000"/>
              <w:bottom w:val="single" w:sz="8" w:space="0" w:color="000000"/>
              <w:right w:val="single" w:sz="8" w:space="0" w:color="000000"/>
            </w:tcBorders>
            <w:shd w:val="clear" w:color="auto" w:fill="D0CECE"/>
          </w:tcPr>
          <w:p w14:paraId="338FE568" w14:textId="09C3A2CF" w:rsidR="009B2FC9" w:rsidRPr="00F363FA" w:rsidRDefault="00A72D6F" w:rsidP="00F363FA">
            <w:pPr>
              <w:pStyle w:val="TableParagraph"/>
              <w:ind w:left="139"/>
              <w:rPr>
                <w:sz w:val="18"/>
                <w:szCs w:val="18"/>
              </w:rPr>
            </w:pPr>
            <w:r>
              <w:rPr>
                <w:b/>
                <w:bCs/>
                <w:sz w:val="18"/>
                <w:szCs w:val="18"/>
              </w:rPr>
              <w:t>9</w:t>
            </w:r>
            <w:r w:rsidR="009B2FC9" w:rsidRPr="00F363FA">
              <w:rPr>
                <w:b/>
                <w:bCs/>
                <w:sz w:val="18"/>
                <w:szCs w:val="18"/>
              </w:rPr>
              <w:t>.</w:t>
            </w:r>
            <w:r w:rsidR="009B2FC9" w:rsidRPr="00F363FA">
              <w:rPr>
                <w:sz w:val="18"/>
                <w:szCs w:val="18"/>
              </w:rPr>
              <w:t xml:space="preserve"> Develop </w:t>
            </w:r>
            <w:r w:rsidR="00053F98">
              <w:rPr>
                <w:sz w:val="18"/>
                <w:szCs w:val="18"/>
              </w:rPr>
              <w:t xml:space="preserve">and Implement </w:t>
            </w:r>
            <w:r w:rsidR="003249C1">
              <w:rPr>
                <w:sz w:val="18"/>
                <w:szCs w:val="18"/>
              </w:rPr>
              <w:t xml:space="preserve">the </w:t>
            </w:r>
            <w:r w:rsidR="009B2FC9" w:rsidRPr="00F363FA">
              <w:rPr>
                <w:sz w:val="18"/>
                <w:szCs w:val="18"/>
              </w:rPr>
              <w:t xml:space="preserve">SMIIC </w:t>
            </w:r>
            <w:r w:rsidR="00053F98">
              <w:rPr>
                <w:sz w:val="18"/>
                <w:szCs w:val="18"/>
              </w:rPr>
              <w:t>G</w:t>
            </w:r>
            <w:r w:rsidR="009B2FC9" w:rsidRPr="00F363FA">
              <w:rPr>
                <w:sz w:val="18"/>
                <w:szCs w:val="18"/>
              </w:rPr>
              <w:t xml:space="preserve">ender </w:t>
            </w:r>
            <w:r w:rsidR="00053F98">
              <w:rPr>
                <w:sz w:val="18"/>
                <w:szCs w:val="18"/>
              </w:rPr>
              <w:t>A</w:t>
            </w:r>
            <w:r w:rsidR="009B2FC9" w:rsidRPr="00F363FA">
              <w:rPr>
                <w:sz w:val="18"/>
                <w:szCs w:val="18"/>
              </w:rPr>
              <w:t xml:space="preserve">ction </w:t>
            </w:r>
            <w:r w:rsidR="00053F98">
              <w:rPr>
                <w:sz w:val="18"/>
                <w:szCs w:val="18"/>
              </w:rPr>
              <w:t>P</w:t>
            </w:r>
            <w:r w:rsidR="009B2FC9" w:rsidRPr="00F363FA">
              <w:rPr>
                <w:sz w:val="18"/>
                <w:szCs w:val="18"/>
              </w:rPr>
              <w:t>lan.</w:t>
            </w:r>
          </w:p>
        </w:tc>
      </w:tr>
      <w:tr w:rsidR="009B2FC9" w14:paraId="5D3492A8" w14:textId="77777777" w:rsidTr="001A27A0">
        <w:trPr>
          <w:trHeight w:val="495"/>
        </w:trPr>
        <w:tc>
          <w:tcPr>
            <w:tcW w:w="1899" w:type="dxa"/>
            <w:vMerge/>
            <w:tcBorders>
              <w:top w:val="nil"/>
              <w:left w:val="nil"/>
              <w:bottom w:val="nil"/>
              <w:right w:val="single" w:sz="8" w:space="0" w:color="000000"/>
            </w:tcBorders>
            <w:shd w:val="clear" w:color="auto" w:fill="D9D9D9"/>
          </w:tcPr>
          <w:p w14:paraId="40345AE7" w14:textId="77777777" w:rsidR="009B2FC9" w:rsidRDefault="009B2FC9" w:rsidP="00884857">
            <w:pPr>
              <w:rPr>
                <w:sz w:val="2"/>
                <w:szCs w:val="2"/>
              </w:rPr>
            </w:pPr>
          </w:p>
        </w:tc>
        <w:tc>
          <w:tcPr>
            <w:tcW w:w="7711" w:type="dxa"/>
            <w:vMerge/>
            <w:tcBorders>
              <w:left w:val="single" w:sz="8" w:space="0" w:color="000000"/>
              <w:right w:val="single" w:sz="8" w:space="0" w:color="000000"/>
            </w:tcBorders>
            <w:shd w:val="clear" w:color="auto" w:fill="D0CECE"/>
          </w:tcPr>
          <w:p w14:paraId="33902629" w14:textId="77777777" w:rsidR="009B2FC9" w:rsidRPr="00F363FA" w:rsidRDefault="009B2FC9" w:rsidP="00884857">
            <w:pPr>
              <w:rPr>
                <w:sz w:val="18"/>
                <w:szCs w:val="18"/>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3C14CF5B" w14:textId="638829E4" w:rsidR="009B2FC9" w:rsidRPr="00F363FA" w:rsidRDefault="009B2FC9" w:rsidP="006B30F2">
            <w:pPr>
              <w:pStyle w:val="TableParagraph"/>
              <w:spacing w:before="62"/>
              <w:ind w:left="87" w:right="43"/>
              <w:rPr>
                <w:rFonts w:ascii="Carlito"/>
                <w:b/>
                <w:bCs/>
                <w:sz w:val="18"/>
                <w:szCs w:val="18"/>
              </w:rPr>
            </w:pPr>
            <w:r w:rsidRPr="00F363FA">
              <w:rPr>
                <w:rFonts w:ascii="Carlito"/>
                <w:b/>
                <w:bCs/>
                <w:sz w:val="18"/>
                <w:szCs w:val="18"/>
              </w:rPr>
              <w:t>KPI. 1</w:t>
            </w:r>
            <w:r w:rsidR="00722AE5" w:rsidRPr="00F363FA">
              <w:rPr>
                <w:rFonts w:ascii="Carlito"/>
                <w:b/>
                <w:bCs/>
                <w:sz w:val="18"/>
                <w:szCs w:val="18"/>
              </w:rPr>
              <w:t>3</w:t>
            </w:r>
            <w:r w:rsidRPr="000D52B1">
              <w:rPr>
                <w:rFonts w:ascii="Carlito"/>
                <w:b/>
                <w:bCs/>
                <w:sz w:val="18"/>
                <w:szCs w:val="18"/>
              </w:rPr>
              <w:t xml:space="preserve">:  </w:t>
            </w:r>
            <w:r w:rsidRPr="000D52B1">
              <w:rPr>
                <w:rFonts w:asciiTheme="minorHAnsi" w:hAnsiTheme="minorHAnsi" w:cstheme="minorHAnsi"/>
                <w:sz w:val="18"/>
                <w:szCs w:val="18"/>
              </w:rPr>
              <w:t>% of fulfillment of TC research needs</w:t>
            </w:r>
            <w:r w:rsidRPr="00F363FA">
              <w:rPr>
                <w:rFonts w:asciiTheme="minorHAnsi" w:hAnsiTheme="minorHAnsi" w:cstheme="minorHAnsi"/>
                <w:sz w:val="18"/>
                <w:szCs w:val="18"/>
              </w:rPr>
              <w:t>.</w:t>
            </w:r>
          </w:p>
        </w:tc>
        <w:tc>
          <w:tcPr>
            <w:tcW w:w="3931" w:type="dxa"/>
            <w:tcBorders>
              <w:top w:val="single" w:sz="8" w:space="0" w:color="000000"/>
              <w:left w:val="single" w:sz="8" w:space="0" w:color="000000"/>
              <w:bottom w:val="single" w:sz="8" w:space="0" w:color="000000"/>
              <w:right w:val="single" w:sz="8" w:space="0" w:color="000000"/>
            </w:tcBorders>
            <w:shd w:val="clear" w:color="auto" w:fill="D0CECE"/>
          </w:tcPr>
          <w:p w14:paraId="4401F990" w14:textId="77777777" w:rsidR="00C44740" w:rsidRPr="00F363FA" w:rsidRDefault="009B2FC9" w:rsidP="006B30F2">
            <w:pPr>
              <w:rPr>
                <w:sz w:val="18"/>
                <w:szCs w:val="18"/>
              </w:rPr>
            </w:pPr>
            <w:r w:rsidRPr="00F363FA">
              <w:rPr>
                <w:sz w:val="18"/>
                <w:szCs w:val="18"/>
              </w:rPr>
              <w:t xml:space="preserve">   </w:t>
            </w:r>
          </w:p>
          <w:p w14:paraId="6B31BEF2" w14:textId="6F253A89" w:rsidR="009B2FC9" w:rsidRPr="00F363FA" w:rsidRDefault="00A72D6F" w:rsidP="00F363FA">
            <w:pPr>
              <w:ind w:left="139"/>
              <w:rPr>
                <w:sz w:val="18"/>
                <w:szCs w:val="18"/>
              </w:rPr>
            </w:pPr>
            <w:r>
              <w:rPr>
                <w:b/>
                <w:bCs/>
                <w:sz w:val="18"/>
                <w:szCs w:val="18"/>
              </w:rPr>
              <w:t>10</w:t>
            </w:r>
            <w:r w:rsidR="009B2FC9" w:rsidRPr="00F363FA">
              <w:rPr>
                <w:b/>
                <w:bCs/>
                <w:sz w:val="18"/>
                <w:szCs w:val="18"/>
              </w:rPr>
              <w:t>.</w:t>
            </w:r>
            <w:r w:rsidR="009B2FC9" w:rsidRPr="00F363FA">
              <w:rPr>
                <w:sz w:val="18"/>
                <w:szCs w:val="18"/>
              </w:rPr>
              <w:t xml:space="preserve"> Support standards </w:t>
            </w:r>
            <w:r w:rsidR="00053F98">
              <w:rPr>
                <w:sz w:val="18"/>
                <w:szCs w:val="18"/>
              </w:rPr>
              <w:t xml:space="preserve">development </w:t>
            </w:r>
            <w:r w:rsidR="009B2FC9" w:rsidRPr="00F363FA">
              <w:rPr>
                <w:sz w:val="18"/>
                <w:szCs w:val="18"/>
              </w:rPr>
              <w:t>with competent experts</w:t>
            </w:r>
            <w:r w:rsidR="00053F98">
              <w:rPr>
                <w:sz w:val="18"/>
                <w:szCs w:val="18"/>
              </w:rPr>
              <w:t xml:space="preserve"> and </w:t>
            </w:r>
            <w:r w:rsidR="009B2FC9" w:rsidRPr="00F363FA">
              <w:rPr>
                <w:sz w:val="18"/>
                <w:szCs w:val="18"/>
              </w:rPr>
              <w:t>research.</w:t>
            </w:r>
          </w:p>
          <w:p w14:paraId="0563B572" w14:textId="6E7747B7" w:rsidR="009B2FC9" w:rsidRPr="00F363FA" w:rsidRDefault="009B2FC9" w:rsidP="00884857">
            <w:pPr>
              <w:pStyle w:val="TableParagraph"/>
              <w:rPr>
                <w:sz w:val="18"/>
                <w:szCs w:val="18"/>
              </w:rPr>
            </w:pPr>
          </w:p>
        </w:tc>
      </w:tr>
      <w:tr w:rsidR="009B2FC9" w14:paraId="1971E148" w14:textId="77777777" w:rsidTr="00D94813">
        <w:trPr>
          <w:trHeight w:val="405"/>
        </w:trPr>
        <w:tc>
          <w:tcPr>
            <w:tcW w:w="1899" w:type="dxa"/>
            <w:vMerge/>
            <w:tcBorders>
              <w:top w:val="nil"/>
              <w:left w:val="nil"/>
              <w:bottom w:val="nil"/>
              <w:right w:val="single" w:sz="8" w:space="0" w:color="000000"/>
            </w:tcBorders>
            <w:shd w:val="clear" w:color="auto" w:fill="D9D9D9"/>
          </w:tcPr>
          <w:p w14:paraId="5050F2E8" w14:textId="77777777" w:rsidR="009B2FC9" w:rsidRDefault="009B2FC9" w:rsidP="00884857">
            <w:pPr>
              <w:rPr>
                <w:sz w:val="2"/>
                <w:szCs w:val="2"/>
              </w:rPr>
            </w:pPr>
          </w:p>
        </w:tc>
        <w:tc>
          <w:tcPr>
            <w:tcW w:w="7711" w:type="dxa"/>
            <w:vMerge/>
            <w:tcBorders>
              <w:left w:val="single" w:sz="8" w:space="0" w:color="000000"/>
              <w:bottom w:val="single" w:sz="8" w:space="0" w:color="000000"/>
              <w:right w:val="single" w:sz="8" w:space="0" w:color="000000"/>
            </w:tcBorders>
            <w:shd w:val="clear" w:color="auto" w:fill="D0CECE"/>
          </w:tcPr>
          <w:p w14:paraId="4C839BAD" w14:textId="77777777" w:rsidR="009B2FC9" w:rsidRPr="00F363FA" w:rsidRDefault="009B2FC9" w:rsidP="00884857">
            <w:pPr>
              <w:rPr>
                <w:sz w:val="18"/>
                <w:szCs w:val="18"/>
              </w:rPr>
            </w:pPr>
          </w:p>
        </w:tc>
        <w:tc>
          <w:tcPr>
            <w:tcW w:w="5189"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6E90D36A" w14:textId="1D7897A4" w:rsidR="000F6E56" w:rsidRPr="00F363FA" w:rsidRDefault="009B2FC9" w:rsidP="00AF5AC7">
            <w:pPr>
              <w:pStyle w:val="TableParagraph"/>
              <w:spacing w:before="62"/>
              <w:ind w:left="87" w:right="43"/>
              <w:rPr>
                <w:rFonts w:ascii="Carlito"/>
                <w:b/>
                <w:bCs/>
                <w:sz w:val="18"/>
                <w:szCs w:val="18"/>
              </w:rPr>
            </w:pPr>
            <w:r w:rsidRPr="00F363FA">
              <w:rPr>
                <w:rFonts w:ascii="Carlito"/>
                <w:b/>
                <w:bCs/>
                <w:sz w:val="18"/>
                <w:szCs w:val="18"/>
              </w:rPr>
              <w:t xml:space="preserve"> </w:t>
            </w:r>
            <w:r w:rsidR="000F6E56" w:rsidRPr="00F363FA">
              <w:rPr>
                <w:rFonts w:ascii="Carlito"/>
                <w:b/>
                <w:bCs/>
                <w:sz w:val="18"/>
                <w:szCs w:val="18"/>
              </w:rPr>
              <w:t>KPI. 1</w:t>
            </w:r>
            <w:r w:rsidR="00722AE5" w:rsidRPr="00F363FA">
              <w:rPr>
                <w:rFonts w:ascii="Carlito"/>
                <w:b/>
                <w:bCs/>
                <w:sz w:val="18"/>
                <w:szCs w:val="18"/>
              </w:rPr>
              <w:t>4</w:t>
            </w:r>
            <w:r w:rsidR="000F6E56" w:rsidRPr="000D52B1">
              <w:rPr>
                <w:rFonts w:ascii="Carlito"/>
                <w:b/>
                <w:bCs/>
                <w:sz w:val="18"/>
                <w:szCs w:val="18"/>
              </w:rPr>
              <w:t>:</w:t>
            </w:r>
            <w:r w:rsidRPr="000D52B1">
              <w:rPr>
                <w:rFonts w:ascii="Carlito"/>
                <w:b/>
                <w:bCs/>
                <w:sz w:val="18"/>
                <w:szCs w:val="18"/>
              </w:rPr>
              <w:t xml:space="preserve"> </w:t>
            </w:r>
            <w:r w:rsidRPr="000D52B1">
              <w:rPr>
                <w:rFonts w:ascii="Calibri" w:eastAsia="Calibri" w:hAnsi="Calibri" w:cs="Arial"/>
                <w:kern w:val="2"/>
                <w:sz w:val="18"/>
                <w:szCs w:val="18"/>
                <w14:ligatures w14:val="standardContextual"/>
              </w:rPr>
              <w:t xml:space="preserve">% of prioritized projects out of </w:t>
            </w:r>
            <w:r w:rsidR="000D52B1" w:rsidRPr="000D52B1">
              <w:rPr>
                <w:rFonts w:ascii="Calibri" w:eastAsia="Calibri" w:hAnsi="Calibri" w:cs="Arial"/>
                <w:kern w:val="2"/>
                <w:sz w:val="18"/>
                <w:szCs w:val="18"/>
                <w14:ligatures w14:val="standardContextual"/>
              </w:rPr>
              <w:t xml:space="preserve">the </w:t>
            </w:r>
            <w:r w:rsidRPr="000D52B1">
              <w:rPr>
                <w:rFonts w:ascii="Calibri" w:eastAsia="Calibri" w:hAnsi="Calibri" w:cs="Arial"/>
                <w:kern w:val="2"/>
                <w:sz w:val="18"/>
                <w:szCs w:val="18"/>
                <w14:ligatures w14:val="standardContextual"/>
              </w:rPr>
              <w:t xml:space="preserve">total </w:t>
            </w:r>
            <w:r w:rsidR="000F6E56" w:rsidRPr="000D52B1">
              <w:rPr>
                <w:rFonts w:ascii="Calibri" w:eastAsia="Calibri" w:hAnsi="Calibri" w:cs="Arial"/>
                <w:kern w:val="2"/>
                <w:sz w:val="18"/>
                <w:szCs w:val="18"/>
                <w14:ligatures w14:val="standardContextual"/>
              </w:rPr>
              <w:t>identified to consider the alignment with the prioritization criteria.</w:t>
            </w:r>
            <w:r w:rsidRPr="00F363FA">
              <w:rPr>
                <w:rFonts w:ascii="Carlito"/>
                <w:b/>
                <w:bCs/>
                <w:sz w:val="18"/>
                <w:szCs w:val="18"/>
              </w:rPr>
              <w:t xml:space="preserve">   </w:t>
            </w:r>
          </w:p>
          <w:p w14:paraId="6FF81D2D" w14:textId="183FB0A6" w:rsidR="00AF5AC7" w:rsidRPr="00F363FA" w:rsidRDefault="00AF5AC7" w:rsidP="00AF5AC7">
            <w:pPr>
              <w:pStyle w:val="TableParagraph"/>
              <w:spacing w:before="62"/>
              <w:ind w:left="87" w:right="43"/>
              <w:rPr>
                <w:rFonts w:ascii="Carlito"/>
                <w:b/>
                <w:bCs/>
                <w:sz w:val="18"/>
                <w:szCs w:val="18"/>
              </w:rPr>
            </w:pPr>
          </w:p>
        </w:tc>
        <w:tc>
          <w:tcPr>
            <w:tcW w:w="3931" w:type="dxa"/>
            <w:tcBorders>
              <w:top w:val="single" w:sz="8" w:space="0" w:color="000000"/>
              <w:left w:val="single" w:sz="8" w:space="0" w:color="000000"/>
              <w:bottom w:val="single" w:sz="8" w:space="0" w:color="000000"/>
              <w:right w:val="single" w:sz="8" w:space="0" w:color="000000"/>
            </w:tcBorders>
            <w:shd w:val="clear" w:color="auto" w:fill="D0CECE"/>
          </w:tcPr>
          <w:p w14:paraId="510F295B" w14:textId="77777777" w:rsidR="009B2FC9" w:rsidRPr="00F363FA" w:rsidRDefault="000F6E56" w:rsidP="006B30F2">
            <w:pPr>
              <w:rPr>
                <w:sz w:val="18"/>
                <w:szCs w:val="18"/>
              </w:rPr>
            </w:pPr>
            <w:r w:rsidRPr="00F363FA">
              <w:rPr>
                <w:sz w:val="18"/>
                <w:szCs w:val="18"/>
              </w:rPr>
              <w:t xml:space="preserve"> </w:t>
            </w:r>
          </w:p>
          <w:p w14:paraId="1C8445AE" w14:textId="74FB4846" w:rsidR="000F6E56" w:rsidRPr="00F363FA" w:rsidRDefault="000F6E56" w:rsidP="006B30F2">
            <w:pPr>
              <w:rPr>
                <w:sz w:val="18"/>
                <w:szCs w:val="18"/>
              </w:rPr>
            </w:pPr>
            <w:r w:rsidRPr="00F363FA">
              <w:rPr>
                <w:sz w:val="18"/>
                <w:szCs w:val="18"/>
              </w:rPr>
              <w:t xml:space="preserve">    </w:t>
            </w:r>
            <w:r w:rsidR="00C44A9A" w:rsidRPr="000D52B1">
              <w:rPr>
                <w:b/>
                <w:bCs/>
                <w:sz w:val="18"/>
                <w:szCs w:val="18"/>
              </w:rPr>
              <w:t>1</w:t>
            </w:r>
            <w:r w:rsidR="00A72D6F">
              <w:rPr>
                <w:b/>
                <w:bCs/>
                <w:sz w:val="18"/>
                <w:szCs w:val="18"/>
              </w:rPr>
              <w:t>1</w:t>
            </w:r>
            <w:r w:rsidRPr="000D52B1">
              <w:rPr>
                <w:b/>
                <w:bCs/>
                <w:sz w:val="18"/>
                <w:szCs w:val="18"/>
              </w:rPr>
              <w:t>.</w:t>
            </w:r>
            <w:r w:rsidRPr="00F363FA">
              <w:rPr>
                <w:sz w:val="18"/>
                <w:szCs w:val="18"/>
              </w:rPr>
              <w:t xml:space="preserve"> Prioritize </w:t>
            </w:r>
            <w:r w:rsidR="00053F98">
              <w:rPr>
                <w:sz w:val="18"/>
                <w:szCs w:val="18"/>
              </w:rPr>
              <w:t>the s</w:t>
            </w:r>
            <w:r w:rsidRPr="00F363FA">
              <w:rPr>
                <w:sz w:val="18"/>
                <w:szCs w:val="18"/>
              </w:rPr>
              <w:t xml:space="preserve">tandards </w:t>
            </w:r>
            <w:r w:rsidRPr="00F363FA">
              <w:rPr>
                <w:noProof/>
                <w:sz w:val="18"/>
                <w:szCs w:val="18"/>
              </w:rPr>
              <w:t>needs</w:t>
            </w:r>
            <w:r w:rsidRPr="00F363FA">
              <w:rPr>
                <w:sz w:val="18"/>
                <w:szCs w:val="18"/>
              </w:rPr>
              <w:t xml:space="preserve"> of </w:t>
            </w:r>
            <w:r w:rsidR="00053F98">
              <w:rPr>
                <w:sz w:val="18"/>
                <w:szCs w:val="18"/>
              </w:rPr>
              <w:t>m</w:t>
            </w:r>
            <w:r w:rsidRPr="00F363FA">
              <w:rPr>
                <w:sz w:val="18"/>
                <w:szCs w:val="18"/>
              </w:rPr>
              <w:t xml:space="preserve">ember </w:t>
            </w:r>
            <w:r w:rsidR="005B54BE" w:rsidRPr="00F363FA">
              <w:rPr>
                <w:sz w:val="18"/>
                <w:szCs w:val="18"/>
              </w:rPr>
              <w:t>s</w:t>
            </w:r>
            <w:r w:rsidRPr="00F363FA">
              <w:rPr>
                <w:sz w:val="18"/>
                <w:szCs w:val="18"/>
              </w:rPr>
              <w:t>tates</w:t>
            </w:r>
            <w:r w:rsidR="00631DA6" w:rsidRPr="00F363FA">
              <w:rPr>
                <w:sz w:val="18"/>
                <w:szCs w:val="18"/>
              </w:rPr>
              <w:t>.</w:t>
            </w:r>
            <w:r w:rsidRPr="00F363FA">
              <w:rPr>
                <w:sz w:val="18"/>
                <w:szCs w:val="18"/>
              </w:rPr>
              <w:t xml:space="preserve"> </w:t>
            </w:r>
          </w:p>
        </w:tc>
      </w:tr>
      <w:tr w:rsidR="00107AA2" w14:paraId="7D4F0A58" w14:textId="77777777" w:rsidTr="00A93CE9">
        <w:trPr>
          <w:trHeight w:val="288"/>
        </w:trPr>
        <w:tc>
          <w:tcPr>
            <w:tcW w:w="1899" w:type="dxa"/>
            <w:vMerge/>
            <w:tcBorders>
              <w:top w:val="nil"/>
              <w:left w:val="nil"/>
              <w:bottom w:val="nil"/>
              <w:right w:val="single" w:sz="8" w:space="0" w:color="000000"/>
            </w:tcBorders>
            <w:shd w:val="clear" w:color="auto" w:fill="D9D9D9"/>
          </w:tcPr>
          <w:p w14:paraId="41D9D9E8" w14:textId="77777777" w:rsidR="00107AA2" w:rsidRDefault="00107AA2">
            <w:pPr>
              <w:rPr>
                <w:sz w:val="2"/>
                <w:szCs w:val="2"/>
              </w:rPr>
            </w:pPr>
          </w:p>
        </w:tc>
        <w:tc>
          <w:tcPr>
            <w:tcW w:w="7711" w:type="dxa"/>
            <w:vMerge w:val="restart"/>
            <w:tcBorders>
              <w:top w:val="single" w:sz="8" w:space="0" w:color="000000"/>
              <w:left w:val="single" w:sz="8" w:space="0" w:color="000000"/>
              <w:right w:val="single" w:sz="8" w:space="0" w:color="000000"/>
            </w:tcBorders>
            <w:shd w:val="clear" w:color="auto" w:fill="D0CECE"/>
          </w:tcPr>
          <w:p w14:paraId="1D26B94E" w14:textId="77777777" w:rsidR="00E93D14" w:rsidRPr="00F363FA" w:rsidRDefault="00E93D14" w:rsidP="00107AA2">
            <w:pPr>
              <w:pStyle w:val="TableParagraph"/>
              <w:spacing w:before="18"/>
              <w:rPr>
                <w:rFonts w:ascii="Carlito"/>
                <w:b/>
                <w:bCs/>
                <w:sz w:val="18"/>
                <w:szCs w:val="18"/>
              </w:rPr>
            </w:pPr>
          </w:p>
          <w:p w14:paraId="5D897CC9" w14:textId="15682060" w:rsidR="00107AA2" w:rsidRPr="00F363FA" w:rsidRDefault="00107AA2" w:rsidP="00107AA2">
            <w:pPr>
              <w:pStyle w:val="TableParagraph"/>
              <w:spacing w:before="18"/>
              <w:rPr>
                <w:rFonts w:ascii="Carlito"/>
                <w:spacing w:val="-9"/>
                <w:sz w:val="18"/>
                <w:szCs w:val="18"/>
              </w:rPr>
            </w:pPr>
            <w:r w:rsidRPr="00F363FA">
              <w:rPr>
                <w:rFonts w:ascii="Carlito"/>
                <w:b/>
                <w:bCs/>
                <w:sz w:val="18"/>
                <w:szCs w:val="18"/>
                <w:rtl/>
              </w:rPr>
              <w:t xml:space="preserve">   </w:t>
            </w:r>
            <w:r w:rsidRPr="00F363FA">
              <w:rPr>
                <w:rFonts w:ascii="Carlito"/>
                <w:b/>
                <w:bCs/>
                <w:sz w:val="18"/>
                <w:szCs w:val="18"/>
              </w:rPr>
              <w:t>7.</w:t>
            </w:r>
            <w:r w:rsidR="00CC6111" w:rsidRPr="00F363FA">
              <w:rPr>
                <w:rFonts w:ascii="Carlito"/>
                <w:spacing w:val="-9"/>
                <w:sz w:val="18"/>
                <w:szCs w:val="18"/>
              </w:rPr>
              <w:t xml:space="preserve"> </w:t>
            </w:r>
            <w:r w:rsidRPr="00F363FA">
              <w:rPr>
                <w:rFonts w:ascii="Carlito"/>
                <w:spacing w:val="-9"/>
                <w:sz w:val="18"/>
                <w:szCs w:val="18"/>
              </w:rPr>
              <w:t xml:space="preserve"> Support and coordinate all member </w:t>
            </w:r>
            <w:r w:rsidR="004D3726" w:rsidRPr="00F363FA">
              <w:rPr>
                <w:rFonts w:ascii="Carlito"/>
                <w:spacing w:val="-9"/>
                <w:sz w:val="18"/>
                <w:szCs w:val="18"/>
              </w:rPr>
              <w:t>states</w:t>
            </w:r>
            <w:r w:rsidR="000D52B1">
              <w:rPr>
                <w:rFonts w:ascii="Carlito"/>
                <w:spacing w:val="-9"/>
                <w:sz w:val="18"/>
                <w:szCs w:val="18"/>
              </w:rPr>
              <w:t>,</w:t>
            </w:r>
            <w:r w:rsidR="004D3726" w:rsidRPr="00F363FA">
              <w:rPr>
                <w:rFonts w:ascii="Carlito"/>
                <w:spacing w:val="-9"/>
                <w:sz w:val="18"/>
                <w:szCs w:val="18"/>
              </w:rPr>
              <w:t xml:space="preserve"> </w:t>
            </w:r>
            <w:r w:rsidRPr="00F363FA">
              <w:rPr>
                <w:rFonts w:ascii="Carlito"/>
                <w:spacing w:val="-9"/>
                <w:sz w:val="18"/>
                <w:szCs w:val="18"/>
              </w:rPr>
              <w:t>especially Least Developed Countries</w:t>
            </w:r>
            <w:r w:rsidR="000D52B1">
              <w:rPr>
                <w:rFonts w:ascii="Carlito"/>
                <w:b/>
                <w:bCs/>
                <w:spacing w:val="-9"/>
                <w:sz w:val="18"/>
                <w:szCs w:val="18"/>
              </w:rPr>
              <w:t xml:space="preserve">, </w:t>
            </w:r>
            <w:r w:rsidRPr="00F363FA">
              <w:rPr>
                <w:rFonts w:ascii="Carlito"/>
                <w:spacing w:val="-9"/>
                <w:sz w:val="18"/>
                <w:szCs w:val="18"/>
              </w:rPr>
              <w:t xml:space="preserve">for effective </w:t>
            </w:r>
            <w:r w:rsidR="000D52B1">
              <w:rPr>
                <w:rFonts w:ascii="Carlito"/>
                <w:spacing w:val="-9"/>
                <w:sz w:val="18"/>
                <w:szCs w:val="18"/>
              </w:rPr>
              <w:t>p</w:t>
            </w:r>
            <w:r w:rsidRPr="00F363FA">
              <w:rPr>
                <w:rFonts w:ascii="Carlito"/>
                <w:spacing w:val="-9"/>
                <w:sz w:val="18"/>
                <w:szCs w:val="18"/>
              </w:rPr>
              <w:t xml:space="preserve">articipation </w:t>
            </w:r>
          </w:p>
          <w:p w14:paraId="64617759" w14:textId="0A5C6C6D" w:rsidR="00107AA2" w:rsidRPr="00F363FA" w:rsidRDefault="00107AA2" w:rsidP="00107AA2">
            <w:pPr>
              <w:pStyle w:val="TableParagraph"/>
              <w:spacing w:before="18"/>
              <w:rPr>
                <w:rFonts w:ascii="Carlito"/>
                <w:sz w:val="18"/>
                <w:szCs w:val="18"/>
              </w:rPr>
            </w:pPr>
            <w:r w:rsidRPr="00F363FA">
              <w:rPr>
                <w:rFonts w:ascii="Carlito"/>
                <w:spacing w:val="-9"/>
                <w:sz w:val="18"/>
                <w:szCs w:val="18"/>
              </w:rPr>
              <w:t xml:space="preserve">         in SMIIC activities, includ</w:t>
            </w:r>
            <w:r w:rsidR="004D3726" w:rsidRPr="00F363FA">
              <w:rPr>
                <w:rFonts w:ascii="Carlito"/>
                <w:spacing w:val="-9"/>
                <w:sz w:val="18"/>
                <w:szCs w:val="18"/>
              </w:rPr>
              <w:t>ing SMIIC Councils</w:t>
            </w:r>
            <w:r w:rsidRPr="00F363FA">
              <w:rPr>
                <w:rFonts w:ascii="Carlito"/>
                <w:spacing w:val="-9"/>
                <w:sz w:val="18"/>
                <w:szCs w:val="18"/>
              </w:rPr>
              <w:t xml:space="preserve"> (MC, SM</w:t>
            </w:r>
            <w:r w:rsidR="000D52B1">
              <w:rPr>
                <w:rFonts w:ascii="Carlito"/>
                <w:spacing w:val="-9"/>
                <w:sz w:val="18"/>
                <w:szCs w:val="18"/>
              </w:rPr>
              <w:t>C</w:t>
            </w:r>
            <w:r w:rsidRPr="00F363FA">
              <w:rPr>
                <w:rFonts w:ascii="Carlito"/>
                <w:spacing w:val="-9"/>
                <w:sz w:val="18"/>
                <w:szCs w:val="18"/>
              </w:rPr>
              <w:t>, AC) in addition to TCs.</w:t>
            </w:r>
          </w:p>
          <w:p w14:paraId="7E850D3F" w14:textId="475C487D" w:rsidR="00107AA2" w:rsidRPr="00F363FA" w:rsidRDefault="00107AA2">
            <w:pPr>
              <w:pStyle w:val="TableParagraph"/>
              <w:spacing w:before="13" w:line="196" w:lineRule="exact"/>
              <w:ind w:left="45"/>
              <w:jc w:val="center"/>
              <w:rPr>
                <w:rFonts w:ascii="Carlito"/>
                <w:sz w:val="18"/>
                <w:szCs w:val="18"/>
              </w:rPr>
            </w:pPr>
          </w:p>
        </w:tc>
        <w:tc>
          <w:tcPr>
            <w:tcW w:w="5189" w:type="dxa"/>
            <w:tcBorders>
              <w:top w:val="single" w:sz="8" w:space="0" w:color="000000"/>
              <w:left w:val="single" w:sz="8" w:space="0" w:color="000000"/>
              <w:bottom w:val="single" w:sz="4" w:space="0" w:color="auto"/>
              <w:right w:val="single" w:sz="8" w:space="0" w:color="000000"/>
            </w:tcBorders>
            <w:shd w:val="clear" w:color="auto" w:fill="D0CECE"/>
          </w:tcPr>
          <w:p w14:paraId="05A0CD0C" w14:textId="77777777" w:rsidR="004D3726" w:rsidRPr="00F363FA" w:rsidRDefault="00107AA2" w:rsidP="004D3726">
            <w:pPr>
              <w:pStyle w:val="TableParagraph"/>
              <w:spacing w:before="15" w:line="216" w:lineRule="exact"/>
              <w:ind w:left="1313" w:hanging="1313"/>
              <w:rPr>
                <w:rFonts w:ascii="Carlito"/>
                <w:sz w:val="18"/>
                <w:szCs w:val="18"/>
              </w:rPr>
            </w:pPr>
            <w:r w:rsidRPr="00F363FA">
              <w:rPr>
                <w:rFonts w:ascii="Carlito"/>
                <w:sz w:val="18"/>
                <w:szCs w:val="18"/>
              </w:rPr>
              <w:t xml:space="preserve">  </w:t>
            </w:r>
            <w:r w:rsidRPr="00F363FA">
              <w:rPr>
                <w:rFonts w:ascii="Carlito"/>
                <w:b/>
                <w:bCs/>
                <w:sz w:val="18"/>
                <w:szCs w:val="18"/>
              </w:rPr>
              <w:t>KP1.1</w:t>
            </w:r>
            <w:r w:rsidR="00722AE5" w:rsidRPr="00F363FA">
              <w:rPr>
                <w:rFonts w:ascii="Carlito"/>
                <w:b/>
                <w:bCs/>
                <w:sz w:val="18"/>
                <w:szCs w:val="18"/>
              </w:rPr>
              <w:t>5</w:t>
            </w:r>
            <w:r w:rsidRPr="00F363FA">
              <w:rPr>
                <w:rFonts w:ascii="Carlito"/>
                <w:b/>
                <w:bCs/>
                <w:sz w:val="18"/>
                <w:szCs w:val="18"/>
              </w:rPr>
              <w:t>:</w:t>
            </w:r>
            <w:r w:rsidRPr="00F363FA">
              <w:rPr>
                <w:rFonts w:ascii="Carlito"/>
                <w:sz w:val="18"/>
                <w:szCs w:val="18"/>
              </w:rPr>
              <w:t xml:space="preserve"> Increase </w:t>
            </w:r>
            <w:r w:rsidR="004D3726" w:rsidRPr="00F363FA">
              <w:rPr>
                <w:rFonts w:ascii="Carlito"/>
                <w:sz w:val="18"/>
                <w:szCs w:val="18"/>
              </w:rPr>
              <w:t xml:space="preserve">in engagement of </w:t>
            </w:r>
            <w:r w:rsidRPr="00F363FA">
              <w:rPr>
                <w:rFonts w:ascii="Carlito"/>
                <w:sz w:val="18"/>
                <w:szCs w:val="18"/>
              </w:rPr>
              <w:t>LDC members</w:t>
            </w:r>
            <w:r w:rsidR="004D3726" w:rsidRPr="00F363FA">
              <w:rPr>
                <w:rFonts w:ascii="Carlito"/>
                <w:sz w:val="18"/>
                <w:szCs w:val="18"/>
              </w:rPr>
              <w:t xml:space="preserve"> with SMIIC </w:t>
            </w:r>
          </w:p>
          <w:p w14:paraId="2392654E" w14:textId="77777777" w:rsidR="00B12358" w:rsidRPr="00F363FA" w:rsidRDefault="004D3726" w:rsidP="004D3726">
            <w:pPr>
              <w:pStyle w:val="TableParagraph"/>
              <w:spacing w:before="15" w:line="216" w:lineRule="exact"/>
              <w:ind w:left="1313" w:hanging="1313"/>
              <w:rPr>
                <w:rFonts w:ascii="Carlito"/>
                <w:sz w:val="18"/>
                <w:szCs w:val="18"/>
              </w:rPr>
            </w:pPr>
            <w:r w:rsidRPr="00F363FA">
              <w:rPr>
                <w:rFonts w:ascii="Carlito"/>
                <w:b/>
                <w:bCs/>
                <w:sz w:val="18"/>
                <w:szCs w:val="18"/>
              </w:rPr>
              <w:t xml:space="preserve">  </w:t>
            </w:r>
            <w:r w:rsidRPr="00F363FA">
              <w:rPr>
                <w:rFonts w:ascii="Carlito"/>
                <w:sz w:val="18"/>
                <w:szCs w:val="18"/>
              </w:rPr>
              <w:t>activities compared to membership in TCs and SMIIC</w:t>
            </w:r>
            <w:r w:rsidRPr="00F363FA">
              <w:rPr>
                <w:rFonts w:ascii="Carlito"/>
                <w:b/>
                <w:bCs/>
                <w:sz w:val="18"/>
                <w:szCs w:val="18"/>
              </w:rPr>
              <w:t xml:space="preserve"> </w:t>
            </w:r>
            <w:r w:rsidRPr="00F363FA">
              <w:rPr>
                <w:rFonts w:ascii="Carlito"/>
                <w:sz w:val="18"/>
                <w:szCs w:val="18"/>
              </w:rPr>
              <w:t>Councils</w:t>
            </w:r>
            <w:r w:rsidR="0090629B" w:rsidRPr="00F363FA">
              <w:rPr>
                <w:rFonts w:ascii="Carlito"/>
                <w:sz w:val="18"/>
                <w:szCs w:val="18"/>
              </w:rPr>
              <w:t>.</w:t>
            </w:r>
          </w:p>
          <w:p w14:paraId="515A2F1C" w14:textId="728AC555" w:rsidR="0090629B" w:rsidRPr="00F363FA" w:rsidRDefault="0090629B" w:rsidP="004D3726">
            <w:pPr>
              <w:pStyle w:val="TableParagraph"/>
              <w:spacing w:before="15" w:line="216" w:lineRule="exact"/>
              <w:ind w:left="1313" w:hanging="1313"/>
              <w:rPr>
                <w:rFonts w:ascii="Carlito"/>
                <w:sz w:val="18"/>
                <w:szCs w:val="18"/>
                <w:u w:val="single"/>
              </w:rPr>
            </w:pPr>
          </w:p>
        </w:tc>
        <w:tc>
          <w:tcPr>
            <w:tcW w:w="3931" w:type="dxa"/>
            <w:vMerge w:val="restart"/>
            <w:tcBorders>
              <w:top w:val="single" w:sz="8" w:space="0" w:color="000000"/>
              <w:left w:val="single" w:sz="8" w:space="0" w:color="000000"/>
              <w:right w:val="single" w:sz="8" w:space="0" w:color="000000"/>
            </w:tcBorders>
            <w:shd w:val="clear" w:color="auto" w:fill="D0CECE"/>
          </w:tcPr>
          <w:p w14:paraId="134053BF" w14:textId="77777777" w:rsidR="007E3A10" w:rsidRPr="00F363FA" w:rsidRDefault="00D94813">
            <w:pPr>
              <w:pStyle w:val="TableParagraph"/>
              <w:rPr>
                <w:sz w:val="18"/>
                <w:szCs w:val="18"/>
              </w:rPr>
            </w:pPr>
            <w:r w:rsidRPr="00F363FA">
              <w:rPr>
                <w:sz w:val="18"/>
                <w:szCs w:val="18"/>
              </w:rPr>
              <w:t xml:space="preserve">  </w:t>
            </w:r>
          </w:p>
          <w:p w14:paraId="5C7CE8AF" w14:textId="77777777" w:rsidR="00B12358" w:rsidRPr="00F363FA" w:rsidRDefault="00D94813">
            <w:pPr>
              <w:pStyle w:val="TableParagraph"/>
              <w:rPr>
                <w:sz w:val="18"/>
                <w:szCs w:val="18"/>
              </w:rPr>
            </w:pPr>
            <w:r w:rsidRPr="00F363FA">
              <w:rPr>
                <w:sz w:val="18"/>
                <w:szCs w:val="18"/>
              </w:rPr>
              <w:t xml:space="preserve"> </w:t>
            </w:r>
            <w:r w:rsidR="007E3A10" w:rsidRPr="00F363FA">
              <w:rPr>
                <w:sz w:val="18"/>
                <w:szCs w:val="18"/>
              </w:rPr>
              <w:t xml:space="preserve"> </w:t>
            </w:r>
          </w:p>
          <w:p w14:paraId="0BCE1D84" w14:textId="00F1EBAC" w:rsidR="00107AA2" w:rsidRPr="00F363FA" w:rsidRDefault="00C44A9A" w:rsidP="00F363FA">
            <w:pPr>
              <w:pStyle w:val="TableParagraph"/>
              <w:ind w:left="139"/>
              <w:rPr>
                <w:sz w:val="18"/>
                <w:szCs w:val="18"/>
              </w:rPr>
            </w:pPr>
            <w:r w:rsidRPr="00F363FA">
              <w:rPr>
                <w:b/>
                <w:bCs/>
                <w:sz w:val="18"/>
                <w:szCs w:val="18"/>
              </w:rPr>
              <w:t>1</w:t>
            </w:r>
            <w:r w:rsidR="00A72D6F">
              <w:rPr>
                <w:b/>
                <w:bCs/>
                <w:sz w:val="18"/>
                <w:szCs w:val="18"/>
              </w:rPr>
              <w:t>2</w:t>
            </w:r>
            <w:r w:rsidR="00D94813" w:rsidRPr="00F363FA">
              <w:rPr>
                <w:b/>
                <w:bCs/>
                <w:sz w:val="18"/>
                <w:szCs w:val="18"/>
              </w:rPr>
              <w:t>.</w:t>
            </w:r>
            <w:r w:rsidR="00D94813" w:rsidRPr="00F363FA">
              <w:rPr>
                <w:sz w:val="18"/>
                <w:szCs w:val="18"/>
              </w:rPr>
              <w:t xml:space="preserve"> Develop </w:t>
            </w:r>
            <w:r w:rsidR="00053F98">
              <w:rPr>
                <w:sz w:val="18"/>
                <w:szCs w:val="18"/>
              </w:rPr>
              <w:t xml:space="preserve">a </w:t>
            </w:r>
            <w:r w:rsidR="00D94813" w:rsidRPr="00F363FA">
              <w:rPr>
                <w:sz w:val="18"/>
                <w:szCs w:val="18"/>
              </w:rPr>
              <w:t xml:space="preserve">support program for </w:t>
            </w:r>
            <w:r w:rsidR="00053F98">
              <w:rPr>
                <w:sz w:val="18"/>
                <w:szCs w:val="18"/>
              </w:rPr>
              <w:t xml:space="preserve">LDC </w:t>
            </w:r>
            <w:r w:rsidR="005B54BE" w:rsidRPr="00F363FA">
              <w:rPr>
                <w:sz w:val="18"/>
                <w:szCs w:val="18"/>
              </w:rPr>
              <w:t>m</w:t>
            </w:r>
            <w:r w:rsidR="00D94813" w:rsidRPr="00F363FA">
              <w:rPr>
                <w:sz w:val="18"/>
                <w:szCs w:val="18"/>
              </w:rPr>
              <w:t xml:space="preserve">ember </w:t>
            </w:r>
            <w:r w:rsidR="005B54BE" w:rsidRPr="00F363FA">
              <w:rPr>
                <w:sz w:val="18"/>
                <w:szCs w:val="18"/>
              </w:rPr>
              <w:t>s</w:t>
            </w:r>
            <w:r w:rsidR="00D94813" w:rsidRPr="00F363FA">
              <w:rPr>
                <w:sz w:val="18"/>
                <w:szCs w:val="18"/>
              </w:rPr>
              <w:t xml:space="preserve">tates. </w:t>
            </w:r>
          </w:p>
        </w:tc>
      </w:tr>
      <w:tr w:rsidR="00107AA2" w14:paraId="1075DA6F" w14:textId="77777777" w:rsidTr="00A93CE9">
        <w:trPr>
          <w:trHeight w:val="388"/>
        </w:trPr>
        <w:tc>
          <w:tcPr>
            <w:tcW w:w="1899" w:type="dxa"/>
            <w:vMerge/>
            <w:tcBorders>
              <w:top w:val="nil"/>
              <w:left w:val="nil"/>
              <w:bottom w:val="nil"/>
              <w:right w:val="single" w:sz="8" w:space="0" w:color="000000"/>
            </w:tcBorders>
            <w:shd w:val="clear" w:color="auto" w:fill="D9D9D9"/>
          </w:tcPr>
          <w:p w14:paraId="0FEE66FB" w14:textId="77777777" w:rsidR="00107AA2" w:rsidRDefault="00107AA2">
            <w:pPr>
              <w:rPr>
                <w:sz w:val="2"/>
                <w:szCs w:val="2"/>
              </w:rPr>
            </w:pPr>
          </w:p>
        </w:tc>
        <w:tc>
          <w:tcPr>
            <w:tcW w:w="7711" w:type="dxa"/>
            <w:vMerge/>
            <w:tcBorders>
              <w:left w:val="single" w:sz="8" w:space="0" w:color="000000"/>
              <w:bottom w:val="single" w:sz="8" w:space="0" w:color="000000"/>
              <w:right w:val="single" w:sz="8" w:space="0" w:color="000000"/>
            </w:tcBorders>
            <w:shd w:val="clear" w:color="auto" w:fill="D0CECE"/>
          </w:tcPr>
          <w:p w14:paraId="47F151EC" w14:textId="77777777" w:rsidR="00107AA2" w:rsidRPr="00F363FA" w:rsidRDefault="00107AA2" w:rsidP="00107AA2">
            <w:pPr>
              <w:pStyle w:val="TableParagraph"/>
              <w:spacing w:before="18"/>
              <w:rPr>
                <w:rFonts w:ascii="Carlito"/>
                <w:sz w:val="18"/>
                <w:szCs w:val="18"/>
                <w:rtl/>
              </w:rPr>
            </w:pPr>
          </w:p>
        </w:tc>
        <w:tc>
          <w:tcPr>
            <w:tcW w:w="5189" w:type="dxa"/>
            <w:tcBorders>
              <w:top w:val="single" w:sz="4" w:space="0" w:color="auto"/>
              <w:left w:val="single" w:sz="8" w:space="0" w:color="000000"/>
              <w:bottom w:val="single" w:sz="8" w:space="0" w:color="000000"/>
              <w:right w:val="single" w:sz="8" w:space="0" w:color="000000"/>
            </w:tcBorders>
            <w:shd w:val="clear" w:color="auto" w:fill="D0CECE"/>
          </w:tcPr>
          <w:p w14:paraId="530527C1" w14:textId="58E44B16" w:rsidR="005B54BE" w:rsidRPr="00F363FA" w:rsidRDefault="006823EA" w:rsidP="00EC4970">
            <w:pPr>
              <w:pStyle w:val="TableParagraph"/>
              <w:spacing w:before="15" w:line="216" w:lineRule="exact"/>
              <w:ind w:left="1313" w:hanging="1313"/>
              <w:rPr>
                <w:rFonts w:ascii="Carlito"/>
                <w:sz w:val="18"/>
                <w:szCs w:val="18"/>
              </w:rPr>
            </w:pPr>
            <w:r w:rsidRPr="00F363FA">
              <w:rPr>
                <w:rFonts w:ascii="Carlito"/>
                <w:sz w:val="18"/>
                <w:szCs w:val="18"/>
              </w:rPr>
              <w:t xml:space="preserve">   </w:t>
            </w:r>
            <w:r w:rsidR="00107AA2" w:rsidRPr="00F363FA">
              <w:rPr>
                <w:rFonts w:ascii="Carlito"/>
                <w:b/>
                <w:bCs/>
                <w:sz w:val="18"/>
                <w:szCs w:val="18"/>
              </w:rPr>
              <w:t>KPI</w:t>
            </w:r>
            <w:r w:rsidRPr="00F363FA">
              <w:rPr>
                <w:rFonts w:ascii="Carlito"/>
                <w:b/>
                <w:bCs/>
                <w:sz w:val="18"/>
                <w:szCs w:val="18"/>
              </w:rPr>
              <w:t>.1</w:t>
            </w:r>
            <w:r w:rsidR="00722AE5" w:rsidRPr="00F363FA">
              <w:rPr>
                <w:rFonts w:ascii="Carlito"/>
                <w:b/>
                <w:bCs/>
                <w:sz w:val="18"/>
                <w:szCs w:val="18"/>
              </w:rPr>
              <w:t>6</w:t>
            </w:r>
            <w:r w:rsidR="00107AA2" w:rsidRPr="00F363FA">
              <w:rPr>
                <w:rFonts w:ascii="Carlito"/>
                <w:b/>
                <w:bCs/>
                <w:sz w:val="18"/>
                <w:szCs w:val="18"/>
              </w:rPr>
              <w:t>:</w:t>
            </w:r>
            <w:r w:rsidRPr="00F363FA">
              <w:rPr>
                <w:rFonts w:ascii="Carlito"/>
                <w:sz w:val="18"/>
                <w:szCs w:val="18"/>
              </w:rPr>
              <w:t xml:space="preserve"> </w:t>
            </w:r>
            <w:r w:rsidR="00107AA2" w:rsidRPr="00F363FA">
              <w:rPr>
                <w:rFonts w:ascii="Carlito"/>
                <w:sz w:val="18"/>
                <w:szCs w:val="18"/>
              </w:rPr>
              <w:t xml:space="preserve"> % of increase in the participation of experts from </w:t>
            </w:r>
            <w:r w:rsidR="000D52B1" w:rsidRPr="00F363FA">
              <w:rPr>
                <w:rFonts w:ascii="Carlito"/>
                <w:sz w:val="18"/>
                <w:szCs w:val="18"/>
              </w:rPr>
              <w:t xml:space="preserve">LDCs </w:t>
            </w:r>
          </w:p>
          <w:p w14:paraId="0FE0A10E" w14:textId="20B3163A" w:rsidR="00B12358" w:rsidRPr="00F363FA" w:rsidRDefault="005B54BE" w:rsidP="000D52B1">
            <w:pPr>
              <w:pStyle w:val="TableParagraph"/>
              <w:spacing w:before="15" w:line="216" w:lineRule="exact"/>
              <w:ind w:left="1313" w:hanging="1313"/>
              <w:rPr>
                <w:rFonts w:ascii="Carlito"/>
                <w:sz w:val="18"/>
                <w:szCs w:val="18"/>
              </w:rPr>
            </w:pPr>
            <w:r w:rsidRPr="00F363FA">
              <w:rPr>
                <w:rFonts w:ascii="Carlito"/>
                <w:sz w:val="18"/>
                <w:szCs w:val="18"/>
              </w:rPr>
              <w:t xml:space="preserve">   </w:t>
            </w:r>
            <w:r w:rsidR="00107AA2" w:rsidRPr="00F363FA">
              <w:rPr>
                <w:rFonts w:ascii="Carlito"/>
                <w:sz w:val="18"/>
                <w:szCs w:val="18"/>
              </w:rPr>
              <w:t xml:space="preserve">in </w:t>
            </w:r>
            <w:r w:rsidRPr="00F363FA">
              <w:rPr>
                <w:rFonts w:ascii="Carlito"/>
                <w:sz w:val="18"/>
                <w:szCs w:val="18"/>
              </w:rPr>
              <w:t>SMIIC activities.</w:t>
            </w:r>
          </w:p>
        </w:tc>
        <w:tc>
          <w:tcPr>
            <w:tcW w:w="3931" w:type="dxa"/>
            <w:vMerge/>
            <w:tcBorders>
              <w:left w:val="single" w:sz="8" w:space="0" w:color="000000"/>
              <w:bottom w:val="single" w:sz="8" w:space="0" w:color="000000"/>
              <w:right w:val="single" w:sz="8" w:space="0" w:color="000000"/>
            </w:tcBorders>
            <w:shd w:val="clear" w:color="auto" w:fill="D0CECE"/>
          </w:tcPr>
          <w:p w14:paraId="378F5327" w14:textId="77777777" w:rsidR="00107AA2" w:rsidRPr="00F363FA" w:rsidRDefault="00107AA2">
            <w:pPr>
              <w:pStyle w:val="TableParagraph"/>
              <w:rPr>
                <w:sz w:val="18"/>
                <w:szCs w:val="18"/>
              </w:rPr>
            </w:pPr>
          </w:p>
        </w:tc>
      </w:tr>
      <w:tr w:rsidR="00576441" w14:paraId="2FFE7212" w14:textId="77777777" w:rsidTr="00A22851">
        <w:trPr>
          <w:trHeight w:val="413"/>
        </w:trPr>
        <w:tc>
          <w:tcPr>
            <w:tcW w:w="1899" w:type="dxa"/>
            <w:vMerge w:val="restart"/>
            <w:tcBorders>
              <w:top w:val="nil"/>
              <w:left w:val="nil"/>
              <w:bottom w:val="nil"/>
              <w:right w:val="single" w:sz="8" w:space="0" w:color="000000"/>
            </w:tcBorders>
            <w:shd w:val="clear" w:color="auto" w:fill="E1EFD9"/>
          </w:tcPr>
          <w:p w14:paraId="05D63FB4" w14:textId="77777777" w:rsidR="00576441" w:rsidRDefault="00576441">
            <w:pPr>
              <w:pStyle w:val="TableParagraph"/>
              <w:spacing w:before="44" w:line="252" w:lineRule="auto"/>
              <w:ind w:left="167" w:right="104"/>
              <w:rPr>
                <w:rFonts w:ascii="Liberation Sans Narrow"/>
                <w:b/>
                <w:color w:val="1C2B12"/>
                <w:spacing w:val="-2"/>
                <w:w w:val="105"/>
                <w:sz w:val="32"/>
              </w:rPr>
            </w:pPr>
          </w:p>
          <w:p w14:paraId="7076B364" w14:textId="77777777" w:rsidR="00536BAC" w:rsidRDefault="00536BAC">
            <w:pPr>
              <w:pStyle w:val="TableParagraph"/>
              <w:spacing w:before="44" w:line="252" w:lineRule="auto"/>
              <w:ind w:left="167" w:right="104"/>
              <w:rPr>
                <w:rFonts w:ascii="Liberation Sans Narrow"/>
                <w:b/>
                <w:color w:val="1C2B12"/>
                <w:spacing w:val="-2"/>
                <w:w w:val="105"/>
                <w:sz w:val="32"/>
              </w:rPr>
            </w:pPr>
          </w:p>
          <w:p w14:paraId="700C898F" w14:textId="77777777" w:rsidR="00536BAC" w:rsidRDefault="00536BAC">
            <w:pPr>
              <w:pStyle w:val="TableParagraph"/>
              <w:spacing w:before="44" w:line="252" w:lineRule="auto"/>
              <w:ind w:left="167" w:right="104"/>
              <w:rPr>
                <w:rFonts w:ascii="Liberation Sans Narrow"/>
                <w:b/>
                <w:color w:val="1C2B12"/>
                <w:spacing w:val="-2"/>
                <w:w w:val="105"/>
                <w:sz w:val="32"/>
              </w:rPr>
            </w:pPr>
          </w:p>
          <w:p w14:paraId="48EFEE75" w14:textId="77777777" w:rsidR="0090629B" w:rsidRDefault="0090629B">
            <w:pPr>
              <w:pStyle w:val="TableParagraph"/>
              <w:spacing w:before="44" w:line="252" w:lineRule="auto"/>
              <w:ind w:left="167" w:right="104"/>
              <w:rPr>
                <w:rFonts w:ascii="Liberation Sans Narrow"/>
                <w:b/>
                <w:color w:val="1C2B12"/>
                <w:spacing w:val="-2"/>
                <w:w w:val="105"/>
                <w:sz w:val="32"/>
              </w:rPr>
            </w:pPr>
          </w:p>
          <w:p w14:paraId="1351FA90" w14:textId="1E1A4285" w:rsidR="00576441" w:rsidRPr="002F4E93" w:rsidRDefault="00576441">
            <w:pPr>
              <w:pStyle w:val="TableParagraph"/>
              <w:spacing w:before="44" w:line="252" w:lineRule="auto"/>
              <w:ind w:left="167" w:right="104"/>
              <w:rPr>
                <w:rFonts w:ascii="Liberation Sans Narrow"/>
                <w:b/>
                <w:sz w:val="28"/>
                <w:szCs w:val="28"/>
              </w:rPr>
            </w:pPr>
            <w:r w:rsidRPr="002F4E93">
              <w:rPr>
                <w:rFonts w:ascii="Liberation Sans Narrow"/>
                <w:b/>
                <w:color w:val="1C2B12"/>
                <w:spacing w:val="-2"/>
                <w:w w:val="105"/>
                <w:sz w:val="28"/>
                <w:szCs w:val="28"/>
              </w:rPr>
              <w:t xml:space="preserve">Learning </w:t>
            </w:r>
            <w:r w:rsidRPr="002F4E93">
              <w:rPr>
                <w:rFonts w:ascii="Liberation Sans Narrow"/>
                <w:b/>
                <w:color w:val="1C2B12"/>
                <w:w w:val="105"/>
                <w:sz w:val="28"/>
                <w:szCs w:val="28"/>
              </w:rPr>
              <w:t>and Growth</w:t>
            </w:r>
          </w:p>
        </w:tc>
        <w:tc>
          <w:tcPr>
            <w:tcW w:w="7711" w:type="dxa"/>
            <w:vMerge w:val="restart"/>
            <w:tcBorders>
              <w:top w:val="single" w:sz="8" w:space="0" w:color="000000"/>
              <w:left w:val="single" w:sz="8" w:space="0" w:color="000000"/>
              <w:right w:val="single" w:sz="8" w:space="0" w:color="000000"/>
            </w:tcBorders>
            <w:shd w:val="clear" w:color="auto" w:fill="E1EFD9"/>
          </w:tcPr>
          <w:p w14:paraId="4B061C43" w14:textId="77777777" w:rsidR="00576441" w:rsidRPr="00F363FA" w:rsidRDefault="00576441">
            <w:pPr>
              <w:pStyle w:val="TableParagraph"/>
              <w:spacing w:before="120"/>
              <w:rPr>
                <w:b/>
                <w:sz w:val="18"/>
                <w:szCs w:val="18"/>
              </w:rPr>
            </w:pPr>
          </w:p>
          <w:p w14:paraId="447707C9" w14:textId="35F9DC95" w:rsidR="00576441" w:rsidRPr="00F363FA" w:rsidRDefault="00CC6111" w:rsidP="0093140F">
            <w:pPr>
              <w:pStyle w:val="TableParagraph"/>
              <w:rPr>
                <w:rFonts w:ascii="Carlito"/>
                <w:sz w:val="18"/>
                <w:szCs w:val="18"/>
              </w:rPr>
            </w:pPr>
            <w:r w:rsidRPr="00F363FA">
              <w:rPr>
                <w:rFonts w:ascii="Carlito"/>
                <w:b/>
                <w:bCs/>
                <w:sz w:val="18"/>
                <w:szCs w:val="18"/>
              </w:rPr>
              <w:t xml:space="preserve">  </w:t>
            </w:r>
            <w:r w:rsidR="00D94813" w:rsidRPr="00F363FA">
              <w:rPr>
                <w:rFonts w:ascii="Carlito"/>
                <w:b/>
                <w:bCs/>
                <w:sz w:val="18"/>
                <w:szCs w:val="18"/>
              </w:rPr>
              <w:t xml:space="preserve"> </w:t>
            </w:r>
            <w:r w:rsidRPr="00F363FA">
              <w:rPr>
                <w:rFonts w:ascii="Carlito"/>
                <w:b/>
                <w:bCs/>
                <w:sz w:val="18"/>
                <w:szCs w:val="18"/>
              </w:rPr>
              <w:t>8</w:t>
            </w:r>
            <w:r w:rsidR="00576441" w:rsidRPr="00F363FA">
              <w:rPr>
                <w:rFonts w:ascii="Carlito"/>
                <w:b/>
                <w:bCs/>
                <w:sz w:val="18"/>
                <w:szCs w:val="18"/>
              </w:rPr>
              <w:t>.</w:t>
            </w:r>
            <w:r w:rsidR="00576441" w:rsidRPr="00F363FA">
              <w:rPr>
                <w:rFonts w:ascii="Carlito"/>
                <w:spacing w:val="-8"/>
                <w:sz w:val="18"/>
                <w:szCs w:val="18"/>
              </w:rPr>
              <w:t xml:space="preserve"> </w:t>
            </w:r>
            <w:r w:rsidR="00576441" w:rsidRPr="00F363FA">
              <w:rPr>
                <w:rFonts w:ascii="Carlito"/>
                <w:sz w:val="18"/>
                <w:szCs w:val="18"/>
              </w:rPr>
              <w:t>Improve</w:t>
            </w:r>
            <w:r w:rsidR="00576441" w:rsidRPr="00F363FA">
              <w:rPr>
                <w:rFonts w:ascii="Carlito"/>
                <w:spacing w:val="-3"/>
                <w:sz w:val="18"/>
                <w:szCs w:val="18"/>
              </w:rPr>
              <w:t xml:space="preserve"> </w:t>
            </w:r>
            <w:r w:rsidR="000D52B1">
              <w:rPr>
                <w:rFonts w:ascii="Carlito"/>
                <w:spacing w:val="-3"/>
                <w:sz w:val="18"/>
                <w:szCs w:val="18"/>
              </w:rPr>
              <w:t xml:space="preserve">the </w:t>
            </w:r>
            <w:r w:rsidR="00576441" w:rsidRPr="00F363FA">
              <w:rPr>
                <w:rFonts w:ascii="Carlito"/>
                <w:sz w:val="18"/>
                <w:szCs w:val="18"/>
              </w:rPr>
              <w:t>technical</w:t>
            </w:r>
            <w:r w:rsidR="00576441" w:rsidRPr="00F363FA">
              <w:rPr>
                <w:rFonts w:ascii="Carlito"/>
                <w:spacing w:val="-3"/>
                <w:sz w:val="18"/>
                <w:szCs w:val="18"/>
              </w:rPr>
              <w:t xml:space="preserve"> </w:t>
            </w:r>
            <w:r w:rsidR="00576441" w:rsidRPr="00F363FA">
              <w:rPr>
                <w:rFonts w:ascii="Carlito"/>
                <w:sz w:val="18"/>
                <w:szCs w:val="18"/>
              </w:rPr>
              <w:t>infrastructure of</w:t>
            </w:r>
            <w:r w:rsidR="00576441" w:rsidRPr="00F363FA">
              <w:rPr>
                <w:rFonts w:ascii="Carlito"/>
                <w:spacing w:val="-6"/>
                <w:sz w:val="18"/>
                <w:szCs w:val="18"/>
              </w:rPr>
              <w:t xml:space="preserve"> </w:t>
            </w:r>
            <w:r w:rsidR="00576441" w:rsidRPr="00F363FA">
              <w:rPr>
                <w:rFonts w:ascii="Carlito"/>
                <w:sz w:val="18"/>
                <w:szCs w:val="18"/>
              </w:rPr>
              <w:t>SMIIC</w:t>
            </w:r>
            <w:r w:rsidR="00576441" w:rsidRPr="00F363FA">
              <w:rPr>
                <w:rFonts w:ascii="Carlito"/>
                <w:spacing w:val="-4"/>
                <w:sz w:val="18"/>
                <w:szCs w:val="18"/>
              </w:rPr>
              <w:t xml:space="preserve"> </w:t>
            </w:r>
            <w:r w:rsidR="00576441" w:rsidRPr="00F363FA">
              <w:rPr>
                <w:rFonts w:ascii="Carlito"/>
                <w:sz w:val="18"/>
                <w:szCs w:val="18"/>
              </w:rPr>
              <w:t>to</w:t>
            </w:r>
            <w:r w:rsidR="00576441" w:rsidRPr="00F363FA">
              <w:rPr>
                <w:rFonts w:ascii="Carlito"/>
                <w:spacing w:val="-5"/>
                <w:sz w:val="18"/>
                <w:szCs w:val="18"/>
              </w:rPr>
              <w:t xml:space="preserve"> </w:t>
            </w:r>
            <w:r w:rsidR="00576441" w:rsidRPr="00F363FA">
              <w:rPr>
                <w:rFonts w:ascii="Carlito"/>
                <w:sz w:val="18"/>
                <w:szCs w:val="18"/>
              </w:rPr>
              <w:t>meet</w:t>
            </w:r>
            <w:r w:rsidR="00576441" w:rsidRPr="00F363FA">
              <w:rPr>
                <w:rFonts w:ascii="Carlito"/>
                <w:spacing w:val="-2"/>
                <w:sz w:val="18"/>
                <w:szCs w:val="18"/>
              </w:rPr>
              <w:t xml:space="preserve"> </w:t>
            </w:r>
            <w:r w:rsidR="00576441" w:rsidRPr="00F363FA">
              <w:rPr>
                <w:rFonts w:ascii="Carlito"/>
                <w:sz w:val="18"/>
                <w:szCs w:val="18"/>
              </w:rPr>
              <w:t>priority</w:t>
            </w:r>
            <w:r w:rsidR="00576441" w:rsidRPr="00F363FA">
              <w:rPr>
                <w:rFonts w:ascii="Carlito"/>
                <w:spacing w:val="1"/>
                <w:sz w:val="18"/>
                <w:szCs w:val="18"/>
              </w:rPr>
              <w:t xml:space="preserve"> </w:t>
            </w:r>
            <w:r w:rsidR="00576441" w:rsidRPr="00F363FA">
              <w:rPr>
                <w:rFonts w:ascii="Carlito"/>
                <w:spacing w:val="-4"/>
                <w:sz w:val="18"/>
                <w:szCs w:val="18"/>
              </w:rPr>
              <w:t>needs</w:t>
            </w:r>
            <w:r w:rsidR="00752154" w:rsidRPr="00F363FA">
              <w:rPr>
                <w:rFonts w:ascii="Carlito"/>
                <w:spacing w:val="-4"/>
                <w:sz w:val="18"/>
                <w:szCs w:val="18"/>
              </w:rPr>
              <w:t>.</w:t>
            </w:r>
          </w:p>
        </w:tc>
        <w:tc>
          <w:tcPr>
            <w:tcW w:w="5189" w:type="dxa"/>
            <w:tcBorders>
              <w:top w:val="single" w:sz="8" w:space="0" w:color="000000"/>
              <w:left w:val="single" w:sz="8" w:space="0" w:color="000000"/>
              <w:bottom w:val="single" w:sz="4" w:space="0" w:color="auto"/>
              <w:right w:val="single" w:sz="8" w:space="0" w:color="000000"/>
            </w:tcBorders>
            <w:shd w:val="clear" w:color="auto" w:fill="E1EFD9"/>
          </w:tcPr>
          <w:p w14:paraId="3DAB65CA" w14:textId="11686D7D" w:rsidR="00576441" w:rsidRPr="00F363FA" w:rsidRDefault="00576441" w:rsidP="00576441">
            <w:pPr>
              <w:pStyle w:val="TableParagraph"/>
              <w:spacing w:line="218" w:lineRule="exact"/>
              <w:ind w:left="87" w:right="43"/>
              <w:rPr>
                <w:rFonts w:ascii="Carlito" w:hAnsi="Carlito"/>
                <w:sz w:val="18"/>
                <w:szCs w:val="18"/>
              </w:rPr>
            </w:pPr>
            <w:r w:rsidRPr="00F363FA">
              <w:rPr>
                <w:rFonts w:ascii="Carlito" w:hAnsi="Carlito"/>
                <w:b/>
                <w:bCs/>
                <w:sz w:val="18"/>
                <w:szCs w:val="18"/>
              </w:rPr>
              <w:t>KPI.1</w:t>
            </w:r>
            <w:r w:rsidR="00722AE5" w:rsidRPr="00F363FA">
              <w:rPr>
                <w:rFonts w:ascii="Carlito" w:hAnsi="Carlito"/>
                <w:b/>
                <w:bCs/>
                <w:sz w:val="18"/>
                <w:szCs w:val="18"/>
              </w:rPr>
              <w:t>7</w:t>
            </w:r>
            <w:r w:rsidRPr="00F363FA">
              <w:rPr>
                <w:rFonts w:ascii="Carlito" w:hAnsi="Carlito"/>
                <w:b/>
                <w:bCs/>
                <w:sz w:val="18"/>
                <w:szCs w:val="18"/>
              </w:rPr>
              <w:t>:</w:t>
            </w:r>
            <w:r w:rsidRPr="00F363FA">
              <w:rPr>
                <w:rFonts w:ascii="Carlito" w:hAnsi="Carlito"/>
                <w:sz w:val="18"/>
                <w:szCs w:val="18"/>
              </w:rPr>
              <w:t xml:space="preserve"> % of </w:t>
            </w:r>
            <w:r w:rsidR="00836344" w:rsidRPr="00F363FA">
              <w:rPr>
                <w:rFonts w:ascii="Carlito" w:hAnsi="Carlito"/>
                <w:sz w:val="18"/>
                <w:szCs w:val="18"/>
              </w:rPr>
              <w:t>m</w:t>
            </w:r>
            <w:r w:rsidR="003E0109" w:rsidRPr="00F363FA">
              <w:rPr>
                <w:rFonts w:ascii="Carlito" w:hAnsi="Carlito"/>
                <w:sz w:val="18"/>
                <w:szCs w:val="18"/>
              </w:rPr>
              <w:t xml:space="preserve">ember </w:t>
            </w:r>
            <w:r w:rsidR="00836344" w:rsidRPr="00F363FA">
              <w:rPr>
                <w:rFonts w:ascii="Carlito" w:hAnsi="Carlito"/>
                <w:sz w:val="18"/>
                <w:szCs w:val="18"/>
              </w:rPr>
              <w:t>s</w:t>
            </w:r>
            <w:r w:rsidR="003E0109" w:rsidRPr="00F363FA">
              <w:rPr>
                <w:rFonts w:ascii="Carlito" w:hAnsi="Carlito"/>
                <w:sz w:val="18"/>
                <w:szCs w:val="18"/>
              </w:rPr>
              <w:t>tate</w:t>
            </w:r>
            <w:r w:rsidR="005B54BE" w:rsidRPr="00F363FA">
              <w:rPr>
                <w:rFonts w:ascii="Carlito" w:hAnsi="Carlito"/>
                <w:sz w:val="18"/>
                <w:szCs w:val="18"/>
              </w:rPr>
              <w:t>s</w:t>
            </w:r>
            <w:r w:rsidR="000D52B1" w:rsidRPr="00F363FA">
              <w:rPr>
                <w:rFonts w:ascii="Carlito" w:hAnsi="Carlito" w:hint="eastAsia"/>
                <w:sz w:val="18"/>
                <w:szCs w:val="18"/>
              </w:rPr>
              <w:t>’</w:t>
            </w:r>
            <w:r w:rsidR="000D52B1" w:rsidRPr="00F363FA">
              <w:rPr>
                <w:rFonts w:ascii="Carlito" w:hAnsi="Carlito"/>
                <w:sz w:val="18"/>
                <w:szCs w:val="18"/>
              </w:rPr>
              <w:t xml:space="preserve"> satisfaction</w:t>
            </w:r>
            <w:r w:rsidRPr="00F363FA">
              <w:rPr>
                <w:rFonts w:ascii="Carlito" w:hAnsi="Carlito"/>
                <w:sz w:val="18"/>
                <w:szCs w:val="18"/>
              </w:rPr>
              <w:t xml:space="preserve"> with </w:t>
            </w:r>
            <w:r w:rsidR="000D52B1" w:rsidRPr="00F363FA">
              <w:rPr>
                <w:rFonts w:ascii="Carlito" w:hAnsi="Carlito"/>
                <w:sz w:val="18"/>
                <w:szCs w:val="18"/>
              </w:rPr>
              <w:t xml:space="preserve">the </w:t>
            </w:r>
            <w:r w:rsidRPr="00F363FA">
              <w:rPr>
                <w:rFonts w:ascii="Carlito" w:hAnsi="Carlito"/>
                <w:sz w:val="18"/>
                <w:szCs w:val="18"/>
              </w:rPr>
              <w:t>IT system.</w:t>
            </w:r>
          </w:p>
        </w:tc>
        <w:tc>
          <w:tcPr>
            <w:tcW w:w="3931" w:type="dxa"/>
            <w:vMerge w:val="restart"/>
            <w:tcBorders>
              <w:top w:val="single" w:sz="8" w:space="0" w:color="000000"/>
              <w:left w:val="single" w:sz="8" w:space="0" w:color="000000"/>
              <w:right w:val="single" w:sz="8" w:space="0" w:color="000000"/>
            </w:tcBorders>
            <w:shd w:val="clear" w:color="auto" w:fill="E1EFD9"/>
          </w:tcPr>
          <w:p w14:paraId="5E143F1F" w14:textId="77777777" w:rsidR="00576441" w:rsidRPr="00F363FA" w:rsidRDefault="00576441">
            <w:pPr>
              <w:pStyle w:val="TableParagraph"/>
              <w:rPr>
                <w:sz w:val="18"/>
                <w:szCs w:val="18"/>
              </w:rPr>
            </w:pPr>
          </w:p>
          <w:p w14:paraId="736CCCEC" w14:textId="59E01A91" w:rsidR="00D94813" w:rsidRPr="00F363FA" w:rsidRDefault="00D94813" w:rsidP="00F363FA">
            <w:pPr>
              <w:pStyle w:val="TableParagraph"/>
              <w:ind w:left="139"/>
              <w:rPr>
                <w:sz w:val="18"/>
                <w:szCs w:val="18"/>
              </w:rPr>
            </w:pPr>
            <w:r w:rsidRPr="00F363FA">
              <w:rPr>
                <w:sz w:val="18"/>
                <w:szCs w:val="18"/>
              </w:rPr>
              <w:t xml:space="preserve">  </w:t>
            </w:r>
            <w:r w:rsidRPr="00F363FA">
              <w:rPr>
                <w:b/>
                <w:bCs/>
                <w:sz w:val="18"/>
                <w:szCs w:val="18"/>
              </w:rPr>
              <w:t>1</w:t>
            </w:r>
            <w:r w:rsidR="00A72D6F">
              <w:rPr>
                <w:b/>
                <w:bCs/>
                <w:sz w:val="18"/>
                <w:szCs w:val="18"/>
              </w:rPr>
              <w:t>3</w:t>
            </w:r>
            <w:r w:rsidRPr="00F363FA">
              <w:rPr>
                <w:b/>
                <w:bCs/>
                <w:sz w:val="18"/>
                <w:szCs w:val="18"/>
              </w:rPr>
              <w:t>.</w:t>
            </w:r>
            <w:r w:rsidRPr="00F363FA">
              <w:rPr>
                <w:sz w:val="18"/>
                <w:szCs w:val="18"/>
              </w:rPr>
              <w:t xml:space="preserve"> Develop and sustain </w:t>
            </w:r>
            <w:r w:rsidR="00053F98">
              <w:rPr>
                <w:sz w:val="18"/>
                <w:szCs w:val="18"/>
              </w:rPr>
              <w:t>the</w:t>
            </w:r>
            <w:r w:rsidR="00053F98" w:rsidRPr="00F363FA">
              <w:rPr>
                <w:sz w:val="18"/>
                <w:szCs w:val="18"/>
              </w:rPr>
              <w:t xml:space="preserve"> </w:t>
            </w:r>
            <w:r w:rsidRPr="00F363FA">
              <w:rPr>
                <w:sz w:val="18"/>
                <w:szCs w:val="18"/>
              </w:rPr>
              <w:t xml:space="preserve">technical   </w:t>
            </w:r>
            <w:r w:rsidR="007E3A10" w:rsidRPr="00F363FA">
              <w:rPr>
                <w:sz w:val="18"/>
                <w:szCs w:val="18"/>
              </w:rPr>
              <w:t xml:space="preserve">      </w:t>
            </w:r>
            <w:r w:rsidRPr="00F363FA">
              <w:rPr>
                <w:sz w:val="18"/>
                <w:szCs w:val="18"/>
              </w:rPr>
              <w:t xml:space="preserve"> </w:t>
            </w:r>
            <w:r w:rsidR="005B54BE" w:rsidRPr="00F363FA">
              <w:rPr>
                <w:sz w:val="18"/>
                <w:szCs w:val="18"/>
              </w:rPr>
              <w:t xml:space="preserve">          </w:t>
            </w:r>
            <w:r w:rsidR="00053F98">
              <w:rPr>
                <w:sz w:val="18"/>
                <w:szCs w:val="18"/>
              </w:rPr>
              <w:t>i</w:t>
            </w:r>
            <w:r w:rsidRPr="00F363FA">
              <w:rPr>
                <w:sz w:val="18"/>
                <w:szCs w:val="18"/>
              </w:rPr>
              <w:t>nfrastructure</w:t>
            </w:r>
            <w:r w:rsidR="00053F98">
              <w:rPr>
                <w:sz w:val="18"/>
                <w:szCs w:val="18"/>
              </w:rPr>
              <w:t xml:space="preserve"> of SMIIC</w:t>
            </w:r>
          </w:p>
        </w:tc>
      </w:tr>
      <w:tr w:rsidR="00576441" w14:paraId="651894F4" w14:textId="77777777" w:rsidTr="00A22851">
        <w:trPr>
          <w:trHeight w:val="451"/>
        </w:trPr>
        <w:tc>
          <w:tcPr>
            <w:tcW w:w="1899" w:type="dxa"/>
            <w:vMerge/>
            <w:tcBorders>
              <w:top w:val="nil"/>
              <w:left w:val="nil"/>
              <w:bottom w:val="nil"/>
              <w:right w:val="single" w:sz="8" w:space="0" w:color="000000"/>
            </w:tcBorders>
            <w:shd w:val="clear" w:color="auto" w:fill="E1EFD9"/>
          </w:tcPr>
          <w:p w14:paraId="7B1D6E3A" w14:textId="77777777" w:rsidR="00576441" w:rsidRDefault="00576441">
            <w:pPr>
              <w:pStyle w:val="TableParagraph"/>
              <w:spacing w:before="44" w:line="252" w:lineRule="auto"/>
              <w:ind w:left="167" w:right="104"/>
              <w:rPr>
                <w:rFonts w:ascii="Liberation Sans Narrow"/>
                <w:b/>
                <w:color w:val="1C2B12"/>
                <w:spacing w:val="-2"/>
                <w:w w:val="105"/>
                <w:sz w:val="32"/>
              </w:rPr>
            </w:pPr>
          </w:p>
        </w:tc>
        <w:tc>
          <w:tcPr>
            <w:tcW w:w="7711" w:type="dxa"/>
            <w:vMerge/>
            <w:tcBorders>
              <w:left w:val="single" w:sz="8" w:space="0" w:color="000000"/>
              <w:bottom w:val="single" w:sz="8" w:space="0" w:color="000000"/>
              <w:right w:val="single" w:sz="8" w:space="0" w:color="000000"/>
            </w:tcBorders>
            <w:shd w:val="clear" w:color="auto" w:fill="E1EFD9"/>
          </w:tcPr>
          <w:p w14:paraId="331A99A3" w14:textId="77777777" w:rsidR="00576441" w:rsidRPr="00F363FA" w:rsidRDefault="00576441">
            <w:pPr>
              <w:pStyle w:val="TableParagraph"/>
              <w:spacing w:before="120"/>
              <w:rPr>
                <w:b/>
                <w:sz w:val="18"/>
                <w:szCs w:val="18"/>
              </w:rPr>
            </w:pPr>
          </w:p>
        </w:tc>
        <w:tc>
          <w:tcPr>
            <w:tcW w:w="5189" w:type="dxa"/>
            <w:tcBorders>
              <w:top w:val="single" w:sz="4" w:space="0" w:color="auto"/>
              <w:left w:val="single" w:sz="8" w:space="0" w:color="000000"/>
              <w:bottom w:val="single" w:sz="8" w:space="0" w:color="000000"/>
              <w:right w:val="single" w:sz="8" w:space="0" w:color="000000"/>
            </w:tcBorders>
            <w:shd w:val="clear" w:color="auto" w:fill="E1EFD9"/>
          </w:tcPr>
          <w:p w14:paraId="1E84D1B7" w14:textId="303693CB" w:rsidR="00576441" w:rsidRPr="00F363FA" w:rsidRDefault="00576441" w:rsidP="00576441">
            <w:pPr>
              <w:pStyle w:val="TableParagraph"/>
              <w:spacing w:line="218" w:lineRule="exact"/>
              <w:ind w:left="87" w:right="43"/>
              <w:rPr>
                <w:rFonts w:ascii="Carlito" w:hAnsi="Carlito"/>
                <w:b/>
                <w:bCs/>
                <w:sz w:val="18"/>
                <w:szCs w:val="18"/>
              </w:rPr>
            </w:pPr>
            <w:r w:rsidRPr="00F363FA">
              <w:rPr>
                <w:rFonts w:ascii="Carlito" w:hAnsi="Carlito"/>
                <w:b/>
                <w:bCs/>
                <w:sz w:val="18"/>
                <w:szCs w:val="18"/>
              </w:rPr>
              <w:t>KPI.1</w:t>
            </w:r>
            <w:r w:rsidR="00722AE5" w:rsidRPr="00F363FA">
              <w:rPr>
                <w:rFonts w:ascii="Carlito" w:hAnsi="Carlito"/>
                <w:b/>
                <w:bCs/>
                <w:sz w:val="18"/>
                <w:szCs w:val="18"/>
              </w:rPr>
              <w:t>8</w:t>
            </w:r>
            <w:r w:rsidRPr="00F363FA">
              <w:rPr>
                <w:rFonts w:ascii="Carlito" w:hAnsi="Carlito"/>
                <w:b/>
                <w:bCs/>
                <w:sz w:val="18"/>
                <w:szCs w:val="18"/>
              </w:rPr>
              <w:t xml:space="preserve">: </w:t>
            </w:r>
            <w:r w:rsidRPr="00F363FA">
              <w:rPr>
                <w:rFonts w:ascii="Carlito" w:hAnsi="Carlito"/>
                <w:sz w:val="18"/>
                <w:szCs w:val="18"/>
              </w:rPr>
              <w:t>No</w:t>
            </w:r>
            <w:r w:rsidR="000D52B1" w:rsidRPr="00F363FA">
              <w:rPr>
                <w:rFonts w:ascii="Carlito" w:hAnsi="Carlito"/>
                <w:sz w:val="18"/>
                <w:szCs w:val="18"/>
              </w:rPr>
              <w:t>.</w:t>
            </w:r>
            <w:r w:rsidRPr="00F363FA">
              <w:rPr>
                <w:rFonts w:ascii="Carlito" w:hAnsi="Carlito"/>
                <w:sz w:val="18"/>
                <w:szCs w:val="18"/>
              </w:rPr>
              <w:t xml:space="preserve"> of projects implemented to improve the IT system.</w:t>
            </w:r>
            <w:r w:rsidRPr="00F363FA">
              <w:rPr>
                <w:rFonts w:ascii="Carlito" w:hAnsi="Carlito"/>
                <w:b/>
                <w:bCs/>
                <w:sz w:val="18"/>
                <w:szCs w:val="18"/>
              </w:rPr>
              <w:t xml:space="preserve"> </w:t>
            </w:r>
          </w:p>
        </w:tc>
        <w:tc>
          <w:tcPr>
            <w:tcW w:w="3931" w:type="dxa"/>
            <w:vMerge/>
            <w:tcBorders>
              <w:left w:val="single" w:sz="8" w:space="0" w:color="000000"/>
              <w:bottom w:val="single" w:sz="8" w:space="0" w:color="000000"/>
              <w:right w:val="single" w:sz="8" w:space="0" w:color="000000"/>
            </w:tcBorders>
            <w:shd w:val="clear" w:color="auto" w:fill="E1EFD9"/>
          </w:tcPr>
          <w:p w14:paraId="686E289A" w14:textId="77777777" w:rsidR="00576441" w:rsidRPr="00F363FA" w:rsidRDefault="00576441">
            <w:pPr>
              <w:pStyle w:val="TableParagraph"/>
              <w:rPr>
                <w:sz w:val="18"/>
                <w:szCs w:val="18"/>
              </w:rPr>
            </w:pPr>
          </w:p>
        </w:tc>
      </w:tr>
      <w:tr w:rsidR="00AA7B0F" w14:paraId="59EF55C1" w14:textId="77777777" w:rsidTr="002331A9">
        <w:trPr>
          <w:trHeight w:val="458"/>
        </w:trPr>
        <w:tc>
          <w:tcPr>
            <w:tcW w:w="1899" w:type="dxa"/>
            <w:vMerge/>
            <w:tcBorders>
              <w:top w:val="nil"/>
              <w:left w:val="nil"/>
              <w:bottom w:val="nil"/>
              <w:right w:val="single" w:sz="8" w:space="0" w:color="000000"/>
            </w:tcBorders>
            <w:shd w:val="clear" w:color="auto" w:fill="E1EFD9"/>
          </w:tcPr>
          <w:p w14:paraId="4F6AEB96" w14:textId="77777777" w:rsidR="00AA7B0F" w:rsidRDefault="00AA7B0F">
            <w:pPr>
              <w:rPr>
                <w:sz w:val="2"/>
                <w:szCs w:val="2"/>
              </w:rPr>
            </w:pPr>
          </w:p>
        </w:tc>
        <w:tc>
          <w:tcPr>
            <w:tcW w:w="7711" w:type="dxa"/>
            <w:vMerge w:val="restart"/>
            <w:tcBorders>
              <w:top w:val="single" w:sz="8" w:space="0" w:color="000000"/>
              <w:left w:val="single" w:sz="8" w:space="0" w:color="000000"/>
              <w:right w:val="single" w:sz="8" w:space="0" w:color="000000"/>
            </w:tcBorders>
            <w:shd w:val="clear" w:color="auto" w:fill="E1EFD9"/>
          </w:tcPr>
          <w:p w14:paraId="74D5D707" w14:textId="77777777" w:rsidR="00AA7B0F" w:rsidRPr="00F363FA" w:rsidRDefault="00AA7B0F" w:rsidP="0093140F">
            <w:pPr>
              <w:pStyle w:val="TableParagraph"/>
              <w:spacing w:before="127"/>
              <w:rPr>
                <w:rFonts w:ascii="Carlito"/>
                <w:sz w:val="18"/>
                <w:szCs w:val="18"/>
              </w:rPr>
            </w:pPr>
            <w:r w:rsidRPr="00F363FA">
              <w:rPr>
                <w:rFonts w:ascii="Carlito"/>
                <w:sz w:val="18"/>
                <w:szCs w:val="18"/>
                <w:rtl/>
              </w:rPr>
              <w:t xml:space="preserve">  </w:t>
            </w:r>
          </w:p>
          <w:p w14:paraId="0A6493DC" w14:textId="77777777" w:rsidR="00AA7B0F" w:rsidRPr="00F363FA" w:rsidRDefault="00AA7B0F" w:rsidP="0093140F">
            <w:pPr>
              <w:pStyle w:val="TableParagraph"/>
              <w:spacing w:before="127"/>
              <w:rPr>
                <w:rFonts w:ascii="Carlito"/>
                <w:sz w:val="18"/>
                <w:szCs w:val="18"/>
              </w:rPr>
            </w:pPr>
          </w:p>
          <w:p w14:paraId="294A7E1F" w14:textId="77777777" w:rsidR="0075140D" w:rsidRPr="00F363FA" w:rsidRDefault="0075140D" w:rsidP="0093140F">
            <w:pPr>
              <w:pStyle w:val="TableParagraph"/>
              <w:spacing w:before="127"/>
              <w:rPr>
                <w:rFonts w:ascii="Carlito"/>
                <w:sz w:val="18"/>
                <w:szCs w:val="18"/>
              </w:rPr>
            </w:pPr>
          </w:p>
          <w:p w14:paraId="53DCCB88" w14:textId="6706FF70" w:rsidR="00AA7B0F" w:rsidRPr="00F363FA" w:rsidRDefault="00AA7B0F" w:rsidP="0093140F">
            <w:pPr>
              <w:pStyle w:val="TableParagraph"/>
              <w:spacing w:before="127"/>
              <w:rPr>
                <w:rFonts w:ascii="Carlito"/>
                <w:sz w:val="18"/>
                <w:szCs w:val="18"/>
              </w:rPr>
            </w:pPr>
            <w:r w:rsidRPr="00F363FA">
              <w:rPr>
                <w:rFonts w:ascii="Carlito"/>
                <w:sz w:val="18"/>
                <w:szCs w:val="18"/>
              </w:rPr>
              <w:t xml:space="preserve">   </w:t>
            </w:r>
            <w:r w:rsidRPr="00F363FA">
              <w:rPr>
                <w:rFonts w:ascii="Carlito"/>
                <w:b/>
                <w:bCs/>
                <w:sz w:val="18"/>
                <w:szCs w:val="18"/>
              </w:rPr>
              <w:t>9.</w:t>
            </w:r>
            <w:r w:rsidRPr="00F363FA">
              <w:rPr>
                <w:rFonts w:ascii="Carlito"/>
                <w:spacing w:val="-11"/>
                <w:sz w:val="18"/>
                <w:szCs w:val="18"/>
              </w:rPr>
              <w:t xml:space="preserve"> </w:t>
            </w:r>
            <w:r w:rsidR="00836344" w:rsidRPr="00F363FA">
              <w:rPr>
                <w:rFonts w:ascii="Carlito"/>
                <w:spacing w:val="-11"/>
                <w:sz w:val="18"/>
                <w:szCs w:val="18"/>
              </w:rPr>
              <w:t xml:space="preserve">Develop </w:t>
            </w:r>
            <w:r w:rsidR="0075140D" w:rsidRPr="00F363FA">
              <w:rPr>
                <w:rFonts w:ascii="Carlito"/>
                <w:spacing w:val="-11"/>
                <w:sz w:val="18"/>
                <w:szCs w:val="18"/>
              </w:rPr>
              <w:t xml:space="preserve">SMIIC Capacity Building program for </w:t>
            </w:r>
            <w:r w:rsidR="00836344" w:rsidRPr="00F363FA">
              <w:rPr>
                <w:rFonts w:ascii="Carlito"/>
                <w:spacing w:val="-11"/>
                <w:sz w:val="18"/>
                <w:szCs w:val="18"/>
              </w:rPr>
              <w:t>m</w:t>
            </w:r>
            <w:r w:rsidR="0075140D" w:rsidRPr="00F363FA">
              <w:rPr>
                <w:rFonts w:ascii="Carlito"/>
                <w:spacing w:val="-11"/>
                <w:sz w:val="18"/>
                <w:szCs w:val="18"/>
              </w:rPr>
              <w:t xml:space="preserve">ember </w:t>
            </w:r>
            <w:r w:rsidR="00836344" w:rsidRPr="00F363FA">
              <w:rPr>
                <w:rFonts w:ascii="Carlito"/>
                <w:spacing w:val="-11"/>
                <w:sz w:val="18"/>
                <w:szCs w:val="18"/>
              </w:rPr>
              <w:t>s</w:t>
            </w:r>
            <w:r w:rsidR="0075140D" w:rsidRPr="00F363FA">
              <w:rPr>
                <w:rFonts w:ascii="Carlito"/>
                <w:spacing w:val="-11"/>
                <w:sz w:val="18"/>
                <w:szCs w:val="18"/>
              </w:rPr>
              <w:t>tate</w:t>
            </w:r>
            <w:r w:rsidR="00D063F7">
              <w:rPr>
                <w:rFonts w:ascii="Carlito"/>
                <w:spacing w:val="-11"/>
                <w:sz w:val="18"/>
                <w:szCs w:val="18"/>
              </w:rPr>
              <w:t>s</w:t>
            </w:r>
            <w:r w:rsidR="0075140D" w:rsidRPr="00F363FA">
              <w:rPr>
                <w:rFonts w:ascii="Carlito"/>
                <w:spacing w:val="-11"/>
                <w:sz w:val="18"/>
                <w:szCs w:val="18"/>
              </w:rPr>
              <w:t xml:space="preserve"> and SMIIC staff</w:t>
            </w:r>
            <w:r w:rsidRPr="00F363FA">
              <w:rPr>
                <w:rFonts w:ascii="Carlito"/>
                <w:spacing w:val="-11"/>
                <w:sz w:val="18"/>
                <w:szCs w:val="18"/>
              </w:rPr>
              <w:t>.</w:t>
            </w: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58790BC7" w14:textId="32808E7B" w:rsidR="00AA7B0F" w:rsidRPr="00F363FA" w:rsidRDefault="00AA7B0F" w:rsidP="00576441">
            <w:pPr>
              <w:pStyle w:val="TableParagraph"/>
              <w:spacing w:before="127"/>
              <w:ind w:left="87" w:right="41"/>
              <w:rPr>
                <w:rFonts w:ascii="Carlito"/>
                <w:sz w:val="18"/>
                <w:szCs w:val="18"/>
              </w:rPr>
            </w:pPr>
            <w:r w:rsidRPr="00F363FA">
              <w:rPr>
                <w:rFonts w:ascii="Carlito"/>
                <w:b/>
                <w:bCs/>
                <w:sz w:val="18"/>
                <w:szCs w:val="18"/>
              </w:rPr>
              <w:t>KPI.</w:t>
            </w:r>
            <w:r w:rsidR="00514077" w:rsidRPr="00F363FA">
              <w:rPr>
                <w:rFonts w:ascii="Carlito"/>
                <w:b/>
                <w:bCs/>
                <w:sz w:val="18"/>
                <w:szCs w:val="18"/>
              </w:rPr>
              <w:t>1</w:t>
            </w:r>
            <w:r w:rsidR="00722AE5" w:rsidRPr="00F363FA">
              <w:rPr>
                <w:rFonts w:ascii="Carlito"/>
                <w:b/>
                <w:bCs/>
                <w:sz w:val="18"/>
                <w:szCs w:val="18"/>
              </w:rPr>
              <w:t>9</w:t>
            </w:r>
            <w:r w:rsidRPr="00F363FA">
              <w:rPr>
                <w:rFonts w:ascii="Carlito"/>
                <w:b/>
                <w:bCs/>
                <w:sz w:val="18"/>
                <w:szCs w:val="18"/>
              </w:rPr>
              <w:t>:</w:t>
            </w:r>
            <w:r w:rsidRPr="00F363FA">
              <w:rPr>
                <w:rFonts w:ascii="Carlito"/>
                <w:sz w:val="18"/>
                <w:szCs w:val="18"/>
              </w:rPr>
              <w:t xml:space="preserve"> No. of capacity building pro</w:t>
            </w:r>
            <w:r w:rsidR="00842E5E">
              <w:rPr>
                <w:rFonts w:ascii="Carlito"/>
                <w:sz w:val="18"/>
                <w:szCs w:val="18"/>
              </w:rPr>
              <w:t>ject</w:t>
            </w:r>
            <w:r w:rsidRPr="00F363FA">
              <w:rPr>
                <w:rFonts w:ascii="Carlito"/>
                <w:sz w:val="18"/>
                <w:szCs w:val="18"/>
              </w:rPr>
              <w:t>s executed annually.</w:t>
            </w:r>
          </w:p>
        </w:tc>
        <w:tc>
          <w:tcPr>
            <w:tcW w:w="3931" w:type="dxa"/>
            <w:tcBorders>
              <w:top w:val="single" w:sz="8" w:space="0" w:color="000000"/>
              <w:left w:val="single" w:sz="8" w:space="0" w:color="000000"/>
              <w:bottom w:val="single" w:sz="8" w:space="0" w:color="000000"/>
              <w:right w:val="single" w:sz="8" w:space="0" w:color="000000"/>
            </w:tcBorders>
            <w:shd w:val="clear" w:color="auto" w:fill="E1EFD9"/>
          </w:tcPr>
          <w:p w14:paraId="7311AC09" w14:textId="05BA2601" w:rsidR="007E3A10" w:rsidRPr="00F363FA" w:rsidRDefault="00407E07" w:rsidP="007E3A10">
            <w:pPr>
              <w:pStyle w:val="TableParagraph"/>
              <w:rPr>
                <w:sz w:val="18"/>
                <w:szCs w:val="18"/>
              </w:rPr>
            </w:pPr>
            <w:r w:rsidRPr="00F363FA">
              <w:rPr>
                <w:sz w:val="18"/>
                <w:szCs w:val="18"/>
              </w:rPr>
              <w:t xml:space="preserve">   </w:t>
            </w:r>
            <w:r w:rsidRPr="00F363FA">
              <w:rPr>
                <w:b/>
                <w:bCs/>
                <w:sz w:val="18"/>
                <w:szCs w:val="18"/>
              </w:rPr>
              <w:t>1</w:t>
            </w:r>
            <w:r w:rsidR="00A72D6F">
              <w:rPr>
                <w:b/>
                <w:bCs/>
                <w:sz w:val="18"/>
                <w:szCs w:val="18"/>
              </w:rPr>
              <w:t>4</w:t>
            </w:r>
            <w:r w:rsidRPr="00F363FA">
              <w:rPr>
                <w:b/>
                <w:bCs/>
                <w:sz w:val="18"/>
                <w:szCs w:val="18"/>
              </w:rPr>
              <w:t>.</w:t>
            </w:r>
            <w:r w:rsidRPr="00F363FA">
              <w:rPr>
                <w:sz w:val="18"/>
                <w:szCs w:val="18"/>
              </w:rPr>
              <w:t xml:space="preserve"> Support the </w:t>
            </w:r>
            <w:r w:rsidR="00053F98">
              <w:rPr>
                <w:sz w:val="18"/>
                <w:szCs w:val="18"/>
              </w:rPr>
              <w:t>m</w:t>
            </w:r>
            <w:r w:rsidRPr="00F363FA">
              <w:rPr>
                <w:sz w:val="18"/>
                <w:szCs w:val="18"/>
              </w:rPr>
              <w:t xml:space="preserve">etrological capabilities of </w:t>
            </w:r>
            <w:r w:rsidR="005B54BE" w:rsidRPr="00F363FA">
              <w:rPr>
                <w:sz w:val="18"/>
                <w:szCs w:val="18"/>
              </w:rPr>
              <w:t>m</w:t>
            </w:r>
            <w:r w:rsidRPr="00F363FA">
              <w:rPr>
                <w:sz w:val="18"/>
                <w:szCs w:val="18"/>
              </w:rPr>
              <w:t xml:space="preserve">ember </w:t>
            </w:r>
            <w:r w:rsidR="007E3A10" w:rsidRPr="00F363FA">
              <w:rPr>
                <w:sz w:val="18"/>
                <w:szCs w:val="18"/>
              </w:rPr>
              <w:t xml:space="preserve"> </w:t>
            </w:r>
          </w:p>
          <w:p w14:paraId="36C5B64C" w14:textId="6FAE8F82" w:rsidR="00AA7B0F" w:rsidRPr="00F363FA" w:rsidRDefault="007E3A10" w:rsidP="007E3A10">
            <w:pPr>
              <w:pStyle w:val="TableParagraph"/>
              <w:rPr>
                <w:sz w:val="18"/>
                <w:szCs w:val="18"/>
              </w:rPr>
            </w:pPr>
            <w:r w:rsidRPr="00F363FA">
              <w:rPr>
                <w:sz w:val="18"/>
                <w:szCs w:val="18"/>
              </w:rPr>
              <w:t xml:space="preserve">         </w:t>
            </w:r>
            <w:r w:rsidR="005B54BE" w:rsidRPr="00F363FA">
              <w:rPr>
                <w:sz w:val="18"/>
                <w:szCs w:val="18"/>
              </w:rPr>
              <w:t>s</w:t>
            </w:r>
            <w:r w:rsidR="00407E07" w:rsidRPr="00F363FA">
              <w:rPr>
                <w:sz w:val="18"/>
                <w:szCs w:val="18"/>
              </w:rPr>
              <w:t>tates.</w:t>
            </w:r>
          </w:p>
        </w:tc>
      </w:tr>
      <w:tr w:rsidR="00AA7B0F" w14:paraId="7964296D" w14:textId="77777777" w:rsidTr="00F363FA">
        <w:trPr>
          <w:trHeight w:val="737"/>
        </w:trPr>
        <w:tc>
          <w:tcPr>
            <w:tcW w:w="1899" w:type="dxa"/>
            <w:vMerge/>
            <w:tcBorders>
              <w:top w:val="nil"/>
              <w:left w:val="nil"/>
              <w:bottom w:val="nil"/>
              <w:right w:val="single" w:sz="8" w:space="0" w:color="000000"/>
            </w:tcBorders>
            <w:shd w:val="clear" w:color="auto" w:fill="E1EFD9"/>
          </w:tcPr>
          <w:p w14:paraId="6C1885E7" w14:textId="77777777" w:rsidR="00AA7B0F" w:rsidRDefault="00AA7B0F">
            <w:pPr>
              <w:rPr>
                <w:sz w:val="2"/>
                <w:szCs w:val="2"/>
              </w:rPr>
            </w:pPr>
          </w:p>
        </w:tc>
        <w:tc>
          <w:tcPr>
            <w:tcW w:w="7711" w:type="dxa"/>
            <w:vMerge/>
            <w:tcBorders>
              <w:left w:val="single" w:sz="8" w:space="0" w:color="000000"/>
              <w:right w:val="single" w:sz="8" w:space="0" w:color="000000"/>
            </w:tcBorders>
            <w:shd w:val="clear" w:color="auto" w:fill="E1EFD9"/>
          </w:tcPr>
          <w:p w14:paraId="03D5D799" w14:textId="77777777" w:rsidR="00AA7B0F" w:rsidRPr="00F363FA" w:rsidRDefault="00AA7B0F" w:rsidP="0093140F">
            <w:pPr>
              <w:pStyle w:val="TableParagraph"/>
              <w:spacing w:before="127"/>
              <w:rPr>
                <w:rFonts w:ascii="Carlito"/>
                <w:sz w:val="18"/>
                <w:szCs w:val="18"/>
                <w:rtl/>
              </w:rPr>
            </w:pP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3DBCB29E" w14:textId="031167B2" w:rsidR="00547E5D" w:rsidRPr="00F363FA" w:rsidRDefault="00AA7B0F" w:rsidP="000D52B1">
            <w:pPr>
              <w:pStyle w:val="TableParagraph"/>
              <w:spacing w:before="127"/>
              <w:ind w:left="87" w:right="41"/>
              <w:rPr>
                <w:rFonts w:ascii="Carlito"/>
                <w:sz w:val="18"/>
                <w:szCs w:val="18"/>
              </w:rPr>
            </w:pPr>
            <w:r w:rsidRPr="00F363FA">
              <w:rPr>
                <w:rFonts w:ascii="Carlito"/>
                <w:b/>
                <w:bCs/>
                <w:sz w:val="18"/>
                <w:szCs w:val="18"/>
              </w:rPr>
              <w:t>KPI.</w:t>
            </w:r>
            <w:r w:rsidR="00722AE5" w:rsidRPr="00F363FA">
              <w:rPr>
                <w:rFonts w:ascii="Carlito"/>
                <w:b/>
                <w:bCs/>
                <w:sz w:val="18"/>
                <w:szCs w:val="18"/>
              </w:rPr>
              <w:t>20</w:t>
            </w:r>
            <w:r w:rsidRPr="00F363FA">
              <w:rPr>
                <w:rFonts w:ascii="Carlito"/>
                <w:b/>
                <w:bCs/>
                <w:sz w:val="18"/>
                <w:szCs w:val="18"/>
              </w:rPr>
              <w:t>:</w:t>
            </w:r>
            <w:r w:rsidRPr="00F363FA">
              <w:rPr>
                <w:rFonts w:ascii="Carlito"/>
                <w:sz w:val="18"/>
                <w:szCs w:val="18"/>
              </w:rPr>
              <w:t xml:space="preserve"> % of </w:t>
            </w:r>
            <w:r w:rsidR="00836344" w:rsidRPr="00F363FA">
              <w:rPr>
                <w:rFonts w:ascii="Carlito"/>
                <w:sz w:val="18"/>
                <w:szCs w:val="18"/>
              </w:rPr>
              <w:t>m</w:t>
            </w:r>
            <w:r w:rsidR="003E0109" w:rsidRPr="00F363FA">
              <w:rPr>
                <w:rFonts w:ascii="Carlito"/>
                <w:sz w:val="18"/>
                <w:szCs w:val="18"/>
              </w:rPr>
              <w:t xml:space="preserve">ember </w:t>
            </w:r>
            <w:r w:rsidR="00836344" w:rsidRPr="00F363FA">
              <w:rPr>
                <w:rFonts w:ascii="Carlito"/>
                <w:sz w:val="18"/>
                <w:szCs w:val="18"/>
              </w:rPr>
              <w:t>s</w:t>
            </w:r>
            <w:r w:rsidR="003E0109" w:rsidRPr="00F363FA">
              <w:rPr>
                <w:rFonts w:ascii="Carlito"/>
                <w:sz w:val="18"/>
                <w:szCs w:val="18"/>
              </w:rPr>
              <w:t>tate</w:t>
            </w:r>
            <w:r w:rsidR="005B54BE" w:rsidRPr="00F363FA">
              <w:rPr>
                <w:rFonts w:ascii="Carlito"/>
                <w:sz w:val="18"/>
                <w:szCs w:val="18"/>
              </w:rPr>
              <w:t>s</w:t>
            </w:r>
            <w:r w:rsidRPr="00F363FA">
              <w:rPr>
                <w:rFonts w:ascii="Carlito"/>
                <w:sz w:val="18"/>
                <w:szCs w:val="18"/>
              </w:rPr>
              <w:t xml:space="preserve"> participating in </w:t>
            </w:r>
            <w:r w:rsidR="000D52B1" w:rsidRPr="00F363FA">
              <w:rPr>
                <w:rFonts w:ascii="Carlito"/>
                <w:sz w:val="18"/>
                <w:szCs w:val="18"/>
              </w:rPr>
              <w:t xml:space="preserve">capacity building </w:t>
            </w:r>
            <w:r w:rsidRPr="00F363FA">
              <w:rPr>
                <w:rFonts w:ascii="Carlito"/>
                <w:sz w:val="18"/>
                <w:szCs w:val="18"/>
              </w:rPr>
              <w:t xml:space="preserve">programs compared to </w:t>
            </w:r>
            <w:r w:rsidR="000D52B1" w:rsidRPr="00F363FA">
              <w:rPr>
                <w:rFonts w:ascii="Carlito"/>
                <w:sz w:val="18"/>
                <w:szCs w:val="18"/>
              </w:rPr>
              <w:t>the total number</w:t>
            </w:r>
            <w:r w:rsidRPr="00F363FA">
              <w:rPr>
                <w:rFonts w:ascii="Carlito"/>
                <w:sz w:val="18"/>
                <w:szCs w:val="18"/>
              </w:rPr>
              <w:t xml:space="preserve"> of </w:t>
            </w:r>
            <w:r w:rsidR="00836344" w:rsidRPr="00F363FA">
              <w:rPr>
                <w:rFonts w:ascii="Carlito"/>
                <w:sz w:val="18"/>
                <w:szCs w:val="18"/>
              </w:rPr>
              <w:t>m</w:t>
            </w:r>
            <w:r w:rsidR="003E0109" w:rsidRPr="00F363FA">
              <w:rPr>
                <w:rFonts w:ascii="Carlito"/>
                <w:sz w:val="18"/>
                <w:szCs w:val="18"/>
              </w:rPr>
              <w:t xml:space="preserve">ember </w:t>
            </w:r>
            <w:r w:rsidR="00836344" w:rsidRPr="00F363FA">
              <w:rPr>
                <w:rFonts w:ascii="Carlito"/>
                <w:sz w:val="18"/>
                <w:szCs w:val="18"/>
              </w:rPr>
              <w:t>s</w:t>
            </w:r>
            <w:r w:rsidR="003E0109" w:rsidRPr="00F363FA">
              <w:rPr>
                <w:rFonts w:ascii="Carlito"/>
                <w:sz w:val="18"/>
                <w:szCs w:val="18"/>
              </w:rPr>
              <w:t>tate</w:t>
            </w:r>
            <w:r w:rsidR="005B54BE" w:rsidRPr="00F363FA">
              <w:rPr>
                <w:rFonts w:ascii="Carlito"/>
                <w:sz w:val="18"/>
                <w:szCs w:val="18"/>
              </w:rPr>
              <w:t>s</w:t>
            </w:r>
            <w:r w:rsidRPr="00F363FA">
              <w:rPr>
                <w:rFonts w:ascii="Carlito"/>
                <w:sz w:val="18"/>
                <w:szCs w:val="18"/>
              </w:rPr>
              <w:t xml:space="preserve"> annually</w:t>
            </w:r>
          </w:p>
        </w:tc>
        <w:tc>
          <w:tcPr>
            <w:tcW w:w="3931" w:type="dxa"/>
            <w:tcBorders>
              <w:top w:val="single" w:sz="8" w:space="0" w:color="000000"/>
              <w:left w:val="single" w:sz="8" w:space="0" w:color="000000"/>
              <w:bottom w:val="single" w:sz="8" w:space="0" w:color="000000"/>
              <w:right w:val="single" w:sz="8" w:space="0" w:color="000000"/>
            </w:tcBorders>
            <w:shd w:val="clear" w:color="auto" w:fill="E1EFD9"/>
          </w:tcPr>
          <w:p w14:paraId="26D1D193" w14:textId="77777777" w:rsidR="00B4003C" w:rsidRPr="00F363FA" w:rsidRDefault="00AA7B0F">
            <w:pPr>
              <w:pStyle w:val="TableParagraph"/>
              <w:rPr>
                <w:sz w:val="18"/>
                <w:szCs w:val="18"/>
              </w:rPr>
            </w:pPr>
            <w:r w:rsidRPr="00F363FA">
              <w:rPr>
                <w:sz w:val="18"/>
                <w:szCs w:val="18"/>
              </w:rPr>
              <w:t xml:space="preserve">  </w:t>
            </w:r>
          </w:p>
          <w:p w14:paraId="0B1D2D6B" w14:textId="1E99F0E6" w:rsidR="00AA7B0F" w:rsidRPr="00F363FA" w:rsidRDefault="00AA7B0F" w:rsidP="00F363FA">
            <w:pPr>
              <w:pStyle w:val="TableParagraph"/>
              <w:ind w:left="139"/>
              <w:rPr>
                <w:sz w:val="18"/>
                <w:szCs w:val="18"/>
              </w:rPr>
            </w:pPr>
            <w:r w:rsidRPr="00F363FA">
              <w:rPr>
                <w:sz w:val="18"/>
                <w:szCs w:val="18"/>
              </w:rPr>
              <w:t xml:space="preserve"> </w:t>
            </w:r>
            <w:r w:rsidR="00407E07" w:rsidRPr="00F363FA">
              <w:rPr>
                <w:b/>
                <w:bCs/>
                <w:sz w:val="18"/>
                <w:szCs w:val="18"/>
              </w:rPr>
              <w:t>1</w:t>
            </w:r>
            <w:r w:rsidR="00A72D6F">
              <w:rPr>
                <w:b/>
                <w:bCs/>
                <w:sz w:val="18"/>
                <w:szCs w:val="18"/>
              </w:rPr>
              <w:t>5</w:t>
            </w:r>
            <w:r w:rsidR="00407E07" w:rsidRPr="00F363FA">
              <w:rPr>
                <w:sz w:val="18"/>
                <w:szCs w:val="18"/>
              </w:rPr>
              <w:t xml:space="preserve"> </w:t>
            </w:r>
            <w:r w:rsidRPr="00F363FA">
              <w:rPr>
                <w:sz w:val="18"/>
                <w:szCs w:val="18"/>
              </w:rPr>
              <w:t xml:space="preserve">Conduct training programs to support </w:t>
            </w:r>
            <w:r w:rsidR="00053F98">
              <w:rPr>
                <w:sz w:val="18"/>
                <w:szCs w:val="18"/>
              </w:rPr>
              <w:t xml:space="preserve">the </w:t>
            </w:r>
            <w:r w:rsidRPr="00F363FA">
              <w:rPr>
                <w:sz w:val="18"/>
                <w:szCs w:val="18"/>
              </w:rPr>
              <w:t xml:space="preserve">quality infrastructure </w:t>
            </w:r>
            <w:r w:rsidR="00053F98">
              <w:rPr>
                <w:sz w:val="18"/>
                <w:szCs w:val="18"/>
              </w:rPr>
              <w:t xml:space="preserve">of member states </w:t>
            </w:r>
            <w:r w:rsidRPr="00F363FA">
              <w:rPr>
                <w:sz w:val="18"/>
                <w:szCs w:val="18"/>
              </w:rPr>
              <w:t>according to their needs.</w:t>
            </w:r>
          </w:p>
        </w:tc>
      </w:tr>
      <w:tr w:rsidR="00407E07" w14:paraId="3F760264" w14:textId="77777777" w:rsidTr="001A27A0">
        <w:trPr>
          <w:trHeight w:val="747"/>
        </w:trPr>
        <w:tc>
          <w:tcPr>
            <w:tcW w:w="1899" w:type="dxa"/>
            <w:vMerge/>
            <w:tcBorders>
              <w:top w:val="nil"/>
              <w:left w:val="nil"/>
              <w:bottom w:val="nil"/>
              <w:right w:val="single" w:sz="8" w:space="0" w:color="000000"/>
            </w:tcBorders>
            <w:shd w:val="clear" w:color="auto" w:fill="E1EFD9"/>
          </w:tcPr>
          <w:p w14:paraId="2BD5BFBB" w14:textId="77777777" w:rsidR="00407E07" w:rsidRDefault="00407E07">
            <w:pPr>
              <w:rPr>
                <w:sz w:val="2"/>
                <w:szCs w:val="2"/>
              </w:rPr>
            </w:pPr>
          </w:p>
        </w:tc>
        <w:tc>
          <w:tcPr>
            <w:tcW w:w="7711" w:type="dxa"/>
            <w:vMerge/>
            <w:tcBorders>
              <w:left w:val="single" w:sz="8" w:space="0" w:color="000000"/>
              <w:right w:val="single" w:sz="8" w:space="0" w:color="000000"/>
            </w:tcBorders>
            <w:shd w:val="clear" w:color="auto" w:fill="E1EFD9"/>
          </w:tcPr>
          <w:p w14:paraId="42294612" w14:textId="77777777" w:rsidR="00407E07" w:rsidRPr="00F363FA" w:rsidRDefault="00407E07" w:rsidP="0093140F">
            <w:pPr>
              <w:pStyle w:val="TableParagraph"/>
              <w:spacing w:before="127"/>
              <w:rPr>
                <w:rFonts w:ascii="Carlito"/>
                <w:sz w:val="18"/>
                <w:szCs w:val="18"/>
                <w:rtl/>
              </w:rPr>
            </w:pP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4471F1E9" w14:textId="04E45B60" w:rsidR="00547E5D" w:rsidRPr="00F363FA" w:rsidRDefault="00407E07" w:rsidP="00F363FA">
            <w:pPr>
              <w:pStyle w:val="TableParagraph"/>
              <w:spacing w:before="127"/>
              <w:ind w:left="87" w:right="41"/>
              <w:rPr>
                <w:rFonts w:ascii="Carlito"/>
                <w:sz w:val="18"/>
                <w:szCs w:val="18"/>
              </w:rPr>
            </w:pPr>
            <w:r w:rsidRPr="00F363FA">
              <w:rPr>
                <w:rFonts w:ascii="Carlito"/>
                <w:b/>
                <w:bCs/>
                <w:sz w:val="18"/>
                <w:szCs w:val="18"/>
              </w:rPr>
              <w:t>KPI.2</w:t>
            </w:r>
            <w:r w:rsidR="00722AE5" w:rsidRPr="00F363FA">
              <w:rPr>
                <w:rFonts w:ascii="Carlito"/>
                <w:b/>
                <w:bCs/>
                <w:sz w:val="18"/>
                <w:szCs w:val="18"/>
              </w:rPr>
              <w:t>1</w:t>
            </w:r>
            <w:r w:rsidRPr="00F363FA">
              <w:rPr>
                <w:rFonts w:ascii="Carlito"/>
                <w:b/>
                <w:bCs/>
                <w:sz w:val="18"/>
                <w:szCs w:val="18"/>
              </w:rPr>
              <w:t>:</w:t>
            </w:r>
            <w:r w:rsidRPr="00F363FA">
              <w:rPr>
                <w:rFonts w:ascii="Carlito"/>
                <w:sz w:val="18"/>
                <w:szCs w:val="18"/>
              </w:rPr>
              <w:t xml:space="preserve">  % of </w:t>
            </w:r>
            <w:r w:rsidR="000D52B1" w:rsidRPr="00F363FA">
              <w:rPr>
                <w:rFonts w:ascii="Carlito"/>
                <w:sz w:val="18"/>
                <w:szCs w:val="18"/>
              </w:rPr>
              <w:t xml:space="preserve">capacity building programs </w:t>
            </w:r>
            <w:r w:rsidRPr="00F363FA">
              <w:rPr>
                <w:rFonts w:ascii="Carlito"/>
                <w:sz w:val="18"/>
                <w:szCs w:val="18"/>
              </w:rPr>
              <w:t xml:space="preserve">executed for SMIIC </w:t>
            </w:r>
            <w:r w:rsidR="00836344" w:rsidRPr="00F363FA">
              <w:rPr>
                <w:rFonts w:ascii="Carlito"/>
                <w:sz w:val="18"/>
                <w:szCs w:val="18"/>
              </w:rPr>
              <w:t>s</w:t>
            </w:r>
            <w:r w:rsidRPr="00F363FA">
              <w:rPr>
                <w:rFonts w:ascii="Carlito"/>
                <w:sz w:val="18"/>
                <w:szCs w:val="18"/>
              </w:rPr>
              <w:t xml:space="preserve">taff compared to the </w:t>
            </w:r>
            <w:r w:rsidR="000D52B1" w:rsidRPr="00F363FA">
              <w:rPr>
                <w:rFonts w:ascii="Carlito"/>
                <w:sz w:val="18"/>
                <w:szCs w:val="18"/>
              </w:rPr>
              <w:t>total number</w:t>
            </w:r>
            <w:r w:rsidRPr="00F363FA">
              <w:rPr>
                <w:rFonts w:ascii="Carlito"/>
                <w:sz w:val="18"/>
                <w:szCs w:val="18"/>
              </w:rPr>
              <w:t xml:space="preserve"> of </w:t>
            </w:r>
            <w:r w:rsidR="000D52B1" w:rsidRPr="00F363FA">
              <w:rPr>
                <w:rFonts w:ascii="Carlito"/>
                <w:sz w:val="18"/>
                <w:szCs w:val="18"/>
              </w:rPr>
              <w:t>p</w:t>
            </w:r>
            <w:r w:rsidRPr="00F363FA">
              <w:rPr>
                <w:rFonts w:ascii="Carlito"/>
                <w:sz w:val="18"/>
                <w:szCs w:val="18"/>
              </w:rPr>
              <w:t>rograms executed annually.</w:t>
            </w:r>
          </w:p>
        </w:tc>
        <w:tc>
          <w:tcPr>
            <w:tcW w:w="3931" w:type="dxa"/>
            <w:vMerge w:val="restart"/>
            <w:tcBorders>
              <w:top w:val="single" w:sz="8" w:space="0" w:color="000000"/>
              <w:left w:val="single" w:sz="8" w:space="0" w:color="000000"/>
              <w:right w:val="single" w:sz="8" w:space="0" w:color="000000"/>
            </w:tcBorders>
            <w:shd w:val="clear" w:color="auto" w:fill="E1EFD9"/>
          </w:tcPr>
          <w:p w14:paraId="5B57EFBC" w14:textId="36D84F31" w:rsidR="00407E07" w:rsidRPr="00F363FA" w:rsidRDefault="00407E07" w:rsidP="00407E07">
            <w:pPr>
              <w:pStyle w:val="TableParagraph"/>
              <w:rPr>
                <w:sz w:val="18"/>
                <w:szCs w:val="18"/>
              </w:rPr>
            </w:pPr>
            <w:r w:rsidRPr="00F363FA">
              <w:rPr>
                <w:sz w:val="18"/>
                <w:szCs w:val="18"/>
              </w:rPr>
              <w:t xml:space="preserve">   </w:t>
            </w:r>
          </w:p>
          <w:p w14:paraId="08F88B1E" w14:textId="49A05D85" w:rsidR="00F234C2" w:rsidRPr="00F363FA" w:rsidRDefault="00407E07" w:rsidP="003E0109">
            <w:pPr>
              <w:pStyle w:val="TableParagraph"/>
              <w:rPr>
                <w:b/>
                <w:bCs/>
                <w:sz w:val="18"/>
                <w:szCs w:val="18"/>
              </w:rPr>
            </w:pPr>
            <w:r w:rsidRPr="000D52B1">
              <w:rPr>
                <w:b/>
                <w:bCs/>
                <w:sz w:val="18"/>
                <w:szCs w:val="18"/>
              </w:rPr>
              <w:t xml:space="preserve">    </w:t>
            </w:r>
            <w:r w:rsidR="005260CB" w:rsidRPr="00F363FA">
              <w:rPr>
                <w:b/>
                <w:bCs/>
                <w:sz w:val="18"/>
                <w:szCs w:val="18"/>
              </w:rPr>
              <w:t xml:space="preserve"> </w:t>
            </w:r>
            <w:r w:rsidR="004879D9" w:rsidRPr="00F363FA">
              <w:rPr>
                <w:b/>
                <w:bCs/>
                <w:sz w:val="18"/>
                <w:szCs w:val="18"/>
              </w:rPr>
              <w:t xml:space="preserve"> </w:t>
            </w:r>
          </w:p>
          <w:p w14:paraId="26E3C7BA" w14:textId="3D06E0E2" w:rsidR="005B54BE" w:rsidRPr="00F363FA" w:rsidRDefault="00F234C2" w:rsidP="00F363FA">
            <w:pPr>
              <w:pStyle w:val="TableParagraph"/>
              <w:ind w:left="139"/>
              <w:rPr>
                <w:sz w:val="18"/>
                <w:szCs w:val="18"/>
              </w:rPr>
            </w:pPr>
            <w:r w:rsidRPr="00F363FA">
              <w:rPr>
                <w:b/>
                <w:bCs/>
                <w:sz w:val="18"/>
                <w:szCs w:val="18"/>
              </w:rPr>
              <w:t xml:space="preserve"> </w:t>
            </w:r>
            <w:r w:rsidR="00407E07" w:rsidRPr="00F363FA">
              <w:rPr>
                <w:b/>
                <w:bCs/>
                <w:sz w:val="18"/>
                <w:szCs w:val="18"/>
              </w:rPr>
              <w:t>1</w:t>
            </w:r>
            <w:r w:rsidR="00A72D6F">
              <w:rPr>
                <w:b/>
                <w:bCs/>
                <w:sz w:val="18"/>
                <w:szCs w:val="18"/>
              </w:rPr>
              <w:t>6</w:t>
            </w:r>
            <w:r w:rsidR="00407E07" w:rsidRPr="00F363FA">
              <w:rPr>
                <w:b/>
                <w:bCs/>
                <w:sz w:val="18"/>
                <w:szCs w:val="18"/>
              </w:rPr>
              <w:t>.</w:t>
            </w:r>
            <w:r w:rsidR="00407E07" w:rsidRPr="00F363FA">
              <w:rPr>
                <w:sz w:val="18"/>
                <w:szCs w:val="18"/>
              </w:rPr>
              <w:t xml:space="preserve"> Enhanc</w:t>
            </w:r>
            <w:r w:rsidR="00792DE7">
              <w:rPr>
                <w:sz w:val="18"/>
                <w:szCs w:val="18"/>
              </w:rPr>
              <w:t>e the</w:t>
            </w:r>
            <w:r w:rsidR="00407E07" w:rsidRPr="00F363FA">
              <w:rPr>
                <w:sz w:val="18"/>
                <w:szCs w:val="18"/>
              </w:rPr>
              <w:t xml:space="preserve"> capacity of </w:t>
            </w:r>
            <w:r w:rsidR="005B54BE" w:rsidRPr="00F363FA">
              <w:rPr>
                <w:sz w:val="18"/>
                <w:szCs w:val="18"/>
              </w:rPr>
              <w:t>m</w:t>
            </w:r>
            <w:r w:rsidR="003E0109" w:rsidRPr="00F363FA">
              <w:rPr>
                <w:sz w:val="18"/>
                <w:szCs w:val="18"/>
              </w:rPr>
              <w:t xml:space="preserve">ember </w:t>
            </w:r>
            <w:r w:rsidR="005B54BE" w:rsidRPr="00F363FA">
              <w:rPr>
                <w:sz w:val="18"/>
                <w:szCs w:val="18"/>
              </w:rPr>
              <w:t>s</w:t>
            </w:r>
            <w:r w:rsidR="003E0109" w:rsidRPr="00F363FA">
              <w:rPr>
                <w:sz w:val="18"/>
                <w:szCs w:val="18"/>
              </w:rPr>
              <w:t>tate</w:t>
            </w:r>
            <w:r w:rsidR="00792DE7">
              <w:rPr>
                <w:sz w:val="18"/>
                <w:szCs w:val="18"/>
              </w:rPr>
              <w:t xml:space="preserve">s </w:t>
            </w:r>
            <w:r w:rsidR="003E0109" w:rsidRPr="00F363FA">
              <w:rPr>
                <w:sz w:val="18"/>
                <w:szCs w:val="18"/>
              </w:rPr>
              <w:t>and</w:t>
            </w:r>
            <w:r w:rsidR="00407E07" w:rsidRPr="00F363FA">
              <w:rPr>
                <w:sz w:val="18"/>
                <w:szCs w:val="18"/>
              </w:rPr>
              <w:t xml:space="preserve"> </w:t>
            </w:r>
            <w:r w:rsidR="00836344" w:rsidRPr="00F363FA">
              <w:rPr>
                <w:sz w:val="18"/>
                <w:szCs w:val="18"/>
              </w:rPr>
              <w:t xml:space="preserve"> </w:t>
            </w:r>
          </w:p>
          <w:p w14:paraId="0F17CB8B" w14:textId="42B61D90" w:rsidR="00407E07" w:rsidRPr="00F363FA" w:rsidRDefault="005B54BE" w:rsidP="00407E07">
            <w:pPr>
              <w:pStyle w:val="TableParagraph"/>
              <w:rPr>
                <w:sz w:val="18"/>
                <w:szCs w:val="18"/>
              </w:rPr>
            </w:pPr>
            <w:r w:rsidRPr="00F363FA">
              <w:rPr>
                <w:sz w:val="18"/>
                <w:szCs w:val="18"/>
              </w:rPr>
              <w:t xml:space="preserve">    </w:t>
            </w:r>
            <w:r w:rsidR="00836344" w:rsidRPr="00F363FA">
              <w:rPr>
                <w:sz w:val="18"/>
                <w:szCs w:val="18"/>
              </w:rPr>
              <w:t xml:space="preserve"> </w:t>
            </w:r>
            <w:r w:rsidRPr="00F363FA">
              <w:rPr>
                <w:sz w:val="18"/>
                <w:szCs w:val="18"/>
              </w:rPr>
              <w:t xml:space="preserve">    SMIIC staff.</w:t>
            </w:r>
            <w:r w:rsidR="00836344" w:rsidRPr="00F363FA">
              <w:rPr>
                <w:sz w:val="18"/>
                <w:szCs w:val="18"/>
              </w:rPr>
              <w:t xml:space="preserve">    </w:t>
            </w:r>
          </w:p>
          <w:p w14:paraId="188F5B92" w14:textId="77777777" w:rsidR="00AD5EB1" w:rsidRPr="00F363FA" w:rsidRDefault="00AD5EB1" w:rsidP="00407E07">
            <w:pPr>
              <w:pStyle w:val="TableParagraph"/>
              <w:rPr>
                <w:sz w:val="18"/>
                <w:szCs w:val="18"/>
              </w:rPr>
            </w:pPr>
            <w:r w:rsidRPr="00F363FA">
              <w:rPr>
                <w:sz w:val="18"/>
                <w:szCs w:val="18"/>
              </w:rPr>
              <w:t xml:space="preserve">     </w:t>
            </w:r>
          </w:p>
          <w:p w14:paraId="625A5B86" w14:textId="23442AD4" w:rsidR="00AD5EB1" w:rsidRPr="00F363FA" w:rsidRDefault="00AD5EB1" w:rsidP="00407E07">
            <w:pPr>
              <w:pStyle w:val="TableParagraph"/>
              <w:rPr>
                <w:sz w:val="18"/>
                <w:szCs w:val="18"/>
              </w:rPr>
            </w:pPr>
            <w:r w:rsidRPr="00F363FA">
              <w:rPr>
                <w:sz w:val="18"/>
                <w:szCs w:val="18"/>
              </w:rPr>
              <w:t xml:space="preserve">   </w:t>
            </w:r>
          </w:p>
        </w:tc>
      </w:tr>
      <w:tr w:rsidR="00407E07" w14:paraId="37F8FDF4" w14:textId="77777777" w:rsidTr="00893AC1">
        <w:trPr>
          <w:trHeight w:val="458"/>
        </w:trPr>
        <w:tc>
          <w:tcPr>
            <w:tcW w:w="1899" w:type="dxa"/>
            <w:vMerge/>
            <w:tcBorders>
              <w:top w:val="nil"/>
              <w:left w:val="nil"/>
              <w:bottom w:val="nil"/>
              <w:right w:val="single" w:sz="8" w:space="0" w:color="000000"/>
            </w:tcBorders>
            <w:shd w:val="clear" w:color="auto" w:fill="E1EFD9"/>
          </w:tcPr>
          <w:p w14:paraId="3B22520E" w14:textId="77777777" w:rsidR="00407E07" w:rsidRDefault="00407E07">
            <w:pPr>
              <w:rPr>
                <w:sz w:val="2"/>
                <w:szCs w:val="2"/>
              </w:rPr>
            </w:pPr>
          </w:p>
        </w:tc>
        <w:tc>
          <w:tcPr>
            <w:tcW w:w="7711" w:type="dxa"/>
            <w:vMerge/>
            <w:tcBorders>
              <w:left w:val="single" w:sz="8" w:space="0" w:color="000000"/>
              <w:right w:val="single" w:sz="8" w:space="0" w:color="000000"/>
            </w:tcBorders>
            <w:shd w:val="clear" w:color="auto" w:fill="E1EFD9"/>
          </w:tcPr>
          <w:p w14:paraId="2EB2A447" w14:textId="77777777" w:rsidR="00407E07" w:rsidRPr="00F363FA" w:rsidRDefault="00407E07" w:rsidP="0093140F">
            <w:pPr>
              <w:pStyle w:val="TableParagraph"/>
              <w:spacing w:before="127"/>
              <w:rPr>
                <w:rFonts w:ascii="Carlito"/>
                <w:sz w:val="18"/>
                <w:szCs w:val="18"/>
                <w:rtl/>
              </w:rPr>
            </w:pP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16550353" w14:textId="136BE344" w:rsidR="0090629B" w:rsidRPr="00F363FA" w:rsidRDefault="00407E07" w:rsidP="000D52B1">
            <w:pPr>
              <w:pStyle w:val="TableParagraph"/>
              <w:spacing w:before="127"/>
              <w:ind w:left="87" w:right="41"/>
              <w:rPr>
                <w:rFonts w:ascii="Carlito"/>
                <w:sz w:val="18"/>
                <w:szCs w:val="18"/>
              </w:rPr>
            </w:pPr>
            <w:r w:rsidRPr="00F363FA">
              <w:rPr>
                <w:rFonts w:ascii="Carlito"/>
                <w:b/>
                <w:bCs/>
                <w:sz w:val="18"/>
                <w:szCs w:val="18"/>
              </w:rPr>
              <w:t>KPI.2</w:t>
            </w:r>
            <w:r w:rsidR="00722AE5" w:rsidRPr="00F363FA">
              <w:rPr>
                <w:rFonts w:ascii="Carlito"/>
                <w:b/>
                <w:bCs/>
                <w:sz w:val="18"/>
                <w:szCs w:val="18"/>
              </w:rPr>
              <w:t>2</w:t>
            </w:r>
            <w:r w:rsidRPr="00F363FA">
              <w:rPr>
                <w:rFonts w:ascii="Carlito"/>
                <w:b/>
                <w:bCs/>
                <w:sz w:val="18"/>
                <w:szCs w:val="18"/>
              </w:rPr>
              <w:t>:</w:t>
            </w:r>
            <w:r w:rsidRPr="00F363FA">
              <w:rPr>
                <w:rFonts w:ascii="Carlito"/>
                <w:sz w:val="18"/>
                <w:szCs w:val="18"/>
              </w:rPr>
              <w:t xml:space="preserve"> % of satisfaction of participants </w:t>
            </w:r>
            <w:r w:rsidR="00836344" w:rsidRPr="00F363FA">
              <w:rPr>
                <w:rFonts w:ascii="Carlito"/>
                <w:sz w:val="18"/>
                <w:szCs w:val="18"/>
              </w:rPr>
              <w:t>from member states and SMIIC staff</w:t>
            </w:r>
            <w:r w:rsidRPr="00F363FA">
              <w:rPr>
                <w:rFonts w:ascii="Carlito"/>
                <w:sz w:val="18"/>
                <w:szCs w:val="18"/>
              </w:rPr>
              <w:t xml:space="preserve">. </w:t>
            </w:r>
          </w:p>
        </w:tc>
        <w:tc>
          <w:tcPr>
            <w:tcW w:w="3931" w:type="dxa"/>
            <w:vMerge/>
            <w:tcBorders>
              <w:left w:val="single" w:sz="8" w:space="0" w:color="000000"/>
              <w:bottom w:val="single" w:sz="8" w:space="0" w:color="000000"/>
              <w:right w:val="single" w:sz="8" w:space="0" w:color="000000"/>
            </w:tcBorders>
            <w:shd w:val="clear" w:color="auto" w:fill="E1EFD9"/>
          </w:tcPr>
          <w:p w14:paraId="566D3E39" w14:textId="12520CD3" w:rsidR="00407E07" w:rsidRPr="00F363FA" w:rsidRDefault="00407E07">
            <w:pPr>
              <w:pStyle w:val="TableParagraph"/>
              <w:rPr>
                <w:sz w:val="18"/>
                <w:szCs w:val="18"/>
              </w:rPr>
            </w:pPr>
          </w:p>
        </w:tc>
      </w:tr>
      <w:tr w:rsidR="007151C5" w14:paraId="43EA3594" w14:textId="77777777" w:rsidTr="00316D6F">
        <w:trPr>
          <w:trHeight w:val="460"/>
        </w:trPr>
        <w:tc>
          <w:tcPr>
            <w:tcW w:w="1899" w:type="dxa"/>
            <w:vMerge/>
            <w:tcBorders>
              <w:top w:val="nil"/>
              <w:left w:val="nil"/>
              <w:bottom w:val="nil"/>
              <w:right w:val="single" w:sz="8" w:space="0" w:color="000000"/>
            </w:tcBorders>
            <w:shd w:val="clear" w:color="auto" w:fill="E1EFD9"/>
          </w:tcPr>
          <w:p w14:paraId="4DB9A647" w14:textId="77777777" w:rsidR="007151C5" w:rsidRDefault="007151C5">
            <w:pPr>
              <w:rPr>
                <w:sz w:val="2"/>
                <w:szCs w:val="2"/>
              </w:rPr>
            </w:pPr>
          </w:p>
        </w:tc>
        <w:tc>
          <w:tcPr>
            <w:tcW w:w="7711" w:type="dxa"/>
            <w:tcBorders>
              <w:top w:val="single" w:sz="8" w:space="0" w:color="000000"/>
              <w:left w:val="single" w:sz="8" w:space="0" w:color="000000"/>
              <w:bottom w:val="single" w:sz="8" w:space="0" w:color="000000"/>
              <w:right w:val="single" w:sz="8" w:space="0" w:color="000000"/>
            </w:tcBorders>
            <w:shd w:val="clear" w:color="auto" w:fill="E1EFD9"/>
          </w:tcPr>
          <w:p w14:paraId="55AAB1A1" w14:textId="77777777" w:rsidR="0090629B" w:rsidRPr="00F363FA" w:rsidRDefault="0090629B" w:rsidP="002F4E93">
            <w:pPr>
              <w:pStyle w:val="TableParagraph"/>
              <w:spacing w:before="128"/>
              <w:rPr>
                <w:rFonts w:ascii="Carlito"/>
                <w:sz w:val="18"/>
                <w:szCs w:val="18"/>
              </w:rPr>
            </w:pPr>
          </w:p>
          <w:p w14:paraId="662CD179" w14:textId="21585B13" w:rsidR="007151C5" w:rsidRPr="00F363FA" w:rsidRDefault="0093140F" w:rsidP="002F4E93">
            <w:pPr>
              <w:pStyle w:val="TableParagraph"/>
              <w:spacing w:before="128"/>
              <w:rPr>
                <w:rFonts w:ascii="Carlito"/>
                <w:sz w:val="18"/>
                <w:szCs w:val="18"/>
              </w:rPr>
            </w:pPr>
            <w:r w:rsidRPr="00F363FA">
              <w:rPr>
                <w:rFonts w:ascii="Carlito"/>
                <w:sz w:val="18"/>
                <w:szCs w:val="18"/>
                <w:rtl/>
              </w:rPr>
              <w:t xml:space="preserve">  </w:t>
            </w:r>
            <w:r w:rsidRPr="00F363FA">
              <w:rPr>
                <w:rFonts w:ascii="Carlito"/>
                <w:b/>
                <w:bCs/>
                <w:sz w:val="18"/>
                <w:szCs w:val="18"/>
              </w:rPr>
              <w:t>1</w:t>
            </w:r>
            <w:r w:rsidR="00AD5EB1" w:rsidRPr="00F363FA">
              <w:rPr>
                <w:rFonts w:ascii="Carlito"/>
                <w:b/>
                <w:bCs/>
                <w:sz w:val="18"/>
                <w:szCs w:val="18"/>
              </w:rPr>
              <w:t>0</w:t>
            </w:r>
            <w:r w:rsidRPr="00F363FA">
              <w:rPr>
                <w:rFonts w:ascii="Carlito"/>
                <w:b/>
                <w:bCs/>
                <w:sz w:val="18"/>
                <w:szCs w:val="18"/>
              </w:rPr>
              <w:t>.</w:t>
            </w:r>
            <w:r w:rsidRPr="00F363FA">
              <w:rPr>
                <w:rFonts w:ascii="Carlito"/>
                <w:spacing w:val="-9"/>
                <w:sz w:val="18"/>
                <w:szCs w:val="18"/>
              </w:rPr>
              <w:t xml:space="preserve"> </w:t>
            </w:r>
            <w:r w:rsidRPr="00F363FA">
              <w:rPr>
                <w:rFonts w:ascii="Carlito"/>
                <w:sz w:val="18"/>
                <w:szCs w:val="18"/>
              </w:rPr>
              <w:t>Support the</w:t>
            </w:r>
            <w:r w:rsidRPr="00F363FA">
              <w:rPr>
                <w:rFonts w:ascii="Carlito"/>
                <w:spacing w:val="-3"/>
                <w:sz w:val="18"/>
                <w:szCs w:val="18"/>
              </w:rPr>
              <w:t xml:space="preserve"> </w:t>
            </w:r>
            <w:r w:rsidRPr="00F363FA">
              <w:rPr>
                <w:rFonts w:ascii="Carlito"/>
                <w:sz w:val="18"/>
                <w:szCs w:val="18"/>
              </w:rPr>
              <w:t>members</w:t>
            </w:r>
            <w:r w:rsidRPr="00F363FA">
              <w:rPr>
                <w:rFonts w:ascii="Carlito"/>
                <w:spacing w:val="-1"/>
                <w:sz w:val="18"/>
                <w:szCs w:val="18"/>
              </w:rPr>
              <w:t xml:space="preserve"> </w:t>
            </w:r>
            <w:r w:rsidRPr="00F363FA">
              <w:rPr>
                <w:rFonts w:ascii="Carlito"/>
                <w:sz w:val="18"/>
                <w:szCs w:val="18"/>
              </w:rPr>
              <w:t>to</w:t>
            </w:r>
            <w:r w:rsidRPr="00F363FA">
              <w:rPr>
                <w:rFonts w:ascii="Carlito"/>
                <w:spacing w:val="-5"/>
                <w:sz w:val="18"/>
                <w:szCs w:val="18"/>
              </w:rPr>
              <w:t xml:space="preserve"> </w:t>
            </w:r>
            <w:r w:rsidRPr="00F363FA">
              <w:rPr>
                <w:rFonts w:ascii="Carlito"/>
                <w:sz w:val="18"/>
                <w:szCs w:val="18"/>
              </w:rPr>
              <w:t>enhance</w:t>
            </w:r>
            <w:r w:rsidRPr="00F363FA">
              <w:rPr>
                <w:rFonts w:ascii="Carlito"/>
                <w:spacing w:val="-2"/>
                <w:sz w:val="18"/>
                <w:szCs w:val="18"/>
              </w:rPr>
              <w:t xml:space="preserve"> interconnectivity</w:t>
            </w:r>
            <w:r w:rsidR="00752154" w:rsidRPr="00F363FA">
              <w:rPr>
                <w:rFonts w:ascii="Carlito"/>
                <w:spacing w:val="-2"/>
                <w:sz w:val="18"/>
                <w:szCs w:val="18"/>
              </w:rPr>
              <w:t>.</w:t>
            </w:r>
          </w:p>
        </w:tc>
        <w:tc>
          <w:tcPr>
            <w:tcW w:w="5189" w:type="dxa"/>
            <w:tcBorders>
              <w:top w:val="single" w:sz="8" w:space="0" w:color="000000"/>
              <w:left w:val="single" w:sz="8" w:space="0" w:color="000000"/>
              <w:bottom w:val="single" w:sz="8" w:space="0" w:color="000000"/>
              <w:right w:val="single" w:sz="8" w:space="0" w:color="000000"/>
            </w:tcBorders>
            <w:shd w:val="clear" w:color="auto" w:fill="E1EFD9"/>
          </w:tcPr>
          <w:p w14:paraId="4F8F028F" w14:textId="77777777" w:rsidR="0090629B" w:rsidRPr="00F363FA" w:rsidRDefault="0090629B" w:rsidP="00407E07">
            <w:pPr>
              <w:pStyle w:val="TableParagraph"/>
              <w:spacing w:before="128"/>
              <w:ind w:left="87" w:right="40"/>
              <w:rPr>
                <w:rFonts w:ascii="Carlito"/>
                <w:b/>
                <w:bCs/>
                <w:sz w:val="18"/>
                <w:szCs w:val="18"/>
              </w:rPr>
            </w:pPr>
          </w:p>
          <w:p w14:paraId="606D0D6F" w14:textId="1B85E584" w:rsidR="002F4E93" w:rsidRPr="00F363FA" w:rsidRDefault="00576441" w:rsidP="00407E07">
            <w:pPr>
              <w:pStyle w:val="TableParagraph"/>
              <w:spacing w:before="128"/>
              <w:ind w:left="87" w:right="40"/>
              <w:rPr>
                <w:rFonts w:ascii="Carlito"/>
                <w:sz w:val="18"/>
                <w:szCs w:val="18"/>
              </w:rPr>
            </w:pPr>
            <w:r w:rsidRPr="00F363FA">
              <w:rPr>
                <w:rFonts w:ascii="Carlito"/>
                <w:b/>
                <w:bCs/>
                <w:sz w:val="18"/>
                <w:szCs w:val="18"/>
              </w:rPr>
              <w:t>KPI.2</w:t>
            </w:r>
            <w:r w:rsidR="00722AE5" w:rsidRPr="00F363FA">
              <w:rPr>
                <w:rFonts w:ascii="Carlito"/>
                <w:b/>
                <w:bCs/>
                <w:sz w:val="18"/>
                <w:szCs w:val="18"/>
              </w:rPr>
              <w:t>3</w:t>
            </w:r>
            <w:r w:rsidRPr="00F363FA">
              <w:rPr>
                <w:rFonts w:ascii="Carlito"/>
                <w:b/>
                <w:bCs/>
                <w:sz w:val="18"/>
                <w:szCs w:val="18"/>
              </w:rPr>
              <w:t>:</w:t>
            </w:r>
            <w:r w:rsidRPr="00F363FA">
              <w:rPr>
                <w:rFonts w:ascii="Carlito"/>
                <w:sz w:val="18"/>
                <w:szCs w:val="18"/>
              </w:rPr>
              <w:t xml:space="preserve"> No. of regional </w:t>
            </w:r>
            <w:r w:rsidR="000D52B1" w:rsidRPr="00F363FA">
              <w:rPr>
                <w:rFonts w:ascii="Carlito"/>
                <w:sz w:val="18"/>
                <w:szCs w:val="18"/>
              </w:rPr>
              <w:t xml:space="preserve">and </w:t>
            </w:r>
            <w:r w:rsidRPr="00F363FA">
              <w:rPr>
                <w:rFonts w:ascii="Carlito"/>
                <w:sz w:val="18"/>
                <w:szCs w:val="18"/>
              </w:rPr>
              <w:t xml:space="preserve">multilateral programs in the field of </w:t>
            </w:r>
            <w:r w:rsidR="00836344" w:rsidRPr="00F363FA">
              <w:rPr>
                <w:rFonts w:ascii="Carlito"/>
                <w:sz w:val="18"/>
                <w:szCs w:val="18"/>
              </w:rPr>
              <w:t>q</w:t>
            </w:r>
            <w:r w:rsidRPr="00F363FA">
              <w:rPr>
                <w:rFonts w:ascii="Carlito"/>
                <w:sz w:val="18"/>
                <w:szCs w:val="18"/>
              </w:rPr>
              <w:t xml:space="preserve">uality </w:t>
            </w:r>
            <w:r w:rsidR="00836344" w:rsidRPr="00F363FA">
              <w:rPr>
                <w:rFonts w:ascii="Carlito"/>
                <w:sz w:val="18"/>
                <w:szCs w:val="18"/>
              </w:rPr>
              <w:t>i</w:t>
            </w:r>
            <w:r w:rsidRPr="00F363FA">
              <w:rPr>
                <w:rFonts w:ascii="Carlito"/>
                <w:sz w:val="18"/>
                <w:szCs w:val="18"/>
              </w:rPr>
              <w:t>nfrastructure</w:t>
            </w:r>
            <w:r w:rsidR="002F4E93" w:rsidRPr="00F363FA">
              <w:rPr>
                <w:rFonts w:ascii="Carlito"/>
                <w:sz w:val="18"/>
                <w:szCs w:val="18"/>
              </w:rPr>
              <w:t>.</w:t>
            </w:r>
          </w:p>
        </w:tc>
        <w:tc>
          <w:tcPr>
            <w:tcW w:w="3931" w:type="dxa"/>
            <w:tcBorders>
              <w:top w:val="single" w:sz="8" w:space="0" w:color="000000"/>
              <w:left w:val="single" w:sz="8" w:space="0" w:color="000000"/>
              <w:bottom w:val="single" w:sz="8" w:space="0" w:color="000000"/>
              <w:right w:val="single" w:sz="8" w:space="0" w:color="000000"/>
            </w:tcBorders>
            <w:shd w:val="clear" w:color="auto" w:fill="E1EFD9"/>
          </w:tcPr>
          <w:p w14:paraId="1A5B0C7C" w14:textId="77777777" w:rsidR="0090629B" w:rsidRPr="00F363FA" w:rsidRDefault="00AD5EB1" w:rsidP="00AD5EB1">
            <w:pPr>
              <w:pStyle w:val="TableParagraph"/>
              <w:rPr>
                <w:sz w:val="18"/>
                <w:szCs w:val="18"/>
              </w:rPr>
            </w:pPr>
            <w:r w:rsidRPr="00F363FA">
              <w:rPr>
                <w:sz w:val="18"/>
                <w:szCs w:val="18"/>
              </w:rPr>
              <w:t xml:space="preserve"> </w:t>
            </w:r>
          </w:p>
          <w:p w14:paraId="6B1FC599" w14:textId="0767123F" w:rsidR="00AD5EB1" w:rsidRPr="00F363FA" w:rsidRDefault="004879D9" w:rsidP="00AD5EB1">
            <w:pPr>
              <w:pStyle w:val="TableParagraph"/>
              <w:rPr>
                <w:sz w:val="18"/>
                <w:szCs w:val="18"/>
              </w:rPr>
            </w:pPr>
            <w:r w:rsidRPr="00F363FA">
              <w:rPr>
                <w:sz w:val="18"/>
                <w:szCs w:val="18"/>
              </w:rPr>
              <w:t xml:space="preserve">  </w:t>
            </w:r>
            <w:r w:rsidR="00AD5EB1" w:rsidRPr="00F363FA">
              <w:rPr>
                <w:b/>
                <w:bCs/>
                <w:sz w:val="18"/>
                <w:szCs w:val="18"/>
              </w:rPr>
              <w:t>1</w:t>
            </w:r>
            <w:r w:rsidR="00A72D6F">
              <w:rPr>
                <w:b/>
                <w:bCs/>
                <w:sz w:val="18"/>
                <w:szCs w:val="18"/>
              </w:rPr>
              <w:t>7</w:t>
            </w:r>
            <w:r w:rsidR="00AD5EB1" w:rsidRPr="00F363FA">
              <w:rPr>
                <w:b/>
                <w:bCs/>
                <w:sz w:val="18"/>
                <w:szCs w:val="18"/>
              </w:rPr>
              <w:t>.</w:t>
            </w:r>
            <w:r w:rsidR="00AD5EB1" w:rsidRPr="00F363FA">
              <w:rPr>
                <w:sz w:val="18"/>
                <w:szCs w:val="18"/>
              </w:rPr>
              <w:t xml:space="preserve">  Enhance multilateral and regional program</w:t>
            </w:r>
            <w:r w:rsidR="00792DE7">
              <w:rPr>
                <w:sz w:val="18"/>
                <w:szCs w:val="18"/>
              </w:rPr>
              <w:t>s,</w:t>
            </w:r>
            <w:r w:rsidR="00AD5EB1" w:rsidRPr="00F363FA">
              <w:rPr>
                <w:sz w:val="18"/>
                <w:szCs w:val="18"/>
              </w:rPr>
              <w:t xml:space="preserve"> </w:t>
            </w:r>
          </w:p>
          <w:p w14:paraId="0100690D" w14:textId="053010A6" w:rsidR="007151C5" w:rsidRPr="00F363FA" w:rsidRDefault="00AD5EB1" w:rsidP="00F363FA">
            <w:pPr>
              <w:pStyle w:val="TableParagraph"/>
              <w:ind w:left="281"/>
              <w:rPr>
                <w:sz w:val="18"/>
                <w:szCs w:val="18"/>
              </w:rPr>
            </w:pPr>
            <w:r w:rsidRPr="00F363FA">
              <w:rPr>
                <w:sz w:val="18"/>
                <w:szCs w:val="18"/>
              </w:rPr>
              <w:t>including mentorship programs</w:t>
            </w:r>
            <w:r w:rsidR="00792DE7">
              <w:rPr>
                <w:sz w:val="18"/>
                <w:szCs w:val="18"/>
              </w:rPr>
              <w:t>,</w:t>
            </w:r>
            <w:r w:rsidRPr="00F363FA">
              <w:rPr>
                <w:sz w:val="18"/>
                <w:szCs w:val="18"/>
              </w:rPr>
              <w:t xml:space="preserve"> to utilize</w:t>
            </w:r>
            <w:r w:rsidR="00792DE7">
              <w:rPr>
                <w:sz w:val="18"/>
                <w:szCs w:val="18"/>
              </w:rPr>
              <w:t xml:space="preserve"> the expertise of</w:t>
            </w:r>
            <w:r w:rsidRPr="00F363FA">
              <w:rPr>
                <w:sz w:val="18"/>
                <w:szCs w:val="18"/>
              </w:rPr>
              <w:t xml:space="preserve"> more advanced </w:t>
            </w:r>
            <w:r w:rsidR="005B54BE" w:rsidRPr="00F363FA">
              <w:rPr>
                <w:sz w:val="18"/>
                <w:szCs w:val="18"/>
              </w:rPr>
              <w:t>m</w:t>
            </w:r>
            <w:r w:rsidRPr="00F363FA">
              <w:rPr>
                <w:sz w:val="18"/>
                <w:szCs w:val="18"/>
              </w:rPr>
              <w:t xml:space="preserve">ember </w:t>
            </w:r>
            <w:r w:rsidR="005B54BE" w:rsidRPr="00F363FA">
              <w:rPr>
                <w:sz w:val="18"/>
                <w:szCs w:val="18"/>
              </w:rPr>
              <w:t>s</w:t>
            </w:r>
            <w:r w:rsidRPr="00F363FA">
              <w:rPr>
                <w:sz w:val="18"/>
                <w:szCs w:val="18"/>
              </w:rPr>
              <w:t>tates in specific areas of quality infrastructure</w:t>
            </w:r>
            <w:r w:rsidR="00053F98">
              <w:rPr>
                <w:sz w:val="18"/>
                <w:szCs w:val="18"/>
              </w:rPr>
              <w:t xml:space="preserve"> </w:t>
            </w:r>
            <w:r w:rsidRPr="00F363FA">
              <w:rPr>
                <w:sz w:val="18"/>
                <w:szCs w:val="18"/>
              </w:rPr>
              <w:t xml:space="preserve">to </w:t>
            </w:r>
            <w:r w:rsidR="00792DE7">
              <w:rPr>
                <w:sz w:val="18"/>
                <w:szCs w:val="18"/>
              </w:rPr>
              <w:t>assist</w:t>
            </w:r>
            <w:r w:rsidR="00792DE7" w:rsidRPr="00F363FA">
              <w:rPr>
                <w:sz w:val="18"/>
                <w:szCs w:val="18"/>
              </w:rPr>
              <w:t xml:space="preserve"> </w:t>
            </w:r>
            <w:r w:rsidRPr="00F363FA">
              <w:rPr>
                <w:sz w:val="18"/>
                <w:szCs w:val="18"/>
              </w:rPr>
              <w:t>other Member States.</w:t>
            </w:r>
          </w:p>
          <w:p w14:paraId="09E7F4F2" w14:textId="77777777" w:rsidR="00E06EAD" w:rsidRPr="00F363FA" w:rsidRDefault="00E06EAD" w:rsidP="00AD5EB1">
            <w:pPr>
              <w:pStyle w:val="TableParagraph"/>
              <w:rPr>
                <w:sz w:val="18"/>
                <w:szCs w:val="18"/>
                <w:u w:val="single"/>
              </w:rPr>
            </w:pPr>
          </w:p>
          <w:p w14:paraId="6EA0C2F3" w14:textId="77777777" w:rsidR="00E06EAD" w:rsidRPr="00F363FA" w:rsidRDefault="00E06EAD" w:rsidP="00AD5EB1">
            <w:pPr>
              <w:pStyle w:val="TableParagraph"/>
              <w:rPr>
                <w:sz w:val="18"/>
                <w:szCs w:val="18"/>
              </w:rPr>
            </w:pPr>
          </w:p>
          <w:p w14:paraId="52A94C8A" w14:textId="56C33741" w:rsidR="00461EA7" w:rsidRPr="00F363FA" w:rsidRDefault="00461EA7" w:rsidP="00AD5EB1">
            <w:pPr>
              <w:pStyle w:val="TableParagraph"/>
              <w:rPr>
                <w:sz w:val="18"/>
                <w:szCs w:val="18"/>
              </w:rPr>
            </w:pPr>
          </w:p>
        </w:tc>
      </w:tr>
      <w:tr w:rsidR="003E3B40" w14:paraId="51AA697C" w14:textId="77777777" w:rsidTr="005B54BE">
        <w:trPr>
          <w:trHeight w:val="1330"/>
        </w:trPr>
        <w:tc>
          <w:tcPr>
            <w:tcW w:w="1899" w:type="dxa"/>
            <w:vMerge w:val="restart"/>
            <w:tcBorders>
              <w:top w:val="nil"/>
              <w:left w:val="nil"/>
              <w:right w:val="single" w:sz="8" w:space="0" w:color="000000"/>
            </w:tcBorders>
            <w:shd w:val="clear" w:color="auto" w:fill="BCD6ED"/>
          </w:tcPr>
          <w:p w14:paraId="1F66E2FC" w14:textId="77777777" w:rsidR="003E3B40" w:rsidRDefault="003E3B40">
            <w:pPr>
              <w:pStyle w:val="TableParagraph"/>
              <w:spacing w:before="93"/>
              <w:ind w:left="167"/>
              <w:rPr>
                <w:rFonts w:ascii="Liberation Sans Narrow"/>
                <w:b/>
                <w:color w:val="1C2B12"/>
                <w:spacing w:val="-2"/>
                <w:w w:val="105"/>
                <w:sz w:val="32"/>
              </w:rPr>
            </w:pPr>
          </w:p>
          <w:p w14:paraId="181309E6" w14:textId="77777777" w:rsidR="00536BAC" w:rsidRDefault="00536BAC">
            <w:pPr>
              <w:pStyle w:val="TableParagraph"/>
              <w:spacing w:before="93"/>
              <w:ind w:left="167"/>
              <w:rPr>
                <w:rFonts w:ascii="Liberation Sans Narrow"/>
                <w:b/>
                <w:color w:val="1C2B12"/>
                <w:spacing w:val="-2"/>
                <w:w w:val="105"/>
                <w:sz w:val="32"/>
              </w:rPr>
            </w:pPr>
          </w:p>
          <w:p w14:paraId="48D3E09F" w14:textId="77777777" w:rsidR="009A5129" w:rsidRDefault="009A5129">
            <w:pPr>
              <w:pStyle w:val="TableParagraph"/>
              <w:spacing w:before="93"/>
              <w:ind w:left="167"/>
              <w:rPr>
                <w:rFonts w:ascii="Liberation Sans Narrow"/>
                <w:b/>
                <w:color w:val="1C2B12"/>
                <w:spacing w:val="-2"/>
                <w:w w:val="105"/>
                <w:sz w:val="32"/>
              </w:rPr>
            </w:pPr>
          </w:p>
          <w:p w14:paraId="24475B26" w14:textId="77777777" w:rsidR="009A5129" w:rsidRDefault="009A5129">
            <w:pPr>
              <w:pStyle w:val="TableParagraph"/>
              <w:spacing w:before="93"/>
              <w:ind w:left="167"/>
              <w:rPr>
                <w:rFonts w:ascii="Liberation Sans Narrow"/>
                <w:b/>
                <w:color w:val="1C2B12"/>
                <w:spacing w:val="-2"/>
                <w:w w:val="105"/>
                <w:sz w:val="32"/>
              </w:rPr>
            </w:pPr>
          </w:p>
          <w:p w14:paraId="0B165ABE" w14:textId="14CD03AF" w:rsidR="003E3B40" w:rsidRPr="002F4E93" w:rsidRDefault="003E3B40">
            <w:pPr>
              <w:pStyle w:val="TableParagraph"/>
              <w:spacing w:before="93"/>
              <w:ind w:left="167"/>
              <w:rPr>
                <w:rFonts w:ascii="Liberation Sans Narrow"/>
                <w:b/>
                <w:sz w:val="28"/>
                <w:szCs w:val="28"/>
              </w:rPr>
            </w:pPr>
            <w:r w:rsidRPr="002F4E93">
              <w:rPr>
                <w:rFonts w:ascii="Liberation Sans Narrow"/>
                <w:b/>
                <w:color w:val="1C2B12"/>
                <w:spacing w:val="-2"/>
                <w:w w:val="105"/>
                <w:sz w:val="28"/>
                <w:szCs w:val="28"/>
              </w:rPr>
              <w:t>Financial</w:t>
            </w:r>
          </w:p>
        </w:tc>
        <w:tc>
          <w:tcPr>
            <w:tcW w:w="7711" w:type="dxa"/>
            <w:tcBorders>
              <w:top w:val="single" w:sz="8" w:space="0" w:color="000000"/>
              <w:left w:val="single" w:sz="8" w:space="0" w:color="000000"/>
              <w:bottom w:val="single" w:sz="8" w:space="0" w:color="000000"/>
              <w:right w:val="single" w:sz="8" w:space="0" w:color="000000"/>
            </w:tcBorders>
            <w:shd w:val="clear" w:color="auto" w:fill="BCD6ED"/>
          </w:tcPr>
          <w:p w14:paraId="61A8A52F" w14:textId="77777777" w:rsidR="004879D9" w:rsidRPr="00F363FA" w:rsidRDefault="004879D9" w:rsidP="005260CB">
            <w:pPr>
              <w:pStyle w:val="TableParagraph"/>
              <w:spacing w:before="199"/>
              <w:rPr>
                <w:rFonts w:ascii="Carlito"/>
                <w:sz w:val="18"/>
                <w:szCs w:val="18"/>
              </w:rPr>
            </w:pPr>
          </w:p>
          <w:p w14:paraId="73A3D4AE" w14:textId="1F177322" w:rsidR="003E3B40" w:rsidRPr="00F363FA" w:rsidRDefault="003E3B40" w:rsidP="005260CB">
            <w:pPr>
              <w:pStyle w:val="TableParagraph"/>
              <w:spacing w:before="199"/>
              <w:rPr>
                <w:rFonts w:ascii="Carlito"/>
                <w:sz w:val="18"/>
                <w:szCs w:val="18"/>
              </w:rPr>
            </w:pPr>
            <w:r w:rsidRPr="00F363FA">
              <w:rPr>
                <w:rFonts w:ascii="Carlito"/>
                <w:sz w:val="18"/>
                <w:szCs w:val="18"/>
                <w:rtl/>
              </w:rPr>
              <w:t xml:space="preserve">  </w:t>
            </w:r>
            <w:r w:rsidRPr="00F363FA">
              <w:rPr>
                <w:rFonts w:ascii="Carlito"/>
                <w:b/>
                <w:bCs/>
                <w:sz w:val="18"/>
                <w:szCs w:val="18"/>
              </w:rPr>
              <w:t>1</w:t>
            </w:r>
            <w:r w:rsidR="004D663A" w:rsidRPr="00F363FA">
              <w:rPr>
                <w:rFonts w:ascii="Carlito"/>
                <w:b/>
                <w:bCs/>
                <w:sz w:val="18"/>
                <w:szCs w:val="18"/>
              </w:rPr>
              <w:t>1</w:t>
            </w:r>
            <w:r w:rsidRPr="00F363FA">
              <w:rPr>
                <w:rFonts w:ascii="Carlito"/>
                <w:b/>
                <w:bCs/>
                <w:sz w:val="18"/>
                <w:szCs w:val="18"/>
              </w:rPr>
              <w:t>.</w:t>
            </w:r>
            <w:r w:rsidRPr="00F363FA">
              <w:rPr>
                <w:rFonts w:ascii="Carlito"/>
                <w:spacing w:val="-8"/>
                <w:sz w:val="18"/>
                <w:szCs w:val="18"/>
              </w:rPr>
              <w:t xml:space="preserve"> </w:t>
            </w:r>
            <w:r w:rsidRPr="00F363FA">
              <w:rPr>
                <w:rFonts w:ascii="Carlito"/>
                <w:sz w:val="18"/>
                <w:szCs w:val="18"/>
              </w:rPr>
              <w:t>Increase</w:t>
            </w:r>
            <w:r w:rsidRPr="00F363FA">
              <w:rPr>
                <w:rFonts w:ascii="Carlito"/>
                <w:spacing w:val="-5"/>
                <w:sz w:val="18"/>
                <w:szCs w:val="18"/>
              </w:rPr>
              <w:t xml:space="preserve"> </w:t>
            </w:r>
            <w:r w:rsidRPr="00F363FA">
              <w:rPr>
                <w:rFonts w:ascii="Carlito"/>
                <w:sz w:val="18"/>
                <w:szCs w:val="18"/>
              </w:rPr>
              <w:t>revenue</w:t>
            </w:r>
            <w:r w:rsidRPr="00F363FA">
              <w:rPr>
                <w:rFonts w:ascii="Carlito"/>
                <w:spacing w:val="2"/>
                <w:sz w:val="18"/>
                <w:szCs w:val="18"/>
              </w:rPr>
              <w:t xml:space="preserve"> </w:t>
            </w:r>
            <w:r w:rsidRPr="00F363FA">
              <w:rPr>
                <w:rFonts w:ascii="Carlito"/>
                <w:sz w:val="18"/>
                <w:szCs w:val="18"/>
              </w:rPr>
              <w:t>to</w:t>
            </w:r>
            <w:r w:rsidRPr="00F363FA">
              <w:rPr>
                <w:rFonts w:ascii="Carlito"/>
                <w:spacing w:val="-5"/>
                <w:sz w:val="18"/>
                <w:szCs w:val="18"/>
              </w:rPr>
              <w:t xml:space="preserve"> </w:t>
            </w:r>
            <w:r w:rsidRPr="00F363FA">
              <w:rPr>
                <w:rFonts w:ascii="Carlito"/>
                <w:sz w:val="18"/>
                <w:szCs w:val="18"/>
              </w:rPr>
              <w:t>make</w:t>
            </w:r>
            <w:r w:rsidRPr="00F363FA">
              <w:rPr>
                <w:rFonts w:ascii="Carlito"/>
                <w:spacing w:val="-3"/>
                <w:sz w:val="18"/>
                <w:szCs w:val="18"/>
              </w:rPr>
              <w:t xml:space="preserve"> </w:t>
            </w:r>
            <w:r w:rsidRPr="00F363FA">
              <w:rPr>
                <w:rFonts w:ascii="Carlito"/>
                <w:sz w:val="18"/>
                <w:szCs w:val="18"/>
              </w:rPr>
              <w:t>SMIIC</w:t>
            </w:r>
            <w:r w:rsidRPr="00F363FA">
              <w:rPr>
                <w:rFonts w:ascii="Carlito"/>
                <w:spacing w:val="-6"/>
                <w:sz w:val="18"/>
                <w:szCs w:val="18"/>
              </w:rPr>
              <w:t xml:space="preserve"> </w:t>
            </w:r>
            <w:r w:rsidRPr="00F363FA">
              <w:rPr>
                <w:rFonts w:ascii="Carlito"/>
                <w:sz w:val="18"/>
                <w:szCs w:val="18"/>
              </w:rPr>
              <w:t>financially</w:t>
            </w:r>
            <w:r w:rsidRPr="00F363FA">
              <w:rPr>
                <w:rFonts w:ascii="Carlito"/>
                <w:spacing w:val="1"/>
                <w:sz w:val="18"/>
                <w:szCs w:val="18"/>
              </w:rPr>
              <w:t xml:space="preserve"> </w:t>
            </w:r>
            <w:r w:rsidRPr="00F363FA">
              <w:rPr>
                <w:rFonts w:ascii="Carlito"/>
                <w:spacing w:val="-2"/>
                <w:sz w:val="18"/>
                <w:szCs w:val="18"/>
              </w:rPr>
              <w:t>sufficient</w:t>
            </w:r>
            <w:r w:rsidR="00752154" w:rsidRPr="00F363FA">
              <w:rPr>
                <w:rFonts w:ascii="Carlito"/>
                <w:spacing w:val="-2"/>
                <w:sz w:val="18"/>
                <w:szCs w:val="18"/>
              </w:rPr>
              <w:t>.</w:t>
            </w:r>
          </w:p>
        </w:tc>
        <w:tc>
          <w:tcPr>
            <w:tcW w:w="5189" w:type="dxa"/>
            <w:tcBorders>
              <w:top w:val="single" w:sz="8" w:space="0" w:color="000000"/>
              <w:left w:val="single" w:sz="8" w:space="0" w:color="000000"/>
              <w:right w:val="single" w:sz="8" w:space="0" w:color="000000"/>
            </w:tcBorders>
            <w:shd w:val="clear" w:color="auto" w:fill="BCD6ED"/>
          </w:tcPr>
          <w:p w14:paraId="1AD279E7" w14:textId="77777777" w:rsidR="005260CB" w:rsidRPr="00F363FA" w:rsidRDefault="005260CB" w:rsidP="00576441">
            <w:pPr>
              <w:pStyle w:val="TableParagraph"/>
              <w:spacing w:before="50"/>
              <w:ind w:left="87" w:right="42"/>
              <w:rPr>
                <w:rFonts w:ascii="Carlito"/>
                <w:b/>
                <w:bCs/>
                <w:sz w:val="18"/>
                <w:szCs w:val="18"/>
              </w:rPr>
            </w:pPr>
          </w:p>
          <w:p w14:paraId="3125B08A" w14:textId="77777777" w:rsidR="004879D9" w:rsidRPr="00F363FA" w:rsidRDefault="004879D9" w:rsidP="00576441">
            <w:pPr>
              <w:pStyle w:val="TableParagraph"/>
              <w:spacing w:before="50"/>
              <w:ind w:left="87" w:right="42"/>
              <w:rPr>
                <w:rFonts w:ascii="Carlito"/>
                <w:b/>
                <w:bCs/>
                <w:sz w:val="18"/>
                <w:szCs w:val="18"/>
              </w:rPr>
            </w:pPr>
          </w:p>
          <w:p w14:paraId="6F23171C" w14:textId="3FB3B375" w:rsidR="003E3B40" w:rsidRPr="00F363FA" w:rsidRDefault="003E3B40" w:rsidP="00576441">
            <w:pPr>
              <w:pStyle w:val="TableParagraph"/>
              <w:spacing w:before="50"/>
              <w:ind w:left="87" w:right="42"/>
              <w:rPr>
                <w:rFonts w:ascii="Carlito"/>
                <w:sz w:val="18"/>
                <w:szCs w:val="18"/>
              </w:rPr>
            </w:pPr>
            <w:r w:rsidRPr="00F363FA">
              <w:rPr>
                <w:rFonts w:ascii="Carlito"/>
                <w:b/>
                <w:bCs/>
                <w:sz w:val="18"/>
                <w:szCs w:val="18"/>
              </w:rPr>
              <w:t>KPI.2</w:t>
            </w:r>
            <w:r w:rsidR="00722AE5" w:rsidRPr="00F363FA">
              <w:rPr>
                <w:rFonts w:ascii="Carlito"/>
                <w:b/>
                <w:bCs/>
                <w:sz w:val="18"/>
                <w:szCs w:val="18"/>
              </w:rPr>
              <w:t>4</w:t>
            </w:r>
            <w:r w:rsidRPr="00F363FA">
              <w:rPr>
                <w:rFonts w:ascii="Carlito"/>
                <w:b/>
                <w:bCs/>
                <w:sz w:val="18"/>
                <w:szCs w:val="18"/>
              </w:rPr>
              <w:t>:</w:t>
            </w:r>
            <w:r w:rsidRPr="00F363FA">
              <w:rPr>
                <w:rFonts w:ascii="Carlito"/>
                <w:sz w:val="18"/>
                <w:szCs w:val="18"/>
              </w:rPr>
              <w:t xml:space="preserve"> % of revenue from services against expenses</w:t>
            </w:r>
            <w:r w:rsidR="002F4E93" w:rsidRPr="00F363FA">
              <w:rPr>
                <w:rFonts w:ascii="Carlito"/>
                <w:sz w:val="18"/>
                <w:szCs w:val="18"/>
              </w:rPr>
              <w:t>.</w:t>
            </w:r>
          </w:p>
        </w:tc>
        <w:tc>
          <w:tcPr>
            <w:tcW w:w="3931" w:type="dxa"/>
            <w:tcBorders>
              <w:top w:val="single" w:sz="8" w:space="0" w:color="000000"/>
              <w:left w:val="single" w:sz="8" w:space="0" w:color="000000"/>
              <w:right w:val="single" w:sz="8" w:space="0" w:color="000000"/>
            </w:tcBorders>
            <w:shd w:val="clear" w:color="auto" w:fill="BCD6ED"/>
          </w:tcPr>
          <w:p w14:paraId="2A75972E" w14:textId="77777777" w:rsidR="004879D9" w:rsidRPr="00F363FA" w:rsidRDefault="004D663A" w:rsidP="004D663A">
            <w:pPr>
              <w:pStyle w:val="TableParagraph"/>
              <w:rPr>
                <w:sz w:val="18"/>
                <w:szCs w:val="18"/>
              </w:rPr>
            </w:pPr>
            <w:r w:rsidRPr="00F363FA">
              <w:rPr>
                <w:sz w:val="18"/>
                <w:szCs w:val="18"/>
              </w:rPr>
              <w:t xml:space="preserve">   </w:t>
            </w:r>
          </w:p>
          <w:p w14:paraId="2F9584CB" w14:textId="77777777" w:rsidR="004879D9" w:rsidRPr="00F363FA" w:rsidRDefault="004879D9" w:rsidP="004D663A">
            <w:pPr>
              <w:pStyle w:val="TableParagraph"/>
              <w:rPr>
                <w:sz w:val="18"/>
                <w:szCs w:val="18"/>
              </w:rPr>
            </w:pPr>
          </w:p>
          <w:p w14:paraId="3192E6F6" w14:textId="0FAF8EBD" w:rsidR="004D663A" w:rsidRPr="00F363FA" w:rsidRDefault="004D663A" w:rsidP="00F363FA">
            <w:pPr>
              <w:pStyle w:val="TableParagraph"/>
              <w:ind w:left="139"/>
              <w:rPr>
                <w:sz w:val="18"/>
                <w:szCs w:val="18"/>
              </w:rPr>
            </w:pPr>
            <w:r w:rsidRPr="00F363FA">
              <w:rPr>
                <w:sz w:val="18"/>
                <w:szCs w:val="18"/>
              </w:rPr>
              <w:t xml:space="preserve"> </w:t>
            </w:r>
            <w:r w:rsidRPr="00F363FA">
              <w:rPr>
                <w:b/>
                <w:bCs/>
                <w:sz w:val="18"/>
                <w:szCs w:val="18"/>
              </w:rPr>
              <w:t>1</w:t>
            </w:r>
            <w:r w:rsidR="00A72D6F">
              <w:rPr>
                <w:b/>
                <w:bCs/>
                <w:sz w:val="18"/>
                <w:szCs w:val="18"/>
              </w:rPr>
              <w:t>8</w:t>
            </w:r>
            <w:r w:rsidRPr="00F363FA">
              <w:rPr>
                <w:b/>
                <w:bCs/>
                <w:sz w:val="18"/>
                <w:szCs w:val="18"/>
              </w:rPr>
              <w:t>.</w:t>
            </w:r>
            <w:r w:rsidRPr="00F363FA">
              <w:rPr>
                <w:sz w:val="18"/>
                <w:szCs w:val="18"/>
              </w:rPr>
              <w:t xml:space="preserve">  Explor</w:t>
            </w:r>
            <w:r w:rsidR="00792DE7">
              <w:rPr>
                <w:sz w:val="18"/>
                <w:szCs w:val="18"/>
              </w:rPr>
              <w:t>e</w:t>
            </w:r>
            <w:r w:rsidRPr="00F363FA">
              <w:rPr>
                <w:sz w:val="18"/>
                <w:szCs w:val="18"/>
              </w:rPr>
              <w:t xml:space="preserve"> new revenue resources by </w:t>
            </w:r>
            <w:r w:rsidR="00792DE7">
              <w:rPr>
                <w:sz w:val="18"/>
                <w:szCs w:val="18"/>
              </w:rPr>
              <w:t>introducing</w:t>
            </w:r>
            <w:r w:rsidR="00792DE7" w:rsidRPr="00F363FA">
              <w:rPr>
                <w:sz w:val="18"/>
                <w:szCs w:val="18"/>
              </w:rPr>
              <w:t xml:space="preserve"> </w:t>
            </w:r>
            <w:r w:rsidRPr="00F363FA">
              <w:rPr>
                <w:sz w:val="18"/>
                <w:szCs w:val="18"/>
              </w:rPr>
              <w:t>new SMIIC activities to stakeholders</w:t>
            </w:r>
            <w:r w:rsidR="00792DE7">
              <w:rPr>
                <w:sz w:val="18"/>
                <w:szCs w:val="18"/>
              </w:rPr>
              <w:t xml:space="preserve"> and</w:t>
            </w:r>
            <w:r w:rsidRPr="00F363FA">
              <w:rPr>
                <w:sz w:val="18"/>
                <w:szCs w:val="18"/>
              </w:rPr>
              <w:t xml:space="preserve"> enhanc</w:t>
            </w:r>
            <w:r w:rsidR="00792DE7">
              <w:rPr>
                <w:sz w:val="18"/>
                <w:szCs w:val="18"/>
              </w:rPr>
              <w:t xml:space="preserve">ing </w:t>
            </w:r>
            <w:r w:rsidRPr="00F363FA">
              <w:rPr>
                <w:sz w:val="18"/>
                <w:szCs w:val="18"/>
              </w:rPr>
              <w:t xml:space="preserve">marketing tools </w:t>
            </w:r>
            <w:r w:rsidR="00792DE7">
              <w:rPr>
                <w:sz w:val="18"/>
                <w:szCs w:val="18"/>
              </w:rPr>
              <w:t>for</w:t>
            </w:r>
            <w:r w:rsidRPr="00F363FA">
              <w:rPr>
                <w:sz w:val="18"/>
                <w:szCs w:val="18"/>
              </w:rPr>
              <w:t xml:space="preserve"> current profitable activities </w:t>
            </w:r>
            <w:r w:rsidR="00792DE7">
              <w:rPr>
                <w:sz w:val="18"/>
                <w:szCs w:val="18"/>
              </w:rPr>
              <w:t>such as trainings, expos, and conferences.</w:t>
            </w:r>
          </w:p>
          <w:p w14:paraId="303A8FC6" w14:textId="1B9FCFA4" w:rsidR="004879D9" w:rsidRPr="00F363FA" w:rsidRDefault="004879D9" w:rsidP="005B54BE">
            <w:pPr>
              <w:pStyle w:val="TableParagraph"/>
              <w:rPr>
                <w:sz w:val="18"/>
                <w:szCs w:val="18"/>
              </w:rPr>
            </w:pPr>
            <w:r w:rsidRPr="00F363FA">
              <w:rPr>
                <w:sz w:val="18"/>
                <w:szCs w:val="18"/>
              </w:rPr>
              <w:t xml:space="preserve"> </w:t>
            </w:r>
          </w:p>
        </w:tc>
      </w:tr>
      <w:tr w:rsidR="00576441" w14:paraId="773EE562" w14:textId="77777777" w:rsidTr="00C14C92">
        <w:trPr>
          <w:trHeight w:val="200"/>
        </w:trPr>
        <w:tc>
          <w:tcPr>
            <w:tcW w:w="1899" w:type="dxa"/>
            <w:vMerge/>
            <w:tcBorders>
              <w:left w:val="nil"/>
              <w:right w:val="single" w:sz="8" w:space="0" w:color="000000"/>
            </w:tcBorders>
            <w:shd w:val="clear" w:color="auto" w:fill="BCD6ED"/>
          </w:tcPr>
          <w:p w14:paraId="4D68C3F9" w14:textId="77777777" w:rsidR="00576441" w:rsidRDefault="00576441">
            <w:pPr>
              <w:rPr>
                <w:sz w:val="2"/>
                <w:szCs w:val="2"/>
              </w:rPr>
            </w:pPr>
          </w:p>
        </w:tc>
        <w:tc>
          <w:tcPr>
            <w:tcW w:w="7711" w:type="dxa"/>
            <w:vMerge w:val="restart"/>
            <w:tcBorders>
              <w:top w:val="single" w:sz="8" w:space="0" w:color="000000"/>
              <w:left w:val="single" w:sz="8" w:space="0" w:color="000000"/>
              <w:right w:val="single" w:sz="8" w:space="0" w:color="000000"/>
            </w:tcBorders>
            <w:shd w:val="clear" w:color="auto" w:fill="BCD6ED"/>
          </w:tcPr>
          <w:p w14:paraId="767B81B9" w14:textId="77777777" w:rsidR="002F4E93" w:rsidRPr="00F363FA" w:rsidRDefault="00576441" w:rsidP="0093140F">
            <w:pPr>
              <w:pStyle w:val="TableParagraph"/>
              <w:spacing w:before="125"/>
              <w:rPr>
                <w:rFonts w:ascii="Carlito"/>
                <w:sz w:val="18"/>
                <w:szCs w:val="18"/>
              </w:rPr>
            </w:pPr>
            <w:r w:rsidRPr="00F363FA">
              <w:rPr>
                <w:rFonts w:ascii="Carlito"/>
                <w:sz w:val="18"/>
                <w:szCs w:val="18"/>
                <w:rtl/>
              </w:rPr>
              <w:t xml:space="preserve">  </w:t>
            </w:r>
          </w:p>
          <w:p w14:paraId="11031DCD" w14:textId="77777777" w:rsidR="008D09C6" w:rsidRPr="00F363FA" w:rsidRDefault="00752154" w:rsidP="0093140F">
            <w:pPr>
              <w:pStyle w:val="TableParagraph"/>
              <w:spacing w:before="125"/>
              <w:rPr>
                <w:rFonts w:ascii="Carlito"/>
                <w:sz w:val="18"/>
                <w:szCs w:val="18"/>
              </w:rPr>
            </w:pPr>
            <w:r w:rsidRPr="00F363FA">
              <w:rPr>
                <w:rFonts w:ascii="Carlito"/>
                <w:sz w:val="18"/>
                <w:szCs w:val="18"/>
              </w:rPr>
              <w:t xml:space="preserve"> </w:t>
            </w:r>
          </w:p>
          <w:p w14:paraId="47331441" w14:textId="7B3781C0" w:rsidR="00576441" w:rsidRPr="00F363FA" w:rsidRDefault="00777779" w:rsidP="0093140F">
            <w:pPr>
              <w:pStyle w:val="TableParagraph"/>
              <w:spacing w:before="125"/>
              <w:rPr>
                <w:rFonts w:ascii="Carlito"/>
                <w:sz w:val="18"/>
                <w:szCs w:val="18"/>
              </w:rPr>
            </w:pPr>
            <w:r w:rsidRPr="00F363FA">
              <w:rPr>
                <w:rFonts w:ascii="Carlito"/>
                <w:b/>
                <w:bCs/>
                <w:sz w:val="18"/>
                <w:szCs w:val="18"/>
              </w:rPr>
              <w:t xml:space="preserve">   </w:t>
            </w:r>
            <w:r w:rsidR="00576441" w:rsidRPr="00F363FA">
              <w:rPr>
                <w:rFonts w:ascii="Carlito"/>
                <w:b/>
                <w:bCs/>
                <w:sz w:val="18"/>
                <w:szCs w:val="18"/>
              </w:rPr>
              <w:t>1</w:t>
            </w:r>
            <w:r w:rsidR="004D663A" w:rsidRPr="00F363FA">
              <w:rPr>
                <w:rFonts w:ascii="Carlito"/>
                <w:b/>
                <w:bCs/>
                <w:sz w:val="18"/>
                <w:szCs w:val="18"/>
              </w:rPr>
              <w:t>2</w:t>
            </w:r>
            <w:r w:rsidR="00576441" w:rsidRPr="00F363FA">
              <w:rPr>
                <w:rFonts w:ascii="Carlito"/>
                <w:b/>
                <w:bCs/>
                <w:sz w:val="18"/>
                <w:szCs w:val="18"/>
              </w:rPr>
              <w:t>.</w:t>
            </w:r>
            <w:r w:rsidR="00576441" w:rsidRPr="00F363FA">
              <w:rPr>
                <w:rFonts w:ascii="Carlito"/>
                <w:spacing w:val="-11"/>
                <w:sz w:val="18"/>
                <w:szCs w:val="18"/>
              </w:rPr>
              <w:t xml:space="preserve"> </w:t>
            </w:r>
            <w:r w:rsidR="00836344" w:rsidRPr="00F363FA">
              <w:rPr>
                <w:rFonts w:ascii="Carlito"/>
                <w:spacing w:val="-11"/>
                <w:sz w:val="18"/>
                <w:szCs w:val="18"/>
              </w:rPr>
              <w:t>Support the enhancement of member states to support SMIIC activities.</w:t>
            </w:r>
          </w:p>
        </w:tc>
        <w:tc>
          <w:tcPr>
            <w:tcW w:w="5189" w:type="dxa"/>
            <w:tcBorders>
              <w:top w:val="single" w:sz="8" w:space="0" w:color="000000"/>
              <w:left w:val="single" w:sz="8" w:space="0" w:color="000000"/>
              <w:bottom w:val="single" w:sz="4" w:space="0" w:color="auto"/>
              <w:right w:val="single" w:sz="8" w:space="0" w:color="000000"/>
            </w:tcBorders>
            <w:shd w:val="clear" w:color="auto" w:fill="BCD6ED"/>
          </w:tcPr>
          <w:p w14:paraId="2F31B779" w14:textId="77777777" w:rsidR="008D09C6" w:rsidRPr="00F363FA" w:rsidRDefault="003E3B40" w:rsidP="003E3B40">
            <w:pPr>
              <w:pStyle w:val="TableParagraph"/>
              <w:spacing w:before="125"/>
              <w:ind w:left="87" w:right="43"/>
              <w:rPr>
                <w:rFonts w:ascii="Carlito"/>
                <w:sz w:val="18"/>
                <w:szCs w:val="18"/>
              </w:rPr>
            </w:pPr>
            <w:r w:rsidRPr="00F363FA">
              <w:rPr>
                <w:rFonts w:ascii="Carlito"/>
                <w:b/>
                <w:bCs/>
                <w:sz w:val="18"/>
                <w:szCs w:val="18"/>
              </w:rPr>
              <w:t>KPI.2</w:t>
            </w:r>
            <w:r w:rsidR="00722AE5" w:rsidRPr="00F363FA">
              <w:rPr>
                <w:rFonts w:ascii="Carlito"/>
                <w:b/>
                <w:bCs/>
                <w:sz w:val="18"/>
                <w:szCs w:val="18"/>
              </w:rPr>
              <w:t>5</w:t>
            </w:r>
            <w:r w:rsidRPr="00F363FA">
              <w:rPr>
                <w:rFonts w:ascii="Carlito"/>
                <w:b/>
                <w:bCs/>
                <w:sz w:val="18"/>
                <w:szCs w:val="18"/>
              </w:rPr>
              <w:t>:</w:t>
            </w:r>
            <w:r w:rsidRPr="00F363FA">
              <w:rPr>
                <w:rFonts w:ascii="Carlito"/>
                <w:sz w:val="18"/>
                <w:szCs w:val="18"/>
              </w:rPr>
              <w:t xml:space="preserve"> </w:t>
            </w:r>
            <w:r w:rsidR="00836344" w:rsidRPr="00F363FA">
              <w:rPr>
                <w:rFonts w:ascii="Carlito"/>
                <w:sz w:val="18"/>
                <w:szCs w:val="18"/>
              </w:rPr>
              <w:t>No. of SMIIC activities supported by member states</w:t>
            </w:r>
            <w:r w:rsidR="00836344" w:rsidRPr="00F363FA">
              <w:rPr>
                <w:rFonts w:ascii="Carlito"/>
                <w:sz w:val="18"/>
                <w:szCs w:val="18"/>
              </w:rPr>
              <w:t>’</w:t>
            </w:r>
            <w:r w:rsidR="00836344" w:rsidRPr="00F363FA">
              <w:rPr>
                <w:rFonts w:ascii="Carlito"/>
                <w:sz w:val="18"/>
                <w:szCs w:val="18"/>
              </w:rPr>
              <w:t xml:space="preserve"> resources.</w:t>
            </w:r>
          </w:p>
          <w:p w14:paraId="0D9CD191" w14:textId="59F9E0DD" w:rsidR="0090629B" w:rsidRPr="00F363FA" w:rsidRDefault="0090629B" w:rsidP="003E3B40">
            <w:pPr>
              <w:pStyle w:val="TableParagraph"/>
              <w:spacing w:before="125"/>
              <w:ind w:left="87" w:right="43"/>
              <w:rPr>
                <w:rFonts w:ascii="Carlito"/>
                <w:sz w:val="18"/>
                <w:szCs w:val="18"/>
              </w:rPr>
            </w:pPr>
          </w:p>
        </w:tc>
        <w:tc>
          <w:tcPr>
            <w:tcW w:w="3931" w:type="dxa"/>
            <w:vMerge w:val="restart"/>
            <w:tcBorders>
              <w:top w:val="single" w:sz="8" w:space="0" w:color="000000"/>
              <w:left w:val="single" w:sz="8" w:space="0" w:color="000000"/>
              <w:right w:val="single" w:sz="8" w:space="0" w:color="000000"/>
            </w:tcBorders>
            <w:shd w:val="clear" w:color="auto" w:fill="BCD6ED"/>
          </w:tcPr>
          <w:p w14:paraId="6B21F36F" w14:textId="77777777" w:rsidR="00D93DC6" w:rsidRPr="00F363FA" w:rsidRDefault="00D93DC6">
            <w:pPr>
              <w:pStyle w:val="TableParagraph"/>
              <w:rPr>
                <w:sz w:val="18"/>
                <w:szCs w:val="18"/>
              </w:rPr>
            </w:pPr>
          </w:p>
          <w:p w14:paraId="1D93A7F7" w14:textId="77777777" w:rsidR="004879D9" w:rsidRPr="00F363FA" w:rsidRDefault="004879D9">
            <w:pPr>
              <w:pStyle w:val="TableParagraph"/>
              <w:rPr>
                <w:b/>
                <w:bCs/>
                <w:sz w:val="18"/>
                <w:szCs w:val="18"/>
              </w:rPr>
            </w:pPr>
          </w:p>
          <w:p w14:paraId="3EF6F8C5" w14:textId="77777777" w:rsidR="008D09C6" w:rsidRPr="00F363FA" w:rsidRDefault="008D09C6">
            <w:pPr>
              <w:pStyle w:val="TableParagraph"/>
              <w:rPr>
                <w:b/>
                <w:bCs/>
                <w:sz w:val="18"/>
                <w:szCs w:val="18"/>
              </w:rPr>
            </w:pPr>
          </w:p>
          <w:p w14:paraId="3385ACE8" w14:textId="7066E6EA" w:rsidR="00D93DC6" w:rsidRPr="00F363FA" w:rsidRDefault="00D93DC6" w:rsidP="00F363FA">
            <w:pPr>
              <w:pStyle w:val="TableParagraph"/>
              <w:ind w:left="139"/>
              <w:rPr>
                <w:sz w:val="18"/>
                <w:szCs w:val="18"/>
              </w:rPr>
            </w:pPr>
            <w:r w:rsidRPr="00F363FA">
              <w:rPr>
                <w:b/>
                <w:bCs/>
                <w:sz w:val="18"/>
                <w:szCs w:val="18"/>
              </w:rPr>
              <w:t xml:space="preserve"> 1</w:t>
            </w:r>
            <w:r w:rsidR="00A72D6F">
              <w:rPr>
                <w:b/>
                <w:bCs/>
                <w:sz w:val="18"/>
                <w:szCs w:val="18"/>
              </w:rPr>
              <w:t>9</w:t>
            </w:r>
            <w:r w:rsidRPr="00F363FA">
              <w:rPr>
                <w:b/>
                <w:bCs/>
                <w:sz w:val="18"/>
                <w:szCs w:val="18"/>
              </w:rPr>
              <w:t>.</w:t>
            </w:r>
            <w:r w:rsidRPr="00F363FA">
              <w:rPr>
                <w:sz w:val="18"/>
                <w:szCs w:val="18"/>
              </w:rPr>
              <w:t xml:space="preserve">  </w:t>
            </w:r>
            <w:r w:rsidR="00792DE7">
              <w:rPr>
                <w:sz w:val="18"/>
                <w:szCs w:val="18"/>
              </w:rPr>
              <w:t>Utilize</w:t>
            </w:r>
            <w:r w:rsidR="00792DE7" w:rsidRPr="00F363FA">
              <w:rPr>
                <w:sz w:val="18"/>
                <w:szCs w:val="18"/>
              </w:rPr>
              <w:t xml:space="preserve"> </w:t>
            </w:r>
            <w:r w:rsidR="00792DE7">
              <w:rPr>
                <w:sz w:val="18"/>
                <w:szCs w:val="18"/>
              </w:rPr>
              <w:t xml:space="preserve">the </w:t>
            </w:r>
            <w:r w:rsidRPr="00F363FA">
              <w:rPr>
                <w:sz w:val="18"/>
                <w:szCs w:val="18"/>
              </w:rPr>
              <w:t xml:space="preserve">resources </w:t>
            </w:r>
            <w:r w:rsidR="00792DE7">
              <w:rPr>
                <w:sz w:val="18"/>
                <w:szCs w:val="18"/>
              </w:rPr>
              <w:t xml:space="preserve">and </w:t>
            </w:r>
            <w:r w:rsidRPr="00F363FA">
              <w:rPr>
                <w:sz w:val="18"/>
                <w:szCs w:val="18"/>
              </w:rPr>
              <w:t>expert</w:t>
            </w:r>
            <w:r w:rsidR="00792DE7">
              <w:rPr>
                <w:sz w:val="18"/>
                <w:szCs w:val="18"/>
              </w:rPr>
              <w:t>ise</w:t>
            </w:r>
            <w:r w:rsidRPr="00F363FA">
              <w:rPr>
                <w:sz w:val="18"/>
                <w:szCs w:val="18"/>
              </w:rPr>
              <w:t xml:space="preserve"> </w:t>
            </w:r>
            <w:r w:rsidR="00792DE7">
              <w:rPr>
                <w:sz w:val="18"/>
                <w:szCs w:val="18"/>
              </w:rPr>
              <w:t>of member states in</w:t>
            </w:r>
            <w:r w:rsidR="00792DE7" w:rsidRPr="00F363FA">
              <w:rPr>
                <w:sz w:val="18"/>
                <w:szCs w:val="18"/>
              </w:rPr>
              <w:t xml:space="preserve"> </w:t>
            </w:r>
            <w:r w:rsidRPr="00F363FA">
              <w:rPr>
                <w:sz w:val="18"/>
                <w:szCs w:val="18"/>
              </w:rPr>
              <w:t>SMIIC activities.</w:t>
            </w:r>
            <w:r w:rsidR="00BD06D0" w:rsidRPr="00F363FA">
              <w:rPr>
                <w:sz w:val="18"/>
                <w:szCs w:val="18"/>
              </w:rPr>
              <w:t xml:space="preserve"> </w:t>
            </w:r>
          </w:p>
          <w:p w14:paraId="542053E2" w14:textId="022D0136" w:rsidR="00BD06D0" w:rsidRPr="00F363FA" w:rsidRDefault="00BD06D0">
            <w:pPr>
              <w:pStyle w:val="TableParagraph"/>
              <w:rPr>
                <w:sz w:val="18"/>
                <w:szCs w:val="18"/>
              </w:rPr>
            </w:pPr>
          </w:p>
        </w:tc>
      </w:tr>
      <w:tr w:rsidR="00576441" w14:paraId="77253796" w14:textId="77777777" w:rsidTr="00C14C92">
        <w:trPr>
          <w:trHeight w:val="250"/>
        </w:trPr>
        <w:tc>
          <w:tcPr>
            <w:tcW w:w="1899" w:type="dxa"/>
            <w:vMerge/>
            <w:tcBorders>
              <w:left w:val="nil"/>
              <w:bottom w:val="nil"/>
              <w:right w:val="single" w:sz="8" w:space="0" w:color="000000"/>
            </w:tcBorders>
            <w:shd w:val="clear" w:color="auto" w:fill="BCD6ED"/>
          </w:tcPr>
          <w:p w14:paraId="5BA65A77" w14:textId="77777777" w:rsidR="00576441" w:rsidRDefault="00576441">
            <w:pPr>
              <w:rPr>
                <w:sz w:val="2"/>
                <w:szCs w:val="2"/>
              </w:rPr>
            </w:pPr>
          </w:p>
        </w:tc>
        <w:tc>
          <w:tcPr>
            <w:tcW w:w="7711" w:type="dxa"/>
            <w:vMerge/>
            <w:tcBorders>
              <w:left w:val="single" w:sz="8" w:space="0" w:color="000000"/>
              <w:bottom w:val="single" w:sz="8" w:space="0" w:color="000000"/>
              <w:right w:val="single" w:sz="8" w:space="0" w:color="000000"/>
            </w:tcBorders>
            <w:shd w:val="clear" w:color="auto" w:fill="BCD6ED"/>
          </w:tcPr>
          <w:p w14:paraId="17E97B26" w14:textId="77777777" w:rsidR="00576441" w:rsidRDefault="00576441" w:rsidP="0093140F">
            <w:pPr>
              <w:pStyle w:val="TableParagraph"/>
              <w:spacing w:before="125"/>
              <w:rPr>
                <w:rFonts w:ascii="Carlito"/>
                <w:sz w:val="18"/>
                <w:rtl/>
              </w:rPr>
            </w:pPr>
          </w:p>
        </w:tc>
        <w:tc>
          <w:tcPr>
            <w:tcW w:w="5189" w:type="dxa"/>
            <w:tcBorders>
              <w:top w:val="single" w:sz="4" w:space="0" w:color="auto"/>
              <w:left w:val="single" w:sz="8" w:space="0" w:color="000000"/>
              <w:bottom w:val="single" w:sz="8" w:space="0" w:color="000000"/>
              <w:right w:val="single" w:sz="8" w:space="0" w:color="000000"/>
            </w:tcBorders>
            <w:shd w:val="clear" w:color="auto" w:fill="BCD6ED"/>
          </w:tcPr>
          <w:p w14:paraId="5C9A0CB4" w14:textId="4B5EBCAF" w:rsidR="00BD06D0" w:rsidRDefault="003E3B40" w:rsidP="00D93DC6">
            <w:pPr>
              <w:pStyle w:val="TableParagraph"/>
              <w:spacing w:before="125"/>
              <w:ind w:left="87" w:right="43"/>
              <w:rPr>
                <w:rFonts w:ascii="Carlito"/>
                <w:sz w:val="18"/>
              </w:rPr>
            </w:pPr>
            <w:r w:rsidRPr="003E3B40">
              <w:rPr>
                <w:rFonts w:ascii="Carlito"/>
                <w:b/>
                <w:bCs/>
                <w:sz w:val="18"/>
              </w:rPr>
              <w:t>KPI.2</w:t>
            </w:r>
            <w:r w:rsidR="00722AE5">
              <w:rPr>
                <w:rFonts w:ascii="Carlito"/>
                <w:b/>
                <w:bCs/>
                <w:sz w:val="18"/>
              </w:rPr>
              <w:t>6</w:t>
            </w:r>
            <w:r w:rsidRPr="003E3B40">
              <w:rPr>
                <w:rFonts w:ascii="Carlito"/>
                <w:b/>
                <w:bCs/>
                <w:sz w:val="18"/>
              </w:rPr>
              <w:t>:</w:t>
            </w:r>
            <w:r>
              <w:rPr>
                <w:rFonts w:ascii="Carlito"/>
                <w:sz w:val="18"/>
              </w:rPr>
              <w:t xml:space="preserve"> </w:t>
            </w:r>
            <w:r w:rsidRPr="00836344">
              <w:rPr>
                <w:rFonts w:ascii="Carlito"/>
                <w:sz w:val="18"/>
              </w:rPr>
              <w:t>Total saving</w:t>
            </w:r>
            <w:r w:rsidR="000D52B1">
              <w:rPr>
                <w:rFonts w:ascii="Carlito"/>
                <w:sz w:val="18"/>
              </w:rPr>
              <w:t>s</w:t>
            </w:r>
            <w:r w:rsidRPr="00836344">
              <w:rPr>
                <w:rFonts w:ascii="Carlito"/>
                <w:sz w:val="18"/>
              </w:rPr>
              <w:t xml:space="preserve"> from </w:t>
            </w:r>
            <w:r w:rsidR="000D52B1">
              <w:rPr>
                <w:rFonts w:ascii="Carlito"/>
                <w:sz w:val="18"/>
              </w:rPr>
              <w:t>the utilization</w:t>
            </w:r>
            <w:r w:rsidR="000D52B1" w:rsidRPr="00836344">
              <w:rPr>
                <w:rFonts w:ascii="Carlito"/>
                <w:sz w:val="18"/>
              </w:rPr>
              <w:t xml:space="preserve"> </w:t>
            </w:r>
            <w:r w:rsidRPr="00836344">
              <w:rPr>
                <w:rFonts w:ascii="Carlito"/>
                <w:sz w:val="18"/>
              </w:rPr>
              <w:t xml:space="preserve">of member </w:t>
            </w:r>
            <w:r w:rsidR="00D93DC6" w:rsidRPr="00836344">
              <w:rPr>
                <w:rFonts w:ascii="Carlito"/>
                <w:sz w:val="18"/>
              </w:rPr>
              <w:t>resources.</w:t>
            </w:r>
            <w:r w:rsidR="00D93DC6">
              <w:rPr>
                <w:rFonts w:ascii="Carlito"/>
                <w:sz w:val="18"/>
              </w:rPr>
              <w:t xml:space="preserve"> **</w:t>
            </w:r>
          </w:p>
          <w:p w14:paraId="0693E57C" w14:textId="44CDEA8B" w:rsidR="008D09C6" w:rsidRDefault="003E3B40" w:rsidP="005B54BE">
            <w:pPr>
              <w:pStyle w:val="TableParagraph"/>
              <w:spacing w:before="125"/>
              <w:ind w:left="87" w:right="43"/>
              <w:rPr>
                <w:rFonts w:ascii="Carlito"/>
                <w:sz w:val="18"/>
              </w:rPr>
            </w:pPr>
            <w:r w:rsidRPr="003E3B40">
              <w:rPr>
                <w:rFonts w:ascii="Carlito"/>
                <w:sz w:val="18"/>
              </w:rPr>
              <w:t xml:space="preserve"> </w:t>
            </w:r>
            <w:r w:rsidR="00BD06D0" w:rsidRPr="00F363FA">
              <w:rPr>
                <w:rFonts w:ascii="Carlito"/>
                <w:sz w:val="18"/>
              </w:rPr>
              <w:t>(</w:t>
            </w:r>
            <w:r w:rsidR="000D52B1">
              <w:rPr>
                <w:rFonts w:ascii="Carlito"/>
                <w:sz w:val="18"/>
              </w:rPr>
              <w:t>N</w:t>
            </w:r>
            <w:r w:rsidR="00BD06D0" w:rsidRPr="00BD06D0">
              <w:rPr>
                <w:rFonts w:ascii="Carlito"/>
                <w:sz w:val="18"/>
              </w:rPr>
              <w:t xml:space="preserve">ote: </w:t>
            </w:r>
            <w:r w:rsidR="000D52B1">
              <w:rPr>
                <w:rFonts w:ascii="Carlito"/>
                <w:sz w:val="18"/>
              </w:rPr>
              <w:t>T</w:t>
            </w:r>
            <w:r w:rsidR="00BD06D0" w:rsidRPr="00BD06D0">
              <w:rPr>
                <w:rFonts w:ascii="Carlito"/>
                <w:sz w:val="18"/>
              </w:rPr>
              <w:t>ake saving</w:t>
            </w:r>
            <w:r w:rsidR="000D52B1">
              <w:rPr>
                <w:rFonts w:ascii="Carlito"/>
                <w:sz w:val="18"/>
              </w:rPr>
              <w:t>s</w:t>
            </w:r>
            <w:r w:rsidR="00BD06D0" w:rsidRPr="00BD06D0">
              <w:rPr>
                <w:rFonts w:ascii="Carlito"/>
                <w:sz w:val="18"/>
              </w:rPr>
              <w:t xml:space="preserve"> utiliz</w:t>
            </w:r>
            <w:r w:rsidR="000D52B1">
              <w:rPr>
                <w:rFonts w:ascii="Carlito"/>
                <w:sz w:val="18"/>
              </w:rPr>
              <w:t>ed</w:t>
            </w:r>
            <w:r w:rsidR="00BD06D0" w:rsidRPr="00BD06D0">
              <w:rPr>
                <w:rFonts w:ascii="Carlito"/>
                <w:sz w:val="18"/>
              </w:rPr>
              <w:t xml:space="preserve"> in 2024 as </w:t>
            </w:r>
            <w:r w:rsidR="003249C1">
              <w:rPr>
                <w:rFonts w:ascii="Carlito"/>
                <w:sz w:val="18"/>
              </w:rPr>
              <w:t xml:space="preserve">a </w:t>
            </w:r>
            <w:r w:rsidR="00BD06D0" w:rsidRPr="00BD06D0">
              <w:rPr>
                <w:rFonts w:ascii="Carlito"/>
                <w:sz w:val="18"/>
              </w:rPr>
              <w:t>standard</w:t>
            </w:r>
            <w:r w:rsidR="000D52B1">
              <w:rPr>
                <w:rFonts w:ascii="Carlito"/>
                <w:sz w:val="18"/>
              </w:rPr>
              <w:t xml:space="preserve"> baseline, set a</w:t>
            </w:r>
            <w:r w:rsidR="00BD06D0" w:rsidRPr="00BD06D0">
              <w:rPr>
                <w:rFonts w:ascii="Carlito"/>
                <w:sz w:val="18"/>
              </w:rPr>
              <w:t xml:space="preserve"> target for </w:t>
            </w:r>
            <w:r w:rsidR="000D52B1">
              <w:rPr>
                <w:rFonts w:ascii="Carlito"/>
                <w:sz w:val="18"/>
              </w:rPr>
              <w:t>a yearly</w:t>
            </w:r>
            <w:r w:rsidR="00BD06D0" w:rsidRPr="00BD06D0">
              <w:rPr>
                <w:rFonts w:ascii="Carlito"/>
                <w:sz w:val="18"/>
              </w:rPr>
              <w:t xml:space="preserve"> increase</w:t>
            </w:r>
            <w:r w:rsidR="000D52B1">
              <w:rPr>
                <w:rFonts w:ascii="Carlito"/>
                <w:sz w:val="18"/>
              </w:rPr>
              <w:t xml:space="preserve">, </w:t>
            </w:r>
            <w:r w:rsidR="00BD06D0" w:rsidRPr="00BD06D0">
              <w:rPr>
                <w:rFonts w:ascii="Carlito"/>
                <w:sz w:val="18"/>
              </w:rPr>
              <w:t>e</w:t>
            </w:r>
            <w:r w:rsidR="000D52B1">
              <w:rPr>
                <w:rFonts w:ascii="Carlito"/>
                <w:sz w:val="18"/>
              </w:rPr>
              <w:t xml:space="preserve">.g. </w:t>
            </w:r>
            <w:r w:rsidR="00BD06D0" w:rsidRPr="00BD06D0">
              <w:rPr>
                <w:rFonts w:ascii="Carlito"/>
                <w:sz w:val="18"/>
              </w:rPr>
              <w:t>1</w:t>
            </w:r>
            <w:r w:rsidR="000D52B1">
              <w:rPr>
                <w:rFonts w:ascii="Carlito"/>
                <w:sz w:val="18"/>
              </w:rPr>
              <w:t>0</w:t>
            </w:r>
            <w:r w:rsidR="00BD06D0" w:rsidRPr="00BD06D0">
              <w:rPr>
                <w:rFonts w:ascii="Carlito"/>
                <w:sz w:val="18"/>
              </w:rPr>
              <w:t xml:space="preserve">% </w:t>
            </w:r>
            <w:r w:rsidR="000D52B1">
              <w:rPr>
                <w:rFonts w:ascii="Carlito"/>
                <w:sz w:val="18"/>
              </w:rPr>
              <w:t>annually</w:t>
            </w:r>
            <w:r w:rsidR="00BD06D0" w:rsidRPr="00F363FA">
              <w:rPr>
                <w:rFonts w:ascii="Carlito"/>
                <w:sz w:val="18"/>
              </w:rPr>
              <w:t>)</w:t>
            </w:r>
            <w:r w:rsidR="00BD06D0" w:rsidRPr="000D52B1">
              <w:rPr>
                <w:rFonts w:ascii="Carlito"/>
                <w:sz w:val="18"/>
              </w:rPr>
              <w:t>.</w:t>
            </w:r>
            <w:r w:rsidRPr="000D52B1">
              <w:rPr>
                <w:rFonts w:ascii="Carlito"/>
                <w:sz w:val="18"/>
              </w:rPr>
              <w:t xml:space="preserve"> </w:t>
            </w:r>
          </w:p>
          <w:p w14:paraId="73261434" w14:textId="196B4930" w:rsidR="005B54BE" w:rsidRDefault="005B54BE" w:rsidP="005B54BE">
            <w:pPr>
              <w:pStyle w:val="TableParagraph"/>
              <w:spacing w:before="125"/>
              <w:ind w:left="87" w:right="43"/>
              <w:rPr>
                <w:rFonts w:ascii="Carlito"/>
                <w:sz w:val="18"/>
              </w:rPr>
            </w:pPr>
          </w:p>
        </w:tc>
        <w:tc>
          <w:tcPr>
            <w:tcW w:w="3931" w:type="dxa"/>
            <w:vMerge/>
            <w:tcBorders>
              <w:left w:val="single" w:sz="8" w:space="0" w:color="000000"/>
              <w:bottom w:val="single" w:sz="8" w:space="0" w:color="000000"/>
              <w:right w:val="single" w:sz="8" w:space="0" w:color="000000"/>
            </w:tcBorders>
            <w:shd w:val="clear" w:color="auto" w:fill="BCD6ED"/>
          </w:tcPr>
          <w:p w14:paraId="16E1FFF6" w14:textId="77777777" w:rsidR="00576441" w:rsidRDefault="00576441">
            <w:pPr>
              <w:pStyle w:val="TableParagraph"/>
              <w:rPr>
                <w:sz w:val="20"/>
              </w:rPr>
            </w:pPr>
          </w:p>
        </w:tc>
      </w:tr>
    </w:tbl>
    <w:p w14:paraId="42F2CA1A" w14:textId="77777777" w:rsidR="007151C5" w:rsidRDefault="007151C5">
      <w:pPr>
        <w:rPr>
          <w:sz w:val="20"/>
        </w:rPr>
        <w:sectPr w:rsidR="007151C5" w:rsidSect="005F0B72">
          <w:footerReference w:type="default" r:id="rId12"/>
          <w:pgSz w:w="19200" w:h="10800" w:orient="landscape"/>
          <w:pgMar w:top="0" w:right="180" w:bottom="0" w:left="0" w:header="0" w:footer="0" w:gutter="0"/>
          <w:cols w:space="708"/>
        </w:sectPr>
      </w:pPr>
    </w:p>
    <w:p w14:paraId="03FA9BB3" w14:textId="02A2F0AF" w:rsidR="00B858C3" w:rsidRDefault="00B858C3">
      <w:pPr>
        <w:rPr>
          <w:rFonts w:ascii="Carlito"/>
          <w:b/>
          <w:sz w:val="24"/>
          <w:rtl/>
        </w:rPr>
      </w:pPr>
      <w:r>
        <w:rPr>
          <w:rFonts w:ascii="Carlito"/>
          <w:b/>
          <w:sz w:val="24"/>
        </w:rPr>
        <w:br w:type="page"/>
      </w:r>
    </w:p>
    <w:p w14:paraId="542B2C9C" w14:textId="746D6092" w:rsidR="003C4566" w:rsidRPr="00BB293B" w:rsidRDefault="003C4566">
      <w:r>
        <w:rPr>
          <w:b/>
          <w:noProof/>
          <w:spacing w:val="-5"/>
          <w:sz w:val="32"/>
        </w:rPr>
        <w:lastRenderedPageBreak/>
        <w:drawing>
          <wp:anchor distT="0" distB="0" distL="114300" distR="114300" simplePos="0" relativeHeight="251665408" behindDoc="0" locked="0" layoutInCell="1" allowOverlap="1" wp14:anchorId="3AB59AE9" wp14:editId="2C8420AF">
            <wp:simplePos x="0" y="0"/>
            <wp:positionH relativeFrom="column">
              <wp:posOffset>1404518</wp:posOffset>
            </wp:positionH>
            <wp:positionV relativeFrom="paragraph">
              <wp:posOffset>-1930</wp:posOffset>
            </wp:positionV>
            <wp:extent cx="10147935" cy="5942911"/>
            <wp:effectExtent l="0" t="0" r="5715" b="1270"/>
            <wp:wrapNone/>
            <wp:docPr id="96281765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2604" cy="5951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93B">
        <w:rPr>
          <w:b/>
          <w:noProof/>
          <w:spacing w:val="-5"/>
          <w:sz w:val="32"/>
        </w:rPr>
        <w:t xml:space="preserve">       </w:t>
      </w:r>
    </w:p>
    <w:p w14:paraId="22FA4EC9" w14:textId="5C0A9D75" w:rsidR="00B858C3" w:rsidRDefault="00B858C3" w:rsidP="00B858C3">
      <w:pPr>
        <w:spacing w:line="351" w:lineRule="exact"/>
        <w:ind w:left="5571"/>
        <w:rPr>
          <w:b/>
          <w:spacing w:val="-5"/>
          <w:sz w:val="32"/>
        </w:rPr>
      </w:pPr>
      <w:r>
        <w:rPr>
          <w:b/>
          <w:sz w:val="32"/>
        </w:rPr>
        <w:t xml:space="preserve">       Annex</w:t>
      </w:r>
      <w:r>
        <w:rPr>
          <w:b/>
          <w:spacing w:val="13"/>
          <w:sz w:val="32"/>
        </w:rPr>
        <w:t xml:space="preserve"> </w:t>
      </w:r>
      <w:r>
        <w:rPr>
          <w:b/>
          <w:sz w:val="32"/>
        </w:rPr>
        <w:t>Ⅲ</w:t>
      </w:r>
      <w:r>
        <w:rPr>
          <w:b/>
          <w:spacing w:val="16"/>
          <w:sz w:val="32"/>
        </w:rPr>
        <w:t xml:space="preserve"> </w:t>
      </w:r>
      <w:r>
        <w:rPr>
          <w:b/>
          <w:sz w:val="32"/>
        </w:rPr>
        <w:t>-</w:t>
      </w:r>
      <w:r>
        <w:rPr>
          <w:b/>
          <w:spacing w:val="14"/>
          <w:sz w:val="32"/>
        </w:rPr>
        <w:t xml:space="preserve"> </w:t>
      </w:r>
      <w:r>
        <w:rPr>
          <w:b/>
          <w:sz w:val="32"/>
        </w:rPr>
        <w:t>SMIIC</w:t>
      </w:r>
      <w:r>
        <w:rPr>
          <w:b/>
          <w:spacing w:val="12"/>
          <w:sz w:val="32"/>
        </w:rPr>
        <w:t xml:space="preserve"> </w:t>
      </w:r>
      <w:r>
        <w:rPr>
          <w:b/>
          <w:sz w:val="32"/>
        </w:rPr>
        <w:t>Strategi</w:t>
      </w:r>
      <w:r>
        <w:rPr>
          <w:b/>
          <w:sz w:val="32"/>
        </w:rPr>
        <w:t>c</w:t>
      </w:r>
      <w:r>
        <w:rPr>
          <w:b/>
          <w:spacing w:val="21"/>
          <w:sz w:val="32"/>
        </w:rPr>
        <w:t xml:space="preserve"> </w:t>
      </w:r>
      <w:proofErr w:type="spellStart"/>
      <w:r>
        <w:rPr>
          <w:b/>
          <w:spacing w:val="21"/>
          <w:sz w:val="32"/>
        </w:rPr>
        <w:t>Strateg</w:t>
      </w:r>
      <w:r>
        <w:rPr>
          <w:b/>
          <w:sz w:val="32"/>
        </w:rPr>
        <w:t>Plan</w:t>
      </w:r>
      <w:proofErr w:type="spellEnd"/>
      <w:r>
        <w:rPr>
          <w:b/>
          <w:spacing w:val="18"/>
          <w:sz w:val="32"/>
        </w:rPr>
        <w:t xml:space="preserve"> </w:t>
      </w:r>
      <w:r>
        <w:rPr>
          <w:b/>
          <w:sz w:val="32"/>
        </w:rPr>
        <w:t>2021-2030</w:t>
      </w:r>
      <w:r>
        <w:rPr>
          <w:b/>
          <w:spacing w:val="8"/>
          <w:sz w:val="32"/>
        </w:rPr>
        <w:t xml:space="preserve"> </w:t>
      </w:r>
      <w:r>
        <w:rPr>
          <w:b/>
          <w:spacing w:val="-5"/>
          <w:sz w:val="32"/>
        </w:rPr>
        <w:t>Map</w:t>
      </w:r>
    </w:p>
    <w:p w14:paraId="49421E72" w14:textId="77777777" w:rsidR="00B858C3" w:rsidRDefault="00B858C3" w:rsidP="00B858C3">
      <w:pPr>
        <w:spacing w:line="351" w:lineRule="exact"/>
        <w:ind w:left="5571"/>
        <w:rPr>
          <w:b/>
          <w:spacing w:val="-5"/>
          <w:sz w:val="32"/>
        </w:rPr>
      </w:pPr>
    </w:p>
    <w:p w14:paraId="1E9F635B" w14:textId="66E3AA5D" w:rsidR="00B858C3" w:rsidRDefault="00B858C3" w:rsidP="00B858C3">
      <w:pPr>
        <w:spacing w:line="351" w:lineRule="exact"/>
        <w:ind w:left="5571"/>
        <w:rPr>
          <w:b/>
          <w:sz w:val="32"/>
        </w:rPr>
      </w:pPr>
    </w:p>
    <w:p w14:paraId="0A2405AC" w14:textId="5B407E12" w:rsidR="00B858C3" w:rsidRDefault="00B858C3" w:rsidP="00B858C3">
      <w:pPr>
        <w:pStyle w:val="Heading1"/>
        <w:spacing w:before="35" w:line="240" w:lineRule="auto"/>
        <w:ind w:left="0"/>
        <w:rPr>
          <w:rFonts w:ascii="Carlito"/>
          <w:b w:val="0"/>
          <w:sz w:val="24"/>
        </w:rPr>
      </w:pPr>
    </w:p>
    <w:sectPr w:rsidR="00B858C3">
      <w:footerReference w:type="default" r:id="rId14"/>
      <w:type w:val="continuous"/>
      <w:pgSz w:w="19200" w:h="10800" w:orient="landscape"/>
      <w:pgMar w:top="1420" w:right="180" w:bottom="1200" w:left="0" w:header="0" w:footer="0" w:gutter="0"/>
      <w:cols w:num="2" w:space="708" w:equalWidth="0">
        <w:col w:w="1489" w:space="1837"/>
        <w:col w:w="156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5B192" w14:textId="77777777" w:rsidR="00517190" w:rsidRDefault="00517190">
      <w:r>
        <w:separator/>
      </w:r>
    </w:p>
  </w:endnote>
  <w:endnote w:type="continuationSeparator" w:id="0">
    <w:p w14:paraId="52C293D6" w14:textId="77777777" w:rsidR="00517190" w:rsidRDefault="005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Liberation Sans Narrow">
    <w:altName w:val="Arial"/>
    <w:charset w:val="00"/>
    <w:family w:val="swiss"/>
    <w:pitch w:val="variable"/>
  </w:font>
  <w:font w:name="Carlito">
    <w:altName w:val="Calibri"/>
    <w:charset w:val="00"/>
    <w:family w:val="swiss"/>
    <w:pitch w:val="variable"/>
  </w:font>
  <w:font w:name="+mn-e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A1BA0" w14:textId="77777777" w:rsidR="007151C5" w:rsidRDefault="00000000">
    <w:pPr>
      <w:pStyle w:val="BodyText"/>
      <w:spacing w:line="14" w:lineRule="auto"/>
      <w:rPr>
        <w:sz w:val="20"/>
      </w:rPr>
    </w:pPr>
    <w:r>
      <w:rPr>
        <w:noProof/>
      </w:rPr>
      <mc:AlternateContent>
        <mc:Choice Requires="wps">
          <w:drawing>
            <wp:anchor distT="0" distB="0" distL="0" distR="0" simplePos="0" relativeHeight="487161856" behindDoc="1" locked="0" layoutInCell="1" allowOverlap="1" wp14:anchorId="506F35FB" wp14:editId="5576ACA2">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834254" w14:textId="77777777" w:rsidR="007151C5" w:rsidRDefault="00000000">
                          <w:pPr>
                            <w:spacing w:line="234" w:lineRule="exact"/>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06F35FB" id="_x0000_t202" coordsize="21600,21600" o:spt="202" path="m,l,21600r21600,l21600,xe">
              <v:stroke joinstyle="miter"/>
              <v:path gradientshapeok="t" o:connecttype="rect"/>
            </v:shapetype>
            <v:shape id="Textbox 1" o:spid="_x0000_s1033" type="#_x0000_t202" style="position:absolute;margin-left:300.3pt;margin-top:730.4pt;width:12.6pt;height:13.0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21834254" w14:textId="77777777" w:rsidR="007151C5" w:rsidRDefault="00000000">
                    <w:pPr>
                      <w:spacing w:line="234" w:lineRule="exact"/>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F3C73" w14:textId="7F59051E" w:rsidR="007151C5" w:rsidRDefault="007151C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3D250" w14:textId="77777777" w:rsidR="007151C5" w:rsidRDefault="007151C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30CF" w14:textId="77777777" w:rsidR="007151C5" w:rsidRDefault="007151C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22A8D" w14:textId="77777777" w:rsidR="00517190" w:rsidRDefault="00517190">
      <w:r>
        <w:separator/>
      </w:r>
    </w:p>
  </w:footnote>
  <w:footnote w:type="continuationSeparator" w:id="0">
    <w:p w14:paraId="51D9CF7D" w14:textId="77777777" w:rsidR="00517190" w:rsidRDefault="005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123A"/>
    <w:multiLevelType w:val="hybridMultilevel"/>
    <w:tmpl w:val="F4B8EFE2"/>
    <w:lvl w:ilvl="0" w:tplc="75CC772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C0309928">
      <w:numFmt w:val="bullet"/>
      <w:lvlText w:val="•"/>
      <w:lvlJc w:val="left"/>
      <w:pPr>
        <w:ind w:left="1476" w:hanging="360"/>
      </w:pPr>
      <w:rPr>
        <w:rFonts w:hint="default"/>
        <w:lang w:val="en-US" w:eastAsia="en-US" w:bidi="ar-SA"/>
      </w:rPr>
    </w:lvl>
    <w:lvl w:ilvl="2" w:tplc="0B840EC4">
      <w:numFmt w:val="bullet"/>
      <w:lvlText w:val="•"/>
      <w:lvlJc w:val="left"/>
      <w:pPr>
        <w:ind w:left="2113" w:hanging="360"/>
      </w:pPr>
      <w:rPr>
        <w:rFonts w:hint="default"/>
        <w:lang w:val="en-US" w:eastAsia="en-US" w:bidi="ar-SA"/>
      </w:rPr>
    </w:lvl>
    <w:lvl w:ilvl="3" w:tplc="E670FC1C">
      <w:numFmt w:val="bullet"/>
      <w:lvlText w:val="•"/>
      <w:lvlJc w:val="left"/>
      <w:pPr>
        <w:ind w:left="2750" w:hanging="360"/>
      </w:pPr>
      <w:rPr>
        <w:rFonts w:hint="default"/>
        <w:lang w:val="en-US" w:eastAsia="en-US" w:bidi="ar-SA"/>
      </w:rPr>
    </w:lvl>
    <w:lvl w:ilvl="4" w:tplc="74C640BC">
      <w:numFmt w:val="bullet"/>
      <w:lvlText w:val="•"/>
      <w:lvlJc w:val="left"/>
      <w:pPr>
        <w:ind w:left="3387" w:hanging="360"/>
      </w:pPr>
      <w:rPr>
        <w:rFonts w:hint="default"/>
        <w:lang w:val="en-US" w:eastAsia="en-US" w:bidi="ar-SA"/>
      </w:rPr>
    </w:lvl>
    <w:lvl w:ilvl="5" w:tplc="BEE62DDA">
      <w:numFmt w:val="bullet"/>
      <w:lvlText w:val="•"/>
      <w:lvlJc w:val="left"/>
      <w:pPr>
        <w:ind w:left="4024" w:hanging="360"/>
      </w:pPr>
      <w:rPr>
        <w:rFonts w:hint="default"/>
        <w:lang w:val="en-US" w:eastAsia="en-US" w:bidi="ar-SA"/>
      </w:rPr>
    </w:lvl>
    <w:lvl w:ilvl="6" w:tplc="784805A2">
      <w:numFmt w:val="bullet"/>
      <w:lvlText w:val="•"/>
      <w:lvlJc w:val="left"/>
      <w:pPr>
        <w:ind w:left="4661" w:hanging="360"/>
      </w:pPr>
      <w:rPr>
        <w:rFonts w:hint="default"/>
        <w:lang w:val="en-US" w:eastAsia="en-US" w:bidi="ar-SA"/>
      </w:rPr>
    </w:lvl>
    <w:lvl w:ilvl="7" w:tplc="5FA47560">
      <w:numFmt w:val="bullet"/>
      <w:lvlText w:val="•"/>
      <w:lvlJc w:val="left"/>
      <w:pPr>
        <w:ind w:left="5298" w:hanging="360"/>
      </w:pPr>
      <w:rPr>
        <w:rFonts w:hint="default"/>
        <w:lang w:val="en-US" w:eastAsia="en-US" w:bidi="ar-SA"/>
      </w:rPr>
    </w:lvl>
    <w:lvl w:ilvl="8" w:tplc="607A7DA8">
      <w:numFmt w:val="bullet"/>
      <w:lvlText w:val="•"/>
      <w:lvlJc w:val="left"/>
      <w:pPr>
        <w:ind w:left="5935" w:hanging="360"/>
      </w:pPr>
      <w:rPr>
        <w:rFonts w:hint="default"/>
        <w:lang w:val="en-US" w:eastAsia="en-US" w:bidi="ar-SA"/>
      </w:rPr>
    </w:lvl>
  </w:abstractNum>
  <w:abstractNum w:abstractNumId="1" w15:restartNumberingAfterBreak="0">
    <w:nsid w:val="0691100B"/>
    <w:multiLevelType w:val="hybridMultilevel"/>
    <w:tmpl w:val="77B0F7A2"/>
    <w:lvl w:ilvl="0" w:tplc="041F000B">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2298" w:hanging="360"/>
      </w:pPr>
      <w:rPr>
        <w:rFonts w:ascii="Courier New" w:hAnsi="Courier New" w:cs="Courier New" w:hint="default"/>
      </w:rPr>
    </w:lvl>
    <w:lvl w:ilvl="2" w:tplc="041F0005" w:tentative="1">
      <w:start w:val="1"/>
      <w:numFmt w:val="bullet"/>
      <w:lvlText w:val=""/>
      <w:lvlJc w:val="left"/>
      <w:pPr>
        <w:ind w:left="3018" w:hanging="360"/>
      </w:pPr>
      <w:rPr>
        <w:rFonts w:ascii="Wingdings" w:hAnsi="Wingdings" w:hint="default"/>
      </w:rPr>
    </w:lvl>
    <w:lvl w:ilvl="3" w:tplc="041F0001" w:tentative="1">
      <w:start w:val="1"/>
      <w:numFmt w:val="bullet"/>
      <w:lvlText w:val=""/>
      <w:lvlJc w:val="left"/>
      <w:pPr>
        <w:ind w:left="3738" w:hanging="360"/>
      </w:pPr>
      <w:rPr>
        <w:rFonts w:ascii="Symbol" w:hAnsi="Symbol" w:hint="default"/>
      </w:rPr>
    </w:lvl>
    <w:lvl w:ilvl="4" w:tplc="041F0003" w:tentative="1">
      <w:start w:val="1"/>
      <w:numFmt w:val="bullet"/>
      <w:lvlText w:val="o"/>
      <w:lvlJc w:val="left"/>
      <w:pPr>
        <w:ind w:left="4458" w:hanging="360"/>
      </w:pPr>
      <w:rPr>
        <w:rFonts w:ascii="Courier New" w:hAnsi="Courier New" w:cs="Courier New" w:hint="default"/>
      </w:rPr>
    </w:lvl>
    <w:lvl w:ilvl="5" w:tplc="041F0005" w:tentative="1">
      <w:start w:val="1"/>
      <w:numFmt w:val="bullet"/>
      <w:lvlText w:val=""/>
      <w:lvlJc w:val="left"/>
      <w:pPr>
        <w:ind w:left="5178" w:hanging="360"/>
      </w:pPr>
      <w:rPr>
        <w:rFonts w:ascii="Wingdings" w:hAnsi="Wingdings" w:hint="default"/>
      </w:rPr>
    </w:lvl>
    <w:lvl w:ilvl="6" w:tplc="041F0001" w:tentative="1">
      <w:start w:val="1"/>
      <w:numFmt w:val="bullet"/>
      <w:lvlText w:val=""/>
      <w:lvlJc w:val="left"/>
      <w:pPr>
        <w:ind w:left="5898" w:hanging="360"/>
      </w:pPr>
      <w:rPr>
        <w:rFonts w:ascii="Symbol" w:hAnsi="Symbol" w:hint="default"/>
      </w:rPr>
    </w:lvl>
    <w:lvl w:ilvl="7" w:tplc="041F0003" w:tentative="1">
      <w:start w:val="1"/>
      <w:numFmt w:val="bullet"/>
      <w:lvlText w:val="o"/>
      <w:lvlJc w:val="left"/>
      <w:pPr>
        <w:ind w:left="6618" w:hanging="360"/>
      </w:pPr>
      <w:rPr>
        <w:rFonts w:ascii="Courier New" w:hAnsi="Courier New" w:cs="Courier New" w:hint="default"/>
      </w:rPr>
    </w:lvl>
    <w:lvl w:ilvl="8" w:tplc="041F0005" w:tentative="1">
      <w:start w:val="1"/>
      <w:numFmt w:val="bullet"/>
      <w:lvlText w:val=""/>
      <w:lvlJc w:val="left"/>
      <w:pPr>
        <w:ind w:left="7338" w:hanging="360"/>
      </w:pPr>
      <w:rPr>
        <w:rFonts w:ascii="Wingdings" w:hAnsi="Wingdings" w:hint="default"/>
      </w:rPr>
    </w:lvl>
  </w:abstractNum>
  <w:abstractNum w:abstractNumId="2" w15:restartNumberingAfterBreak="0">
    <w:nsid w:val="0A910AC1"/>
    <w:multiLevelType w:val="hybridMultilevel"/>
    <w:tmpl w:val="69B82D4E"/>
    <w:lvl w:ilvl="0" w:tplc="8BC47EA6">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240C2EAC">
      <w:numFmt w:val="bullet"/>
      <w:lvlText w:val="•"/>
      <w:lvlJc w:val="left"/>
      <w:pPr>
        <w:ind w:left="1476" w:hanging="360"/>
      </w:pPr>
      <w:rPr>
        <w:rFonts w:hint="default"/>
        <w:lang w:val="en-US" w:eastAsia="en-US" w:bidi="ar-SA"/>
      </w:rPr>
    </w:lvl>
    <w:lvl w:ilvl="2" w:tplc="04602CB2">
      <w:numFmt w:val="bullet"/>
      <w:lvlText w:val="•"/>
      <w:lvlJc w:val="left"/>
      <w:pPr>
        <w:ind w:left="2113" w:hanging="360"/>
      </w:pPr>
      <w:rPr>
        <w:rFonts w:hint="default"/>
        <w:lang w:val="en-US" w:eastAsia="en-US" w:bidi="ar-SA"/>
      </w:rPr>
    </w:lvl>
    <w:lvl w:ilvl="3" w:tplc="0B36656C">
      <w:numFmt w:val="bullet"/>
      <w:lvlText w:val="•"/>
      <w:lvlJc w:val="left"/>
      <w:pPr>
        <w:ind w:left="2750" w:hanging="360"/>
      </w:pPr>
      <w:rPr>
        <w:rFonts w:hint="default"/>
        <w:lang w:val="en-US" w:eastAsia="en-US" w:bidi="ar-SA"/>
      </w:rPr>
    </w:lvl>
    <w:lvl w:ilvl="4" w:tplc="565C999C">
      <w:numFmt w:val="bullet"/>
      <w:lvlText w:val="•"/>
      <w:lvlJc w:val="left"/>
      <w:pPr>
        <w:ind w:left="3387" w:hanging="360"/>
      </w:pPr>
      <w:rPr>
        <w:rFonts w:hint="default"/>
        <w:lang w:val="en-US" w:eastAsia="en-US" w:bidi="ar-SA"/>
      </w:rPr>
    </w:lvl>
    <w:lvl w:ilvl="5" w:tplc="660C7992">
      <w:numFmt w:val="bullet"/>
      <w:lvlText w:val="•"/>
      <w:lvlJc w:val="left"/>
      <w:pPr>
        <w:ind w:left="4024" w:hanging="360"/>
      </w:pPr>
      <w:rPr>
        <w:rFonts w:hint="default"/>
        <w:lang w:val="en-US" w:eastAsia="en-US" w:bidi="ar-SA"/>
      </w:rPr>
    </w:lvl>
    <w:lvl w:ilvl="6" w:tplc="3648B158">
      <w:numFmt w:val="bullet"/>
      <w:lvlText w:val="•"/>
      <w:lvlJc w:val="left"/>
      <w:pPr>
        <w:ind w:left="4661" w:hanging="360"/>
      </w:pPr>
      <w:rPr>
        <w:rFonts w:hint="default"/>
        <w:lang w:val="en-US" w:eastAsia="en-US" w:bidi="ar-SA"/>
      </w:rPr>
    </w:lvl>
    <w:lvl w:ilvl="7" w:tplc="1F9AAEC8">
      <w:numFmt w:val="bullet"/>
      <w:lvlText w:val="•"/>
      <w:lvlJc w:val="left"/>
      <w:pPr>
        <w:ind w:left="5298" w:hanging="360"/>
      </w:pPr>
      <w:rPr>
        <w:rFonts w:hint="default"/>
        <w:lang w:val="en-US" w:eastAsia="en-US" w:bidi="ar-SA"/>
      </w:rPr>
    </w:lvl>
    <w:lvl w:ilvl="8" w:tplc="CA8E3414">
      <w:numFmt w:val="bullet"/>
      <w:lvlText w:val="•"/>
      <w:lvlJc w:val="left"/>
      <w:pPr>
        <w:ind w:left="5935" w:hanging="360"/>
      </w:pPr>
      <w:rPr>
        <w:rFonts w:hint="default"/>
        <w:lang w:val="en-US" w:eastAsia="en-US" w:bidi="ar-SA"/>
      </w:rPr>
    </w:lvl>
  </w:abstractNum>
  <w:abstractNum w:abstractNumId="3" w15:restartNumberingAfterBreak="0">
    <w:nsid w:val="1274263A"/>
    <w:multiLevelType w:val="hybridMultilevel"/>
    <w:tmpl w:val="9FE6C04E"/>
    <w:lvl w:ilvl="0" w:tplc="098471FC">
      <w:start w:val="5"/>
      <w:numFmt w:val="decimal"/>
      <w:lvlText w:val="%1."/>
      <w:lvlJc w:val="left"/>
      <w:pPr>
        <w:ind w:left="540" w:hanging="360"/>
      </w:pPr>
      <w:rPr>
        <w:rFonts w:hint="default"/>
        <w:b/>
        <w:bCs/>
        <w:sz w:val="16"/>
        <w:szCs w:val="16"/>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15:restartNumberingAfterBreak="0">
    <w:nsid w:val="17D170D2"/>
    <w:multiLevelType w:val="multilevel"/>
    <w:tmpl w:val="0F962F2E"/>
    <w:lvl w:ilvl="0">
      <w:start w:val="1"/>
      <w:numFmt w:val="decimal"/>
      <w:lvlText w:val="%1-"/>
      <w:lvlJc w:val="left"/>
      <w:pPr>
        <w:ind w:left="858"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58" w:hanging="38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8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578"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3660" w:hanging="360"/>
      </w:pPr>
      <w:rPr>
        <w:rFonts w:hint="default"/>
        <w:lang w:val="en-US" w:eastAsia="en-US" w:bidi="ar-SA"/>
      </w:rPr>
    </w:lvl>
    <w:lvl w:ilvl="5">
      <w:numFmt w:val="bullet"/>
      <w:lvlText w:val="•"/>
      <w:lvlJc w:val="left"/>
      <w:pPr>
        <w:ind w:left="4700" w:hanging="360"/>
      </w:pPr>
      <w:rPr>
        <w:rFonts w:hint="default"/>
        <w:lang w:val="en-US" w:eastAsia="en-US" w:bidi="ar-SA"/>
      </w:rPr>
    </w:lvl>
    <w:lvl w:ilvl="6">
      <w:numFmt w:val="bullet"/>
      <w:lvlText w:val="•"/>
      <w:lvlJc w:val="left"/>
      <w:pPr>
        <w:ind w:left="5740"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5" w15:restartNumberingAfterBreak="0">
    <w:nsid w:val="188F52B0"/>
    <w:multiLevelType w:val="hybridMultilevel"/>
    <w:tmpl w:val="FD02C7A0"/>
    <w:lvl w:ilvl="0" w:tplc="041F000B">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3600" w:hanging="360"/>
      </w:pPr>
      <w:rPr>
        <w:rFonts w:ascii="Courier New" w:hAnsi="Courier New" w:cs="Courier New" w:hint="default"/>
      </w:rPr>
    </w:lvl>
    <w:lvl w:ilvl="2" w:tplc="041F0005" w:tentative="1">
      <w:start w:val="1"/>
      <w:numFmt w:val="bullet"/>
      <w:lvlText w:val=""/>
      <w:lvlJc w:val="left"/>
      <w:pPr>
        <w:ind w:left="4320" w:hanging="360"/>
      </w:pPr>
      <w:rPr>
        <w:rFonts w:ascii="Wingdings" w:hAnsi="Wingdings" w:hint="default"/>
      </w:rPr>
    </w:lvl>
    <w:lvl w:ilvl="3" w:tplc="041F0001" w:tentative="1">
      <w:start w:val="1"/>
      <w:numFmt w:val="bullet"/>
      <w:lvlText w:val=""/>
      <w:lvlJc w:val="left"/>
      <w:pPr>
        <w:ind w:left="5040" w:hanging="360"/>
      </w:pPr>
      <w:rPr>
        <w:rFonts w:ascii="Symbol" w:hAnsi="Symbol" w:hint="default"/>
      </w:rPr>
    </w:lvl>
    <w:lvl w:ilvl="4" w:tplc="041F0003" w:tentative="1">
      <w:start w:val="1"/>
      <w:numFmt w:val="bullet"/>
      <w:lvlText w:val="o"/>
      <w:lvlJc w:val="left"/>
      <w:pPr>
        <w:ind w:left="5760" w:hanging="360"/>
      </w:pPr>
      <w:rPr>
        <w:rFonts w:ascii="Courier New" w:hAnsi="Courier New" w:cs="Courier New" w:hint="default"/>
      </w:rPr>
    </w:lvl>
    <w:lvl w:ilvl="5" w:tplc="041F0005" w:tentative="1">
      <w:start w:val="1"/>
      <w:numFmt w:val="bullet"/>
      <w:lvlText w:val=""/>
      <w:lvlJc w:val="left"/>
      <w:pPr>
        <w:ind w:left="6480" w:hanging="360"/>
      </w:pPr>
      <w:rPr>
        <w:rFonts w:ascii="Wingdings" w:hAnsi="Wingdings" w:hint="default"/>
      </w:rPr>
    </w:lvl>
    <w:lvl w:ilvl="6" w:tplc="041F0001" w:tentative="1">
      <w:start w:val="1"/>
      <w:numFmt w:val="bullet"/>
      <w:lvlText w:val=""/>
      <w:lvlJc w:val="left"/>
      <w:pPr>
        <w:ind w:left="7200" w:hanging="360"/>
      </w:pPr>
      <w:rPr>
        <w:rFonts w:ascii="Symbol" w:hAnsi="Symbol" w:hint="default"/>
      </w:rPr>
    </w:lvl>
    <w:lvl w:ilvl="7" w:tplc="041F0003" w:tentative="1">
      <w:start w:val="1"/>
      <w:numFmt w:val="bullet"/>
      <w:lvlText w:val="o"/>
      <w:lvlJc w:val="left"/>
      <w:pPr>
        <w:ind w:left="7920" w:hanging="360"/>
      </w:pPr>
      <w:rPr>
        <w:rFonts w:ascii="Courier New" w:hAnsi="Courier New" w:cs="Courier New" w:hint="default"/>
      </w:rPr>
    </w:lvl>
    <w:lvl w:ilvl="8" w:tplc="041F0005" w:tentative="1">
      <w:start w:val="1"/>
      <w:numFmt w:val="bullet"/>
      <w:lvlText w:val=""/>
      <w:lvlJc w:val="left"/>
      <w:pPr>
        <w:ind w:left="8640" w:hanging="360"/>
      </w:pPr>
      <w:rPr>
        <w:rFonts w:ascii="Wingdings" w:hAnsi="Wingdings" w:hint="default"/>
      </w:rPr>
    </w:lvl>
  </w:abstractNum>
  <w:abstractNum w:abstractNumId="6" w15:restartNumberingAfterBreak="0">
    <w:nsid w:val="1AEE4562"/>
    <w:multiLevelType w:val="hybridMultilevel"/>
    <w:tmpl w:val="EEF6F122"/>
    <w:lvl w:ilvl="0" w:tplc="6E60CE5A">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F1DAF2AA">
      <w:numFmt w:val="bullet"/>
      <w:lvlText w:val="•"/>
      <w:lvlJc w:val="left"/>
      <w:pPr>
        <w:ind w:left="1476" w:hanging="360"/>
      </w:pPr>
      <w:rPr>
        <w:rFonts w:hint="default"/>
        <w:lang w:val="en-US" w:eastAsia="en-US" w:bidi="ar-SA"/>
      </w:rPr>
    </w:lvl>
    <w:lvl w:ilvl="2" w:tplc="10DAF628">
      <w:numFmt w:val="bullet"/>
      <w:lvlText w:val="•"/>
      <w:lvlJc w:val="left"/>
      <w:pPr>
        <w:ind w:left="2113" w:hanging="360"/>
      </w:pPr>
      <w:rPr>
        <w:rFonts w:hint="default"/>
        <w:lang w:val="en-US" w:eastAsia="en-US" w:bidi="ar-SA"/>
      </w:rPr>
    </w:lvl>
    <w:lvl w:ilvl="3" w:tplc="004A8478">
      <w:numFmt w:val="bullet"/>
      <w:lvlText w:val="•"/>
      <w:lvlJc w:val="left"/>
      <w:pPr>
        <w:ind w:left="2750" w:hanging="360"/>
      </w:pPr>
      <w:rPr>
        <w:rFonts w:hint="default"/>
        <w:lang w:val="en-US" w:eastAsia="en-US" w:bidi="ar-SA"/>
      </w:rPr>
    </w:lvl>
    <w:lvl w:ilvl="4" w:tplc="92A091F6">
      <w:numFmt w:val="bullet"/>
      <w:lvlText w:val="•"/>
      <w:lvlJc w:val="left"/>
      <w:pPr>
        <w:ind w:left="3387" w:hanging="360"/>
      </w:pPr>
      <w:rPr>
        <w:rFonts w:hint="default"/>
        <w:lang w:val="en-US" w:eastAsia="en-US" w:bidi="ar-SA"/>
      </w:rPr>
    </w:lvl>
    <w:lvl w:ilvl="5" w:tplc="FB5C83BA">
      <w:numFmt w:val="bullet"/>
      <w:lvlText w:val="•"/>
      <w:lvlJc w:val="left"/>
      <w:pPr>
        <w:ind w:left="4024" w:hanging="360"/>
      </w:pPr>
      <w:rPr>
        <w:rFonts w:hint="default"/>
        <w:lang w:val="en-US" w:eastAsia="en-US" w:bidi="ar-SA"/>
      </w:rPr>
    </w:lvl>
    <w:lvl w:ilvl="6" w:tplc="D47076E8">
      <w:numFmt w:val="bullet"/>
      <w:lvlText w:val="•"/>
      <w:lvlJc w:val="left"/>
      <w:pPr>
        <w:ind w:left="4661" w:hanging="360"/>
      </w:pPr>
      <w:rPr>
        <w:rFonts w:hint="default"/>
        <w:lang w:val="en-US" w:eastAsia="en-US" w:bidi="ar-SA"/>
      </w:rPr>
    </w:lvl>
    <w:lvl w:ilvl="7" w:tplc="0CE636C4">
      <w:numFmt w:val="bullet"/>
      <w:lvlText w:val="•"/>
      <w:lvlJc w:val="left"/>
      <w:pPr>
        <w:ind w:left="5298" w:hanging="360"/>
      </w:pPr>
      <w:rPr>
        <w:rFonts w:hint="default"/>
        <w:lang w:val="en-US" w:eastAsia="en-US" w:bidi="ar-SA"/>
      </w:rPr>
    </w:lvl>
    <w:lvl w:ilvl="8" w:tplc="8FF06D8A">
      <w:numFmt w:val="bullet"/>
      <w:lvlText w:val="•"/>
      <w:lvlJc w:val="left"/>
      <w:pPr>
        <w:ind w:left="5935" w:hanging="360"/>
      </w:pPr>
      <w:rPr>
        <w:rFonts w:hint="default"/>
        <w:lang w:val="en-US" w:eastAsia="en-US" w:bidi="ar-SA"/>
      </w:rPr>
    </w:lvl>
  </w:abstractNum>
  <w:abstractNum w:abstractNumId="7" w15:restartNumberingAfterBreak="0">
    <w:nsid w:val="1B0C4263"/>
    <w:multiLevelType w:val="hybridMultilevel"/>
    <w:tmpl w:val="1242BF6A"/>
    <w:lvl w:ilvl="0" w:tplc="C290B82E">
      <w:numFmt w:val="bullet"/>
      <w:lvlText w:val=""/>
      <w:lvlJc w:val="left"/>
      <w:pPr>
        <w:ind w:left="900" w:hanging="360"/>
      </w:pPr>
      <w:rPr>
        <w:rFonts w:ascii="Wingdings" w:eastAsia="Wingdings" w:hAnsi="Wingdings" w:cs="Wingdings" w:hint="default"/>
        <w:spacing w:val="0"/>
        <w:w w:val="100"/>
        <w:lang w:val="en-US" w:eastAsia="en-US" w:bidi="ar-SA"/>
      </w:rPr>
    </w:lvl>
    <w:lvl w:ilvl="1" w:tplc="3768020C">
      <w:numFmt w:val="bullet"/>
      <w:lvlText w:val="•"/>
      <w:lvlJc w:val="left"/>
      <w:pPr>
        <w:ind w:left="1764" w:hanging="360"/>
      </w:pPr>
      <w:rPr>
        <w:rFonts w:hint="default"/>
        <w:lang w:val="en-US" w:eastAsia="en-US" w:bidi="ar-SA"/>
      </w:rPr>
    </w:lvl>
    <w:lvl w:ilvl="2" w:tplc="C958E69C">
      <w:numFmt w:val="bullet"/>
      <w:lvlText w:val="•"/>
      <w:lvlJc w:val="left"/>
      <w:pPr>
        <w:ind w:left="2668" w:hanging="360"/>
      </w:pPr>
      <w:rPr>
        <w:rFonts w:hint="default"/>
        <w:lang w:val="en-US" w:eastAsia="en-US" w:bidi="ar-SA"/>
      </w:rPr>
    </w:lvl>
    <w:lvl w:ilvl="3" w:tplc="9B1AAA5C">
      <w:numFmt w:val="bullet"/>
      <w:lvlText w:val="•"/>
      <w:lvlJc w:val="left"/>
      <w:pPr>
        <w:ind w:left="3572" w:hanging="360"/>
      </w:pPr>
      <w:rPr>
        <w:rFonts w:hint="default"/>
        <w:lang w:val="en-US" w:eastAsia="en-US" w:bidi="ar-SA"/>
      </w:rPr>
    </w:lvl>
    <w:lvl w:ilvl="4" w:tplc="FB406690">
      <w:numFmt w:val="bullet"/>
      <w:lvlText w:val="•"/>
      <w:lvlJc w:val="left"/>
      <w:pPr>
        <w:ind w:left="4476" w:hanging="360"/>
      </w:pPr>
      <w:rPr>
        <w:rFonts w:hint="default"/>
        <w:lang w:val="en-US" w:eastAsia="en-US" w:bidi="ar-SA"/>
      </w:rPr>
    </w:lvl>
    <w:lvl w:ilvl="5" w:tplc="FC668986">
      <w:numFmt w:val="bullet"/>
      <w:lvlText w:val="•"/>
      <w:lvlJc w:val="left"/>
      <w:pPr>
        <w:ind w:left="5380" w:hanging="360"/>
      </w:pPr>
      <w:rPr>
        <w:rFonts w:hint="default"/>
        <w:lang w:val="en-US" w:eastAsia="en-US" w:bidi="ar-SA"/>
      </w:rPr>
    </w:lvl>
    <w:lvl w:ilvl="6" w:tplc="631210BC">
      <w:numFmt w:val="bullet"/>
      <w:lvlText w:val="•"/>
      <w:lvlJc w:val="left"/>
      <w:pPr>
        <w:ind w:left="6284" w:hanging="360"/>
      </w:pPr>
      <w:rPr>
        <w:rFonts w:hint="default"/>
        <w:lang w:val="en-US" w:eastAsia="en-US" w:bidi="ar-SA"/>
      </w:rPr>
    </w:lvl>
    <w:lvl w:ilvl="7" w:tplc="65FAA4BA">
      <w:numFmt w:val="bullet"/>
      <w:lvlText w:val="•"/>
      <w:lvlJc w:val="left"/>
      <w:pPr>
        <w:ind w:left="7188" w:hanging="360"/>
      </w:pPr>
      <w:rPr>
        <w:rFonts w:hint="default"/>
        <w:lang w:val="en-US" w:eastAsia="en-US" w:bidi="ar-SA"/>
      </w:rPr>
    </w:lvl>
    <w:lvl w:ilvl="8" w:tplc="E320C56C">
      <w:numFmt w:val="bullet"/>
      <w:lvlText w:val="•"/>
      <w:lvlJc w:val="left"/>
      <w:pPr>
        <w:ind w:left="8092" w:hanging="360"/>
      </w:pPr>
      <w:rPr>
        <w:rFonts w:hint="default"/>
        <w:lang w:val="en-US" w:eastAsia="en-US" w:bidi="ar-SA"/>
      </w:rPr>
    </w:lvl>
  </w:abstractNum>
  <w:abstractNum w:abstractNumId="8" w15:restartNumberingAfterBreak="0">
    <w:nsid w:val="1BEB3DB1"/>
    <w:multiLevelType w:val="hybridMultilevel"/>
    <w:tmpl w:val="E5D49658"/>
    <w:lvl w:ilvl="0" w:tplc="4308E5D8">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4EC8B712">
      <w:numFmt w:val="bullet"/>
      <w:lvlText w:val="•"/>
      <w:lvlJc w:val="left"/>
      <w:pPr>
        <w:ind w:left="1476" w:hanging="360"/>
      </w:pPr>
      <w:rPr>
        <w:rFonts w:hint="default"/>
        <w:lang w:val="en-US" w:eastAsia="en-US" w:bidi="ar-SA"/>
      </w:rPr>
    </w:lvl>
    <w:lvl w:ilvl="2" w:tplc="B6265A0E">
      <w:numFmt w:val="bullet"/>
      <w:lvlText w:val="•"/>
      <w:lvlJc w:val="left"/>
      <w:pPr>
        <w:ind w:left="2113" w:hanging="360"/>
      </w:pPr>
      <w:rPr>
        <w:rFonts w:hint="default"/>
        <w:lang w:val="en-US" w:eastAsia="en-US" w:bidi="ar-SA"/>
      </w:rPr>
    </w:lvl>
    <w:lvl w:ilvl="3" w:tplc="430807D2">
      <w:numFmt w:val="bullet"/>
      <w:lvlText w:val="•"/>
      <w:lvlJc w:val="left"/>
      <w:pPr>
        <w:ind w:left="2750" w:hanging="360"/>
      </w:pPr>
      <w:rPr>
        <w:rFonts w:hint="default"/>
        <w:lang w:val="en-US" w:eastAsia="en-US" w:bidi="ar-SA"/>
      </w:rPr>
    </w:lvl>
    <w:lvl w:ilvl="4" w:tplc="5AACE948">
      <w:numFmt w:val="bullet"/>
      <w:lvlText w:val="•"/>
      <w:lvlJc w:val="left"/>
      <w:pPr>
        <w:ind w:left="3387" w:hanging="360"/>
      </w:pPr>
      <w:rPr>
        <w:rFonts w:hint="default"/>
        <w:lang w:val="en-US" w:eastAsia="en-US" w:bidi="ar-SA"/>
      </w:rPr>
    </w:lvl>
    <w:lvl w:ilvl="5" w:tplc="12C20BDE">
      <w:numFmt w:val="bullet"/>
      <w:lvlText w:val="•"/>
      <w:lvlJc w:val="left"/>
      <w:pPr>
        <w:ind w:left="4024" w:hanging="360"/>
      </w:pPr>
      <w:rPr>
        <w:rFonts w:hint="default"/>
        <w:lang w:val="en-US" w:eastAsia="en-US" w:bidi="ar-SA"/>
      </w:rPr>
    </w:lvl>
    <w:lvl w:ilvl="6" w:tplc="98625368">
      <w:numFmt w:val="bullet"/>
      <w:lvlText w:val="•"/>
      <w:lvlJc w:val="left"/>
      <w:pPr>
        <w:ind w:left="4661" w:hanging="360"/>
      </w:pPr>
      <w:rPr>
        <w:rFonts w:hint="default"/>
        <w:lang w:val="en-US" w:eastAsia="en-US" w:bidi="ar-SA"/>
      </w:rPr>
    </w:lvl>
    <w:lvl w:ilvl="7" w:tplc="38161890">
      <w:numFmt w:val="bullet"/>
      <w:lvlText w:val="•"/>
      <w:lvlJc w:val="left"/>
      <w:pPr>
        <w:ind w:left="5298" w:hanging="360"/>
      </w:pPr>
      <w:rPr>
        <w:rFonts w:hint="default"/>
        <w:lang w:val="en-US" w:eastAsia="en-US" w:bidi="ar-SA"/>
      </w:rPr>
    </w:lvl>
    <w:lvl w:ilvl="8" w:tplc="92FC5E48">
      <w:numFmt w:val="bullet"/>
      <w:lvlText w:val="•"/>
      <w:lvlJc w:val="left"/>
      <w:pPr>
        <w:ind w:left="5935" w:hanging="360"/>
      </w:pPr>
      <w:rPr>
        <w:rFonts w:hint="default"/>
        <w:lang w:val="en-US" w:eastAsia="en-US" w:bidi="ar-SA"/>
      </w:rPr>
    </w:lvl>
  </w:abstractNum>
  <w:abstractNum w:abstractNumId="9" w15:restartNumberingAfterBreak="0">
    <w:nsid w:val="1D766CE0"/>
    <w:multiLevelType w:val="hybridMultilevel"/>
    <w:tmpl w:val="2264E192"/>
    <w:lvl w:ilvl="0" w:tplc="4FA61154">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15469F8A">
      <w:numFmt w:val="bullet"/>
      <w:lvlText w:val="•"/>
      <w:lvlJc w:val="left"/>
      <w:pPr>
        <w:ind w:left="1854" w:hanging="360"/>
      </w:pPr>
      <w:rPr>
        <w:rFonts w:hint="default"/>
        <w:lang w:val="en-US" w:eastAsia="en-US" w:bidi="ar-SA"/>
      </w:rPr>
    </w:lvl>
    <w:lvl w:ilvl="2" w:tplc="F604B85E">
      <w:numFmt w:val="bullet"/>
      <w:lvlText w:val="•"/>
      <w:lvlJc w:val="left"/>
      <w:pPr>
        <w:ind w:left="2869" w:hanging="360"/>
      </w:pPr>
      <w:rPr>
        <w:rFonts w:hint="default"/>
        <w:lang w:val="en-US" w:eastAsia="en-US" w:bidi="ar-SA"/>
      </w:rPr>
    </w:lvl>
    <w:lvl w:ilvl="3" w:tplc="91D4DB00">
      <w:numFmt w:val="bullet"/>
      <w:lvlText w:val="•"/>
      <w:lvlJc w:val="left"/>
      <w:pPr>
        <w:ind w:left="3883" w:hanging="360"/>
      </w:pPr>
      <w:rPr>
        <w:rFonts w:hint="default"/>
        <w:lang w:val="en-US" w:eastAsia="en-US" w:bidi="ar-SA"/>
      </w:rPr>
    </w:lvl>
    <w:lvl w:ilvl="4" w:tplc="1DEE830A">
      <w:numFmt w:val="bullet"/>
      <w:lvlText w:val="•"/>
      <w:lvlJc w:val="left"/>
      <w:pPr>
        <w:ind w:left="4898" w:hanging="360"/>
      </w:pPr>
      <w:rPr>
        <w:rFonts w:hint="default"/>
        <w:lang w:val="en-US" w:eastAsia="en-US" w:bidi="ar-SA"/>
      </w:rPr>
    </w:lvl>
    <w:lvl w:ilvl="5" w:tplc="8438BFD8">
      <w:numFmt w:val="bullet"/>
      <w:lvlText w:val="•"/>
      <w:lvlJc w:val="left"/>
      <w:pPr>
        <w:ind w:left="5912" w:hanging="360"/>
      </w:pPr>
      <w:rPr>
        <w:rFonts w:hint="default"/>
        <w:lang w:val="en-US" w:eastAsia="en-US" w:bidi="ar-SA"/>
      </w:rPr>
    </w:lvl>
    <w:lvl w:ilvl="6" w:tplc="3960A748">
      <w:numFmt w:val="bullet"/>
      <w:lvlText w:val="•"/>
      <w:lvlJc w:val="left"/>
      <w:pPr>
        <w:ind w:left="6927" w:hanging="360"/>
      </w:pPr>
      <w:rPr>
        <w:rFonts w:hint="default"/>
        <w:lang w:val="en-US" w:eastAsia="en-US" w:bidi="ar-SA"/>
      </w:rPr>
    </w:lvl>
    <w:lvl w:ilvl="7" w:tplc="DEAC30CC">
      <w:numFmt w:val="bullet"/>
      <w:lvlText w:val="•"/>
      <w:lvlJc w:val="left"/>
      <w:pPr>
        <w:ind w:left="7941" w:hanging="360"/>
      </w:pPr>
      <w:rPr>
        <w:rFonts w:hint="default"/>
        <w:lang w:val="en-US" w:eastAsia="en-US" w:bidi="ar-SA"/>
      </w:rPr>
    </w:lvl>
    <w:lvl w:ilvl="8" w:tplc="5F9C3B12">
      <w:numFmt w:val="bullet"/>
      <w:lvlText w:val="•"/>
      <w:lvlJc w:val="left"/>
      <w:pPr>
        <w:ind w:left="8956" w:hanging="360"/>
      </w:pPr>
      <w:rPr>
        <w:rFonts w:hint="default"/>
        <w:lang w:val="en-US" w:eastAsia="en-US" w:bidi="ar-SA"/>
      </w:rPr>
    </w:lvl>
  </w:abstractNum>
  <w:abstractNum w:abstractNumId="10" w15:restartNumberingAfterBreak="0">
    <w:nsid w:val="215B50C9"/>
    <w:multiLevelType w:val="hybridMultilevel"/>
    <w:tmpl w:val="01F0A4BE"/>
    <w:lvl w:ilvl="0" w:tplc="A35EBB12">
      <w:start w:val="14"/>
      <w:numFmt w:val="decimal"/>
      <w:lvlText w:val="%1."/>
      <w:lvlJc w:val="left"/>
      <w:pPr>
        <w:ind w:left="807"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23A270B2">
      <w:numFmt w:val="bullet"/>
      <w:lvlText w:val="•"/>
      <w:lvlJc w:val="left"/>
      <w:pPr>
        <w:ind w:left="1095" w:hanging="332"/>
      </w:pPr>
      <w:rPr>
        <w:rFonts w:hint="default"/>
        <w:lang w:val="en-US" w:eastAsia="en-US" w:bidi="ar-SA"/>
      </w:rPr>
    </w:lvl>
    <w:lvl w:ilvl="2" w:tplc="CB868452">
      <w:numFmt w:val="bullet"/>
      <w:lvlText w:val="•"/>
      <w:lvlJc w:val="left"/>
      <w:pPr>
        <w:ind w:left="1391" w:hanging="332"/>
      </w:pPr>
      <w:rPr>
        <w:rFonts w:hint="default"/>
        <w:lang w:val="en-US" w:eastAsia="en-US" w:bidi="ar-SA"/>
      </w:rPr>
    </w:lvl>
    <w:lvl w:ilvl="3" w:tplc="E6FAA744">
      <w:numFmt w:val="bullet"/>
      <w:lvlText w:val="•"/>
      <w:lvlJc w:val="left"/>
      <w:pPr>
        <w:ind w:left="1686" w:hanging="332"/>
      </w:pPr>
      <w:rPr>
        <w:rFonts w:hint="default"/>
        <w:lang w:val="en-US" w:eastAsia="en-US" w:bidi="ar-SA"/>
      </w:rPr>
    </w:lvl>
    <w:lvl w:ilvl="4" w:tplc="74A8B9D8">
      <w:numFmt w:val="bullet"/>
      <w:lvlText w:val="•"/>
      <w:lvlJc w:val="left"/>
      <w:pPr>
        <w:ind w:left="1982" w:hanging="332"/>
      </w:pPr>
      <w:rPr>
        <w:rFonts w:hint="default"/>
        <w:lang w:val="en-US" w:eastAsia="en-US" w:bidi="ar-SA"/>
      </w:rPr>
    </w:lvl>
    <w:lvl w:ilvl="5" w:tplc="12B4EBE4">
      <w:numFmt w:val="bullet"/>
      <w:lvlText w:val="•"/>
      <w:lvlJc w:val="left"/>
      <w:pPr>
        <w:ind w:left="2277" w:hanging="332"/>
      </w:pPr>
      <w:rPr>
        <w:rFonts w:hint="default"/>
        <w:lang w:val="en-US" w:eastAsia="en-US" w:bidi="ar-SA"/>
      </w:rPr>
    </w:lvl>
    <w:lvl w:ilvl="6" w:tplc="415610F2">
      <w:numFmt w:val="bullet"/>
      <w:lvlText w:val="•"/>
      <w:lvlJc w:val="left"/>
      <w:pPr>
        <w:ind w:left="2573" w:hanging="332"/>
      </w:pPr>
      <w:rPr>
        <w:rFonts w:hint="default"/>
        <w:lang w:val="en-US" w:eastAsia="en-US" w:bidi="ar-SA"/>
      </w:rPr>
    </w:lvl>
    <w:lvl w:ilvl="7" w:tplc="587CE356">
      <w:numFmt w:val="bullet"/>
      <w:lvlText w:val="•"/>
      <w:lvlJc w:val="left"/>
      <w:pPr>
        <w:ind w:left="2868" w:hanging="332"/>
      </w:pPr>
      <w:rPr>
        <w:rFonts w:hint="default"/>
        <w:lang w:val="en-US" w:eastAsia="en-US" w:bidi="ar-SA"/>
      </w:rPr>
    </w:lvl>
    <w:lvl w:ilvl="8" w:tplc="01265622">
      <w:numFmt w:val="bullet"/>
      <w:lvlText w:val="•"/>
      <w:lvlJc w:val="left"/>
      <w:pPr>
        <w:ind w:left="3164" w:hanging="332"/>
      </w:pPr>
      <w:rPr>
        <w:rFonts w:hint="default"/>
        <w:lang w:val="en-US" w:eastAsia="en-US" w:bidi="ar-SA"/>
      </w:rPr>
    </w:lvl>
  </w:abstractNum>
  <w:abstractNum w:abstractNumId="11" w15:restartNumberingAfterBreak="0">
    <w:nsid w:val="242A2A50"/>
    <w:multiLevelType w:val="hybridMultilevel"/>
    <w:tmpl w:val="FC866516"/>
    <w:lvl w:ilvl="0" w:tplc="708AC254">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9CBEC8AC">
      <w:numFmt w:val="bullet"/>
      <w:lvlText w:val="•"/>
      <w:lvlJc w:val="left"/>
      <w:pPr>
        <w:ind w:left="1476" w:hanging="360"/>
      </w:pPr>
      <w:rPr>
        <w:rFonts w:hint="default"/>
        <w:lang w:val="en-US" w:eastAsia="en-US" w:bidi="ar-SA"/>
      </w:rPr>
    </w:lvl>
    <w:lvl w:ilvl="2" w:tplc="F34C6BA0">
      <w:numFmt w:val="bullet"/>
      <w:lvlText w:val="•"/>
      <w:lvlJc w:val="left"/>
      <w:pPr>
        <w:ind w:left="2113" w:hanging="360"/>
      </w:pPr>
      <w:rPr>
        <w:rFonts w:hint="default"/>
        <w:lang w:val="en-US" w:eastAsia="en-US" w:bidi="ar-SA"/>
      </w:rPr>
    </w:lvl>
    <w:lvl w:ilvl="3" w:tplc="6278EDAE">
      <w:numFmt w:val="bullet"/>
      <w:lvlText w:val="•"/>
      <w:lvlJc w:val="left"/>
      <w:pPr>
        <w:ind w:left="2750" w:hanging="360"/>
      </w:pPr>
      <w:rPr>
        <w:rFonts w:hint="default"/>
        <w:lang w:val="en-US" w:eastAsia="en-US" w:bidi="ar-SA"/>
      </w:rPr>
    </w:lvl>
    <w:lvl w:ilvl="4" w:tplc="F1A02B42">
      <w:numFmt w:val="bullet"/>
      <w:lvlText w:val="•"/>
      <w:lvlJc w:val="left"/>
      <w:pPr>
        <w:ind w:left="3387" w:hanging="360"/>
      </w:pPr>
      <w:rPr>
        <w:rFonts w:hint="default"/>
        <w:lang w:val="en-US" w:eastAsia="en-US" w:bidi="ar-SA"/>
      </w:rPr>
    </w:lvl>
    <w:lvl w:ilvl="5" w:tplc="F11083DE">
      <w:numFmt w:val="bullet"/>
      <w:lvlText w:val="•"/>
      <w:lvlJc w:val="left"/>
      <w:pPr>
        <w:ind w:left="4024" w:hanging="360"/>
      </w:pPr>
      <w:rPr>
        <w:rFonts w:hint="default"/>
        <w:lang w:val="en-US" w:eastAsia="en-US" w:bidi="ar-SA"/>
      </w:rPr>
    </w:lvl>
    <w:lvl w:ilvl="6" w:tplc="781C5852">
      <w:numFmt w:val="bullet"/>
      <w:lvlText w:val="•"/>
      <w:lvlJc w:val="left"/>
      <w:pPr>
        <w:ind w:left="4661" w:hanging="360"/>
      </w:pPr>
      <w:rPr>
        <w:rFonts w:hint="default"/>
        <w:lang w:val="en-US" w:eastAsia="en-US" w:bidi="ar-SA"/>
      </w:rPr>
    </w:lvl>
    <w:lvl w:ilvl="7" w:tplc="A91AD9CE">
      <w:numFmt w:val="bullet"/>
      <w:lvlText w:val="•"/>
      <w:lvlJc w:val="left"/>
      <w:pPr>
        <w:ind w:left="5298" w:hanging="360"/>
      </w:pPr>
      <w:rPr>
        <w:rFonts w:hint="default"/>
        <w:lang w:val="en-US" w:eastAsia="en-US" w:bidi="ar-SA"/>
      </w:rPr>
    </w:lvl>
    <w:lvl w:ilvl="8" w:tplc="4E769954">
      <w:numFmt w:val="bullet"/>
      <w:lvlText w:val="•"/>
      <w:lvlJc w:val="left"/>
      <w:pPr>
        <w:ind w:left="5935" w:hanging="360"/>
      </w:pPr>
      <w:rPr>
        <w:rFonts w:hint="default"/>
        <w:lang w:val="en-US" w:eastAsia="en-US" w:bidi="ar-SA"/>
      </w:rPr>
    </w:lvl>
  </w:abstractNum>
  <w:abstractNum w:abstractNumId="12" w15:restartNumberingAfterBreak="0">
    <w:nsid w:val="2CC07295"/>
    <w:multiLevelType w:val="hybridMultilevel"/>
    <w:tmpl w:val="01905BAC"/>
    <w:lvl w:ilvl="0" w:tplc="52584A08">
      <w:start w:val="3"/>
      <w:numFmt w:val="decimal"/>
      <w:lvlText w:val="%1."/>
      <w:lvlJc w:val="left"/>
      <w:pPr>
        <w:ind w:left="8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8CEA7FF4">
      <w:numFmt w:val="bullet"/>
      <w:lvlText w:val="•"/>
      <w:lvlJc w:val="left"/>
      <w:pPr>
        <w:ind w:left="1131" w:hanging="361"/>
      </w:pPr>
      <w:rPr>
        <w:rFonts w:hint="default"/>
        <w:lang w:val="en-US" w:eastAsia="en-US" w:bidi="ar-SA"/>
      </w:rPr>
    </w:lvl>
    <w:lvl w:ilvl="2" w:tplc="33CA519C">
      <w:numFmt w:val="bullet"/>
      <w:lvlText w:val="•"/>
      <w:lvlJc w:val="left"/>
      <w:pPr>
        <w:ind w:left="1423" w:hanging="361"/>
      </w:pPr>
      <w:rPr>
        <w:rFonts w:hint="default"/>
        <w:lang w:val="en-US" w:eastAsia="en-US" w:bidi="ar-SA"/>
      </w:rPr>
    </w:lvl>
    <w:lvl w:ilvl="3" w:tplc="2828EF8C">
      <w:numFmt w:val="bullet"/>
      <w:lvlText w:val="•"/>
      <w:lvlJc w:val="left"/>
      <w:pPr>
        <w:ind w:left="1714" w:hanging="361"/>
      </w:pPr>
      <w:rPr>
        <w:rFonts w:hint="default"/>
        <w:lang w:val="en-US" w:eastAsia="en-US" w:bidi="ar-SA"/>
      </w:rPr>
    </w:lvl>
    <w:lvl w:ilvl="4" w:tplc="945AEDF2">
      <w:numFmt w:val="bullet"/>
      <w:lvlText w:val="•"/>
      <w:lvlJc w:val="left"/>
      <w:pPr>
        <w:ind w:left="2006" w:hanging="361"/>
      </w:pPr>
      <w:rPr>
        <w:rFonts w:hint="default"/>
        <w:lang w:val="en-US" w:eastAsia="en-US" w:bidi="ar-SA"/>
      </w:rPr>
    </w:lvl>
    <w:lvl w:ilvl="5" w:tplc="F00A4E80">
      <w:numFmt w:val="bullet"/>
      <w:lvlText w:val="•"/>
      <w:lvlJc w:val="left"/>
      <w:pPr>
        <w:ind w:left="2297" w:hanging="361"/>
      </w:pPr>
      <w:rPr>
        <w:rFonts w:hint="default"/>
        <w:lang w:val="en-US" w:eastAsia="en-US" w:bidi="ar-SA"/>
      </w:rPr>
    </w:lvl>
    <w:lvl w:ilvl="6" w:tplc="DD88653C">
      <w:numFmt w:val="bullet"/>
      <w:lvlText w:val="•"/>
      <w:lvlJc w:val="left"/>
      <w:pPr>
        <w:ind w:left="2589" w:hanging="361"/>
      </w:pPr>
      <w:rPr>
        <w:rFonts w:hint="default"/>
        <w:lang w:val="en-US" w:eastAsia="en-US" w:bidi="ar-SA"/>
      </w:rPr>
    </w:lvl>
    <w:lvl w:ilvl="7" w:tplc="1AC0C1AA">
      <w:numFmt w:val="bullet"/>
      <w:lvlText w:val="•"/>
      <w:lvlJc w:val="left"/>
      <w:pPr>
        <w:ind w:left="2880" w:hanging="361"/>
      </w:pPr>
      <w:rPr>
        <w:rFonts w:hint="default"/>
        <w:lang w:val="en-US" w:eastAsia="en-US" w:bidi="ar-SA"/>
      </w:rPr>
    </w:lvl>
    <w:lvl w:ilvl="8" w:tplc="151AED40">
      <w:numFmt w:val="bullet"/>
      <w:lvlText w:val="•"/>
      <w:lvlJc w:val="left"/>
      <w:pPr>
        <w:ind w:left="3172" w:hanging="361"/>
      </w:pPr>
      <w:rPr>
        <w:rFonts w:hint="default"/>
        <w:lang w:val="en-US" w:eastAsia="en-US" w:bidi="ar-SA"/>
      </w:rPr>
    </w:lvl>
  </w:abstractNum>
  <w:abstractNum w:abstractNumId="13" w15:restartNumberingAfterBreak="0">
    <w:nsid w:val="35163861"/>
    <w:multiLevelType w:val="hybridMultilevel"/>
    <w:tmpl w:val="591273B4"/>
    <w:lvl w:ilvl="0" w:tplc="4D10DA2A">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2A568884">
      <w:numFmt w:val="bullet"/>
      <w:lvlText w:val="•"/>
      <w:lvlJc w:val="left"/>
      <w:pPr>
        <w:ind w:left="1476" w:hanging="360"/>
      </w:pPr>
      <w:rPr>
        <w:rFonts w:hint="default"/>
        <w:lang w:val="en-US" w:eastAsia="en-US" w:bidi="ar-SA"/>
      </w:rPr>
    </w:lvl>
    <w:lvl w:ilvl="2" w:tplc="D28CC52A">
      <w:numFmt w:val="bullet"/>
      <w:lvlText w:val="•"/>
      <w:lvlJc w:val="left"/>
      <w:pPr>
        <w:ind w:left="2113" w:hanging="360"/>
      </w:pPr>
      <w:rPr>
        <w:rFonts w:hint="default"/>
        <w:lang w:val="en-US" w:eastAsia="en-US" w:bidi="ar-SA"/>
      </w:rPr>
    </w:lvl>
    <w:lvl w:ilvl="3" w:tplc="6C3CD680">
      <w:numFmt w:val="bullet"/>
      <w:lvlText w:val="•"/>
      <w:lvlJc w:val="left"/>
      <w:pPr>
        <w:ind w:left="2750" w:hanging="360"/>
      </w:pPr>
      <w:rPr>
        <w:rFonts w:hint="default"/>
        <w:lang w:val="en-US" w:eastAsia="en-US" w:bidi="ar-SA"/>
      </w:rPr>
    </w:lvl>
    <w:lvl w:ilvl="4" w:tplc="889AF116">
      <w:numFmt w:val="bullet"/>
      <w:lvlText w:val="•"/>
      <w:lvlJc w:val="left"/>
      <w:pPr>
        <w:ind w:left="3387" w:hanging="360"/>
      </w:pPr>
      <w:rPr>
        <w:rFonts w:hint="default"/>
        <w:lang w:val="en-US" w:eastAsia="en-US" w:bidi="ar-SA"/>
      </w:rPr>
    </w:lvl>
    <w:lvl w:ilvl="5" w:tplc="6D1AFCCC">
      <w:numFmt w:val="bullet"/>
      <w:lvlText w:val="•"/>
      <w:lvlJc w:val="left"/>
      <w:pPr>
        <w:ind w:left="4024" w:hanging="360"/>
      </w:pPr>
      <w:rPr>
        <w:rFonts w:hint="default"/>
        <w:lang w:val="en-US" w:eastAsia="en-US" w:bidi="ar-SA"/>
      </w:rPr>
    </w:lvl>
    <w:lvl w:ilvl="6" w:tplc="B1245C9A">
      <w:numFmt w:val="bullet"/>
      <w:lvlText w:val="•"/>
      <w:lvlJc w:val="left"/>
      <w:pPr>
        <w:ind w:left="4661" w:hanging="360"/>
      </w:pPr>
      <w:rPr>
        <w:rFonts w:hint="default"/>
        <w:lang w:val="en-US" w:eastAsia="en-US" w:bidi="ar-SA"/>
      </w:rPr>
    </w:lvl>
    <w:lvl w:ilvl="7" w:tplc="FB7A351C">
      <w:numFmt w:val="bullet"/>
      <w:lvlText w:val="•"/>
      <w:lvlJc w:val="left"/>
      <w:pPr>
        <w:ind w:left="5298" w:hanging="360"/>
      </w:pPr>
      <w:rPr>
        <w:rFonts w:hint="default"/>
        <w:lang w:val="en-US" w:eastAsia="en-US" w:bidi="ar-SA"/>
      </w:rPr>
    </w:lvl>
    <w:lvl w:ilvl="8" w:tplc="E3F6FA2E">
      <w:numFmt w:val="bullet"/>
      <w:lvlText w:val="•"/>
      <w:lvlJc w:val="left"/>
      <w:pPr>
        <w:ind w:left="5935" w:hanging="360"/>
      </w:pPr>
      <w:rPr>
        <w:rFonts w:hint="default"/>
        <w:lang w:val="en-US" w:eastAsia="en-US" w:bidi="ar-SA"/>
      </w:rPr>
    </w:lvl>
  </w:abstractNum>
  <w:abstractNum w:abstractNumId="14" w15:restartNumberingAfterBreak="0">
    <w:nsid w:val="37266A25"/>
    <w:multiLevelType w:val="hybridMultilevel"/>
    <w:tmpl w:val="A4A6E938"/>
    <w:lvl w:ilvl="0" w:tplc="B3BCE5A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0480E336">
      <w:numFmt w:val="bullet"/>
      <w:lvlText w:val="•"/>
      <w:lvlJc w:val="left"/>
      <w:pPr>
        <w:ind w:left="1476" w:hanging="360"/>
      </w:pPr>
      <w:rPr>
        <w:rFonts w:hint="default"/>
        <w:lang w:val="en-US" w:eastAsia="en-US" w:bidi="ar-SA"/>
      </w:rPr>
    </w:lvl>
    <w:lvl w:ilvl="2" w:tplc="4510EC20">
      <w:numFmt w:val="bullet"/>
      <w:lvlText w:val="•"/>
      <w:lvlJc w:val="left"/>
      <w:pPr>
        <w:ind w:left="2113" w:hanging="360"/>
      </w:pPr>
      <w:rPr>
        <w:rFonts w:hint="default"/>
        <w:lang w:val="en-US" w:eastAsia="en-US" w:bidi="ar-SA"/>
      </w:rPr>
    </w:lvl>
    <w:lvl w:ilvl="3" w:tplc="1E004F6C">
      <w:numFmt w:val="bullet"/>
      <w:lvlText w:val="•"/>
      <w:lvlJc w:val="left"/>
      <w:pPr>
        <w:ind w:left="2750" w:hanging="360"/>
      </w:pPr>
      <w:rPr>
        <w:rFonts w:hint="default"/>
        <w:lang w:val="en-US" w:eastAsia="en-US" w:bidi="ar-SA"/>
      </w:rPr>
    </w:lvl>
    <w:lvl w:ilvl="4" w:tplc="5CD84DEE">
      <w:numFmt w:val="bullet"/>
      <w:lvlText w:val="•"/>
      <w:lvlJc w:val="left"/>
      <w:pPr>
        <w:ind w:left="3387" w:hanging="360"/>
      </w:pPr>
      <w:rPr>
        <w:rFonts w:hint="default"/>
        <w:lang w:val="en-US" w:eastAsia="en-US" w:bidi="ar-SA"/>
      </w:rPr>
    </w:lvl>
    <w:lvl w:ilvl="5" w:tplc="390CD6DA">
      <w:numFmt w:val="bullet"/>
      <w:lvlText w:val="•"/>
      <w:lvlJc w:val="left"/>
      <w:pPr>
        <w:ind w:left="4024" w:hanging="360"/>
      </w:pPr>
      <w:rPr>
        <w:rFonts w:hint="default"/>
        <w:lang w:val="en-US" w:eastAsia="en-US" w:bidi="ar-SA"/>
      </w:rPr>
    </w:lvl>
    <w:lvl w:ilvl="6" w:tplc="F8D0CA34">
      <w:numFmt w:val="bullet"/>
      <w:lvlText w:val="•"/>
      <w:lvlJc w:val="left"/>
      <w:pPr>
        <w:ind w:left="4661" w:hanging="360"/>
      </w:pPr>
      <w:rPr>
        <w:rFonts w:hint="default"/>
        <w:lang w:val="en-US" w:eastAsia="en-US" w:bidi="ar-SA"/>
      </w:rPr>
    </w:lvl>
    <w:lvl w:ilvl="7" w:tplc="D3EE10A2">
      <w:numFmt w:val="bullet"/>
      <w:lvlText w:val="•"/>
      <w:lvlJc w:val="left"/>
      <w:pPr>
        <w:ind w:left="5298" w:hanging="360"/>
      </w:pPr>
      <w:rPr>
        <w:rFonts w:hint="default"/>
        <w:lang w:val="en-US" w:eastAsia="en-US" w:bidi="ar-SA"/>
      </w:rPr>
    </w:lvl>
    <w:lvl w:ilvl="8" w:tplc="9CD0757E">
      <w:numFmt w:val="bullet"/>
      <w:lvlText w:val="•"/>
      <w:lvlJc w:val="left"/>
      <w:pPr>
        <w:ind w:left="5935" w:hanging="360"/>
      </w:pPr>
      <w:rPr>
        <w:rFonts w:hint="default"/>
        <w:lang w:val="en-US" w:eastAsia="en-US" w:bidi="ar-SA"/>
      </w:rPr>
    </w:lvl>
  </w:abstractNum>
  <w:abstractNum w:abstractNumId="15" w15:restartNumberingAfterBreak="0">
    <w:nsid w:val="40734E32"/>
    <w:multiLevelType w:val="hybridMultilevel"/>
    <w:tmpl w:val="40426F86"/>
    <w:lvl w:ilvl="0" w:tplc="C19CF308">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383248E2">
      <w:numFmt w:val="bullet"/>
      <w:lvlText w:val="•"/>
      <w:lvlJc w:val="left"/>
      <w:pPr>
        <w:ind w:left="1476" w:hanging="360"/>
      </w:pPr>
      <w:rPr>
        <w:rFonts w:hint="default"/>
        <w:lang w:val="en-US" w:eastAsia="en-US" w:bidi="ar-SA"/>
      </w:rPr>
    </w:lvl>
    <w:lvl w:ilvl="2" w:tplc="5EA8DCC2">
      <w:numFmt w:val="bullet"/>
      <w:lvlText w:val="•"/>
      <w:lvlJc w:val="left"/>
      <w:pPr>
        <w:ind w:left="2113" w:hanging="360"/>
      </w:pPr>
      <w:rPr>
        <w:rFonts w:hint="default"/>
        <w:lang w:val="en-US" w:eastAsia="en-US" w:bidi="ar-SA"/>
      </w:rPr>
    </w:lvl>
    <w:lvl w:ilvl="3" w:tplc="7EC83902">
      <w:numFmt w:val="bullet"/>
      <w:lvlText w:val="•"/>
      <w:lvlJc w:val="left"/>
      <w:pPr>
        <w:ind w:left="2750" w:hanging="360"/>
      </w:pPr>
      <w:rPr>
        <w:rFonts w:hint="default"/>
        <w:lang w:val="en-US" w:eastAsia="en-US" w:bidi="ar-SA"/>
      </w:rPr>
    </w:lvl>
    <w:lvl w:ilvl="4" w:tplc="93DA81A6">
      <w:numFmt w:val="bullet"/>
      <w:lvlText w:val="•"/>
      <w:lvlJc w:val="left"/>
      <w:pPr>
        <w:ind w:left="3387" w:hanging="360"/>
      </w:pPr>
      <w:rPr>
        <w:rFonts w:hint="default"/>
        <w:lang w:val="en-US" w:eastAsia="en-US" w:bidi="ar-SA"/>
      </w:rPr>
    </w:lvl>
    <w:lvl w:ilvl="5" w:tplc="3C32B57C">
      <w:numFmt w:val="bullet"/>
      <w:lvlText w:val="•"/>
      <w:lvlJc w:val="left"/>
      <w:pPr>
        <w:ind w:left="4024" w:hanging="360"/>
      </w:pPr>
      <w:rPr>
        <w:rFonts w:hint="default"/>
        <w:lang w:val="en-US" w:eastAsia="en-US" w:bidi="ar-SA"/>
      </w:rPr>
    </w:lvl>
    <w:lvl w:ilvl="6" w:tplc="E79CD442">
      <w:numFmt w:val="bullet"/>
      <w:lvlText w:val="•"/>
      <w:lvlJc w:val="left"/>
      <w:pPr>
        <w:ind w:left="4661" w:hanging="360"/>
      </w:pPr>
      <w:rPr>
        <w:rFonts w:hint="default"/>
        <w:lang w:val="en-US" w:eastAsia="en-US" w:bidi="ar-SA"/>
      </w:rPr>
    </w:lvl>
    <w:lvl w:ilvl="7" w:tplc="76B0D8A0">
      <w:numFmt w:val="bullet"/>
      <w:lvlText w:val="•"/>
      <w:lvlJc w:val="left"/>
      <w:pPr>
        <w:ind w:left="5298" w:hanging="360"/>
      </w:pPr>
      <w:rPr>
        <w:rFonts w:hint="default"/>
        <w:lang w:val="en-US" w:eastAsia="en-US" w:bidi="ar-SA"/>
      </w:rPr>
    </w:lvl>
    <w:lvl w:ilvl="8" w:tplc="10A62F38">
      <w:numFmt w:val="bullet"/>
      <w:lvlText w:val="•"/>
      <w:lvlJc w:val="left"/>
      <w:pPr>
        <w:ind w:left="5935" w:hanging="360"/>
      </w:pPr>
      <w:rPr>
        <w:rFonts w:hint="default"/>
        <w:lang w:val="en-US" w:eastAsia="en-US" w:bidi="ar-SA"/>
      </w:rPr>
    </w:lvl>
  </w:abstractNum>
  <w:abstractNum w:abstractNumId="16" w15:restartNumberingAfterBreak="0">
    <w:nsid w:val="4A96112D"/>
    <w:multiLevelType w:val="hybridMultilevel"/>
    <w:tmpl w:val="36AE0D1C"/>
    <w:lvl w:ilvl="0" w:tplc="3A564C9C">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9266BCD4">
      <w:numFmt w:val="bullet"/>
      <w:lvlText w:val="•"/>
      <w:lvlJc w:val="left"/>
      <w:pPr>
        <w:ind w:left="1854" w:hanging="360"/>
      </w:pPr>
      <w:rPr>
        <w:rFonts w:hint="default"/>
        <w:lang w:val="en-US" w:eastAsia="en-US" w:bidi="ar-SA"/>
      </w:rPr>
    </w:lvl>
    <w:lvl w:ilvl="2" w:tplc="B1F6982E">
      <w:numFmt w:val="bullet"/>
      <w:lvlText w:val="•"/>
      <w:lvlJc w:val="left"/>
      <w:pPr>
        <w:ind w:left="2869" w:hanging="360"/>
      </w:pPr>
      <w:rPr>
        <w:rFonts w:hint="default"/>
        <w:lang w:val="en-US" w:eastAsia="en-US" w:bidi="ar-SA"/>
      </w:rPr>
    </w:lvl>
    <w:lvl w:ilvl="3" w:tplc="C79E7482">
      <w:numFmt w:val="bullet"/>
      <w:lvlText w:val="•"/>
      <w:lvlJc w:val="left"/>
      <w:pPr>
        <w:ind w:left="3883" w:hanging="360"/>
      </w:pPr>
      <w:rPr>
        <w:rFonts w:hint="default"/>
        <w:lang w:val="en-US" w:eastAsia="en-US" w:bidi="ar-SA"/>
      </w:rPr>
    </w:lvl>
    <w:lvl w:ilvl="4" w:tplc="3998D5DA">
      <w:numFmt w:val="bullet"/>
      <w:lvlText w:val="•"/>
      <w:lvlJc w:val="left"/>
      <w:pPr>
        <w:ind w:left="4898" w:hanging="360"/>
      </w:pPr>
      <w:rPr>
        <w:rFonts w:hint="default"/>
        <w:lang w:val="en-US" w:eastAsia="en-US" w:bidi="ar-SA"/>
      </w:rPr>
    </w:lvl>
    <w:lvl w:ilvl="5" w:tplc="C9AA1410">
      <w:numFmt w:val="bullet"/>
      <w:lvlText w:val="•"/>
      <w:lvlJc w:val="left"/>
      <w:pPr>
        <w:ind w:left="5912" w:hanging="360"/>
      </w:pPr>
      <w:rPr>
        <w:rFonts w:hint="default"/>
        <w:lang w:val="en-US" w:eastAsia="en-US" w:bidi="ar-SA"/>
      </w:rPr>
    </w:lvl>
    <w:lvl w:ilvl="6" w:tplc="F5148F2E">
      <w:numFmt w:val="bullet"/>
      <w:lvlText w:val="•"/>
      <w:lvlJc w:val="left"/>
      <w:pPr>
        <w:ind w:left="6927" w:hanging="360"/>
      </w:pPr>
      <w:rPr>
        <w:rFonts w:hint="default"/>
        <w:lang w:val="en-US" w:eastAsia="en-US" w:bidi="ar-SA"/>
      </w:rPr>
    </w:lvl>
    <w:lvl w:ilvl="7" w:tplc="82509D50">
      <w:numFmt w:val="bullet"/>
      <w:lvlText w:val="•"/>
      <w:lvlJc w:val="left"/>
      <w:pPr>
        <w:ind w:left="7941" w:hanging="360"/>
      </w:pPr>
      <w:rPr>
        <w:rFonts w:hint="default"/>
        <w:lang w:val="en-US" w:eastAsia="en-US" w:bidi="ar-SA"/>
      </w:rPr>
    </w:lvl>
    <w:lvl w:ilvl="8" w:tplc="74BE18A0">
      <w:numFmt w:val="bullet"/>
      <w:lvlText w:val="•"/>
      <w:lvlJc w:val="left"/>
      <w:pPr>
        <w:ind w:left="8956" w:hanging="360"/>
      </w:pPr>
      <w:rPr>
        <w:rFonts w:hint="default"/>
        <w:lang w:val="en-US" w:eastAsia="en-US" w:bidi="ar-SA"/>
      </w:rPr>
    </w:lvl>
  </w:abstractNum>
  <w:abstractNum w:abstractNumId="17" w15:restartNumberingAfterBreak="0">
    <w:nsid w:val="4DC70EDF"/>
    <w:multiLevelType w:val="hybridMultilevel"/>
    <w:tmpl w:val="A7F8538C"/>
    <w:lvl w:ilvl="0" w:tplc="E1B45F2C">
      <w:start w:val="8"/>
      <w:numFmt w:val="decimal"/>
      <w:lvlText w:val="%1-"/>
      <w:lvlJc w:val="left"/>
      <w:pPr>
        <w:ind w:left="858" w:hanging="360"/>
      </w:pPr>
      <w:rPr>
        <w:rFonts w:hint="default"/>
      </w:rPr>
    </w:lvl>
    <w:lvl w:ilvl="1" w:tplc="041F0019" w:tentative="1">
      <w:start w:val="1"/>
      <w:numFmt w:val="lowerLetter"/>
      <w:lvlText w:val="%2."/>
      <w:lvlJc w:val="left"/>
      <w:pPr>
        <w:ind w:left="1578" w:hanging="360"/>
      </w:pPr>
    </w:lvl>
    <w:lvl w:ilvl="2" w:tplc="041F001B" w:tentative="1">
      <w:start w:val="1"/>
      <w:numFmt w:val="lowerRoman"/>
      <w:lvlText w:val="%3."/>
      <w:lvlJc w:val="right"/>
      <w:pPr>
        <w:ind w:left="2298" w:hanging="180"/>
      </w:pPr>
    </w:lvl>
    <w:lvl w:ilvl="3" w:tplc="041F000F" w:tentative="1">
      <w:start w:val="1"/>
      <w:numFmt w:val="decimal"/>
      <w:lvlText w:val="%4."/>
      <w:lvlJc w:val="left"/>
      <w:pPr>
        <w:ind w:left="3018" w:hanging="360"/>
      </w:pPr>
    </w:lvl>
    <w:lvl w:ilvl="4" w:tplc="041F0019" w:tentative="1">
      <w:start w:val="1"/>
      <w:numFmt w:val="lowerLetter"/>
      <w:lvlText w:val="%5."/>
      <w:lvlJc w:val="left"/>
      <w:pPr>
        <w:ind w:left="3738" w:hanging="360"/>
      </w:pPr>
    </w:lvl>
    <w:lvl w:ilvl="5" w:tplc="041F001B" w:tentative="1">
      <w:start w:val="1"/>
      <w:numFmt w:val="lowerRoman"/>
      <w:lvlText w:val="%6."/>
      <w:lvlJc w:val="right"/>
      <w:pPr>
        <w:ind w:left="4458" w:hanging="180"/>
      </w:pPr>
    </w:lvl>
    <w:lvl w:ilvl="6" w:tplc="041F000F" w:tentative="1">
      <w:start w:val="1"/>
      <w:numFmt w:val="decimal"/>
      <w:lvlText w:val="%7."/>
      <w:lvlJc w:val="left"/>
      <w:pPr>
        <w:ind w:left="5178" w:hanging="360"/>
      </w:pPr>
    </w:lvl>
    <w:lvl w:ilvl="7" w:tplc="041F0019" w:tentative="1">
      <w:start w:val="1"/>
      <w:numFmt w:val="lowerLetter"/>
      <w:lvlText w:val="%8."/>
      <w:lvlJc w:val="left"/>
      <w:pPr>
        <w:ind w:left="5898" w:hanging="360"/>
      </w:pPr>
    </w:lvl>
    <w:lvl w:ilvl="8" w:tplc="041F001B" w:tentative="1">
      <w:start w:val="1"/>
      <w:numFmt w:val="lowerRoman"/>
      <w:lvlText w:val="%9."/>
      <w:lvlJc w:val="right"/>
      <w:pPr>
        <w:ind w:left="6618" w:hanging="180"/>
      </w:pPr>
    </w:lvl>
  </w:abstractNum>
  <w:abstractNum w:abstractNumId="18" w15:restartNumberingAfterBreak="0">
    <w:nsid w:val="4EB94336"/>
    <w:multiLevelType w:val="hybridMultilevel"/>
    <w:tmpl w:val="40E894E0"/>
    <w:lvl w:ilvl="0" w:tplc="C2D281B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D5187EE0">
      <w:numFmt w:val="bullet"/>
      <w:lvlText w:val="•"/>
      <w:lvlJc w:val="left"/>
      <w:pPr>
        <w:ind w:left="1476" w:hanging="360"/>
      </w:pPr>
      <w:rPr>
        <w:rFonts w:hint="default"/>
        <w:lang w:val="en-US" w:eastAsia="en-US" w:bidi="ar-SA"/>
      </w:rPr>
    </w:lvl>
    <w:lvl w:ilvl="2" w:tplc="ECC4CDC8">
      <w:numFmt w:val="bullet"/>
      <w:lvlText w:val="•"/>
      <w:lvlJc w:val="left"/>
      <w:pPr>
        <w:ind w:left="2113" w:hanging="360"/>
      </w:pPr>
      <w:rPr>
        <w:rFonts w:hint="default"/>
        <w:lang w:val="en-US" w:eastAsia="en-US" w:bidi="ar-SA"/>
      </w:rPr>
    </w:lvl>
    <w:lvl w:ilvl="3" w:tplc="F26014D4">
      <w:numFmt w:val="bullet"/>
      <w:lvlText w:val="•"/>
      <w:lvlJc w:val="left"/>
      <w:pPr>
        <w:ind w:left="2750" w:hanging="360"/>
      </w:pPr>
      <w:rPr>
        <w:rFonts w:hint="default"/>
        <w:lang w:val="en-US" w:eastAsia="en-US" w:bidi="ar-SA"/>
      </w:rPr>
    </w:lvl>
    <w:lvl w:ilvl="4" w:tplc="46D4C5C4">
      <w:numFmt w:val="bullet"/>
      <w:lvlText w:val="•"/>
      <w:lvlJc w:val="left"/>
      <w:pPr>
        <w:ind w:left="3387" w:hanging="360"/>
      </w:pPr>
      <w:rPr>
        <w:rFonts w:hint="default"/>
        <w:lang w:val="en-US" w:eastAsia="en-US" w:bidi="ar-SA"/>
      </w:rPr>
    </w:lvl>
    <w:lvl w:ilvl="5" w:tplc="972CD8AC">
      <w:numFmt w:val="bullet"/>
      <w:lvlText w:val="•"/>
      <w:lvlJc w:val="left"/>
      <w:pPr>
        <w:ind w:left="4024" w:hanging="360"/>
      </w:pPr>
      <w:rPr>
        <w:rFonts w:hint="default"/>
        <w:lang w:val="en-US" w:eastAsia="en-US" w:bidi="ar-SA"/>
      </w:rPr>
    </w:lvl>
    <w:lvl w:ilvl="6" w:tplc="DB3ACDBA">
      <w:numFmt w:val="bullet"/>
      <w:lvlText w:val="•"/>
      <w:lvlJc w:val="left"/>
      <w:pPr>
        <w:ind w:left="4661" w:hanging="360"/>
      </w:pPr>
      <w:rPr>
        <w:rFonts w:hint="default"/>
        <w:lang w:val="en-US" w:eastAsia="en-US" w:bidi="ar-SA"/>
      </w:rPr>
    </w:lvl>
    <w:lvl w:ilvl="7" w:tplc="030E7A8E">
      <w:numFmt w:val="bullet"/>
      <w:lvlText w:val="•"/>
      <w:lvlJc w:val="left"/>
      <w:pPr>
        <w:ind w:left="5298" w:hanging="360"/>
      </w:pPr>
      <w:rPr>
        <w:rFonts w:hint="default"/>
        <w:lang w:val="en-US" w:eastAsia="en-US" w:bidi="ar-SA"/>
      </w:rPr>
    </w:lvl>
    <w:lvl w:ilvl="8" w:tplc="1C961CE4">
      <w:numFmt w:val="bullet"/>
      <w:lvlText w:val="•"/>
      <w:lvlJc w:val="left"/>
      <w:pPr>
        <w:ind w:left="5935" w:hanging="360"/>
      </w:pPr>
      <w:rPr>
        <w:rFonts w:hint="default"/>
        <w:lang w:val="en-US" w:eastAsia="en-US" w:bidi="ar-SA"/>
      </w:rPr>
    </w:lvl>
  </w:abstractNum>
  <w:abstractNum w:abstractNumId="19" w15:restartNumberingAfterBreak="0">
    <w:nsid w:val="517947EA"/>
    <w:multiLevelType w:val="hybridMultilevel"/>
    <w:tmpl w:val="4F560C12"/>
    <w:lvl w:ilvl="0" w:tplc="7602A87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4EB603D8">
      <w:numFmt w:val="bullet"/>
      <w:lvlText w:val="•"/>
      <w:lvlJc w:val="left"/>
      <w:pPr>
        <w:ind w:left="1854" w:hanging="360"/>
      </w:pPr>
      <w:rPr>
        <w:rFonts w:hint="default"/>
        <w:lang w:val="en-US" w:eastAsia="en-US" w:bidi="ar-SA"/>
      </w:rPr>
    </w:lvl>
    <w:lvl w:ilvl="2" w:tplc="BD7CEC04">
      <w:numFmt w:val="bullet"/>
      <w:lvlText w:val="•"/>
      <w:lvlJc w:val="left"/>
      <w:pPr>
        <w:ind w:left="2869" w:hanging="360"/>
      </w:pPr>
      <w:rPr>
        <w:rFonts w:hint="default"/>
        <w:lang w:val="en-US" w:eastAsia="en-US" w:bidi="ar-SA"/>
      </w:rPr>
    </w:lvl>
    <w:lvl w:ilvl="3" w:tplc="E84E91CA">
      <w:numFmt w:val="bullet"/>
      <w:lvlText w:val="•"/>
      <w:lvlJc w:val="left"/>
      <w:pPr>
        <w:ind w:left="3883" w:hanging="360"/>
      </w:pPr>
      <w:rPr>
        <w:rFonts w:hint="default"/>
        <w:lang w:val="en-US" w:eastAsia="en-US" w:bidi="ar-SA"/>
      </w:rPr>
    </w:lvl>
    <w:lvl w:ilvl="4" w:tplc="60FAF53C">
      <w:numFmt w:val="bullet"/>
      <w:lvlText w:val="•"/>
      <w:lvlJc w:val="left"/>
      <w:pPr>
        <w:ind w:left="4898" w:hanging="360"/>
      </w:pPr>
      <w:rPr>
        <w:rFonts w:hint="default"/>
        <w:lang w:val="en-US" w:eastAsia="en-US" w:bidi="ar-SA"/>
      </w:rPr>
    </w:lvl>
    <w:lvl w:ilvl="5" w:tplc="AF30470E">
      <w:numFmt w:val="bullet"/>
      <w:lvlText w:val="•"/>
      <w:lvlJc w:val="left"/>
      <w:pPr>
        <w:ind w:left="5912" w:hanging="360"/>
      </w:pPr>
      <w:rPr>
        <w:rFonts w:hint="default"/>
        <w:lang w:val="en-US" w:eastAsia="en-US" w:bidi="ar-SA"/>
      </w:rPr>
    </w:lvl>
    <w:lvl w:ilvl="6" w:tplc="4B1243A6">
      <w:numFmt w:val="bullet"/>
      <w:lvlText w:val="•"/>
      <w:lvlJc w:val="left"/>
      <w:pPr>
        <w:ind w:left="6927" w:hanging="360"/>
      </w:pPr>
      <w:rPr>
        <w:rFonts w:hint="default"/>
        <w:lang w:val="en-US" w:eastAsia="en-US" w:bidi="ar-SA"/>
      </w:rPr>
    </w:lvl>
    <w:lvl w:ilvl="7" w:tplc="84CE73D2">
      <w:numFmt w:val="bullet"/>
      <w:lvlText w:val="•"/>
      <w:lvlJc w:val="left"/>
      <w:pPr>
        <w:ind w:left="7941" w:hanging="360"/>
      </w:pPr>
      <w:rPr>
        <w:rFonts w:hint="default"/>
        <w:lang w:val="en-US" w:eastAsia="en-US" w:bidi="ar-SA"/>
      </w:rPr>
    </w:lvl>
    <w:lvl w:ilvl="8" w:tplc="9A041D62">
      <w:numFmt w:val="bullet"/>
      <w:lvlText w:val="•"/>
      <w:lvlJc w:val="left"/>
      <w:pPr>
        <w:ind w:left="8956" w:hanging="360"/>
      </w:pPr>
      <w:rPr>
        <w:rFonts w:hint="default"/>
        <w:lang w:val="en-US" w:eastAsia="en-US" w:bidi="ar-SA"/>
      </w:rPr>
    </w:lvl>
  </w:abstractNum>
  <w:abstractNum w:abstractNumId="20" w15:restartNumberingAfterBreak="0">
    <w:nsid w:val="568A4052"/>
    <w:multiLevelType w:val="hybridMultilevel"/>
    <w:tmpl w:val="B9941C36"/>
    <w:lvl w:ilvl="0" w:tplc="A7EA6FF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21284D84">
      <w:numFmt w:val="bullet"/>
      <w:lvlText w:val="•"/>
      <w:lvlJc w:val="left"/>
      <w:pPr>
        <w:ind w:left="1476" w:hanging="360"/>
      </w:pPr>
      <w:rPr>
        <w:rFonts w:hint="default"/>
        <w:lang w:val="en-US" w:eastAsia="en-US" w:bidi="ar-SA"/>
      </w:rPr>
    </w:lvl>
    <w:lvl w:ilvl="2" w:tplc="3B688770">
      <w:numFmt w:val="bullet"/>
      <w:lvlText w:val="•"/>
      <w:lvlJc w:val="left"/>
      <w:pPr>
        <w:ind w:left="2113" w:hanging="360"/>
      </w:pPr>
      <w:rPr>
        <w:rFonts w:hint="default"/>
        <w:lang w:val="en-US" w:eastAsia="en-US" w:bidi="ar-SA"/>
      </w:rPr>
    </w:lvl>
    <w:lvl w:ilvl="3" w:tplc="45D4579C">
      <w:numFmt w:val="bullet"/>
      <w:lvlText w:val="•"/>
      <w:lvlJc w:val="left"/>
      <w:pPr>
        <w:ind w:left="2750" w:hanging="360"/>
      </w:pPr>
      <w:rPr>
        <w:rFonts w:hint="default"/>
        <w:lang w:val="en-US" w:eastAsia="en-US" w:bidi="ar-SA"/>
      </w:rPr>
    </w:lvl>
    <w:lvl w:ilvl="4" w:tplc="7FAEBE34">
      <w:numFmt w:val="bullet"/>
      <w:lvlText w:val="•"/>
      <w:lvlJc w:val="left"/>
      <w:pPr>
        <w:ind w:left="3387" w:hanging="360"/>
      </w:pPr>
      <w:rPr>
        <w:rFonts w:hint="default"/>
        <w:lang w:val="en-US" w:eastAsia="en-US" w:bidi="ar-SA"/>
      </w:rPr>
    </w:lvl>
    <w:lvl w:ilvl="5" w:tplc="68724FF0">
      <w:numFmt w:val="bullet"/>
      <w:lvlText w:val="•"/>
      <w:lvlJc w:val="left"/>
      <w:pPr>
        <w:ind w:left="4024" w:hanging="360"/>
      </w:pPr>
      <w:rPr>
        <w:rFonts w:hint="default"/>
        <w:lang w:val="en-US" w:eastAsia="en-US" w:bidi="ar-SA"/>
      </w:rPr>
    </w:lvl>
    <w:lvl w:ilvl="6" w:tplc="31D65C3C">
      <w:numFmt w:val="bullet"/>
      <w:lvlText w:val="•"/>
      <w:lvlJc w:val="left"/>
      <w:pPr>
        <w:ind w:left="4661" w:hanging="360"/>
      </w:pPr>
      <w:rPr>
        <w:rFonts w:hint="default"/>
        <w:lang w:val="en-US" w:eastAsia="en-US" w:bidi="ar-SA"/>
      </w:rPr>
    </w:lvl>
    <w:lvl w:ilvl="7" w:tplc="D50A6526">
      <w:numFmt w:val="bullet"/>
      <w:lvlText w:val="•"/>
      <w:lvlJc w:val="left"/>
      <w:pPr>
        <w:ind w:left="5298" w:hanging="360"/>
      </w:pPr>
      <w:rPr>
        <w:rFonts w:hint="default"/>
        <w:lang w:val="en-US" w:eastAsia="en-US" w:bidi="ar-SA"/>
      </w:rPr>
    </w:lvl>
    <w:lvl w:ilvl="8" w:tplc="E5E656C8">
      <w:numFmt w:val="bullet"/>
      <w:lvlText w:val="•"/>
      <w:lvlJc w:val="left"/>
      <w:pPr>
        <w:ind w:left="5935" w:hanging="360"/>
      </w:pPr>
      <w:rPr>
        <w:rFonts w:hint="default"/>
        <w:lang w:val="en-US" w:eastAsia="en-US" w:bidi="ar-SA"/>
      </w:rPr>
    </w:lvl>
  </w:abstractNum>
  <w:abstractNum w:abstractNumId="21" w15:restartNumberingAfterBreak="0">
    <w:nsid w:val="56FF4033"/>
    <w:multiLevelType w:val="hybridMultilevel"/>
    <w:tmpl w:val="51C4581E"/>
    <w:lvl w:ilvl="0" w:tplc="03EA8A3A">
      <w:start w:val="18"/>
      <w:numFmt w:val="decimal"/>
      <w:lvlText w:val="%1."/>
      <w:lvlJc w:val="left"/>
      <w:pPr>
        <w:ind w:left="807"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tplc="465A4A4C">
      <w:numFmt w:val="bullet"/>
      <w:lvlText w:val="•"/>
      <w:lvlJc w:val="left"/>
      <w:pPr>
        <w:ind w:left="1095" w:hanging="332"/>
      </w:pPr>
      <w:rPr>
        <w:rFonts w:hint="default"/>
        <w:lang w:val="en-US" w:eastAsia="en-US" w:bidi="ar-SA"/>
      </w:rPr>
    </w:lvl>
    <w:lvl w:ilvl="2" w:tplc="D1FEAB06">
      <w:numFmt w:val="bullet"/>
      <w:lvlText w:val="•"/>
      <w:lvlJc w:val="left"/>
      <w:pPr>
        <w:ind w:left="1391" w:hanging="332"/>
      </w:pPr>
      <w:rPr>
        <w:rFonts w:hint="default"/>
        <w:lang w:val="en-US" w:eastAsia="en-US" w:bidi="ar-SA"/>
      </w:rPr>
    </w:lvl>
    <w:lvl w:ilvl="3" w:tplc="B09278C2">
      <w:numFmt w:val="bullet"/>
      <w:lvlText w:val="•"/>
      <w:lvlJc w:val="left"/>
      <w:pPr>
        <w:ind w:left="1686" w:hanging="332"/>
      </w:pPr>
      <w:rPr>
        <w:rFonts w:hint="default"/>
        <w:lang w:val="en-US" w:eastAsia="en-US" w:bidi="ar-SA"/>
      </w:rPr>
    </w:lvl>
    <w:lvl w:ilvl="4" w:tplc="28A23BF6">
      <w:numFmt w:val="bullet"/>
      <w:lvlText w:val="•"/>
      <w:lvlJc w:val="left"/>
      <w:pPr>
        <w:ind w:left="1982" w:hanging="332"/>
      </w:pPr>
      <w:rPr>
        <w:rFonts w:hint="default"/>
        <w:lang w:val="en-US" w:eastAsia="en-US" w:bidi="ar-SA"/>
      </w:rPr>
    </w:lvl>
    <w:lvl w:ilvl="5" w:tplc="AA66BC66">
      <w:numFmt w:val="bullet"/>
      <w:lvlText w:val="•"/>
      <w:lvlJc w:val="left"/>
      <w:pPr>
        <w:ind w:left="2277" w:hanging="332"/>
      </w:pPr>
      <w:rPr>
        <w:rFonts w:hint="default"/>
        <w:lang w:val="en-US" w:eastAsia="en-US" w:bidi="ar-SA"/>
      </w:rPr>
    </w:lvl>
    <w:lvl w:ilvl="6" w:tplc="1A0CA554">
      <w:numFmt w:val="bullet"/>
      <w:lvlText w:val="•"/>
      <w:lvlJc w:val="left"/>
      <w:pPr>
        <w:ind w:left="2573" w:hanging="332"/>
      </w:pPr>
      <w:rPr>
        <w:rFonts w:hint="default"/>
        <w:lang w:val="en-US" w:eastAsia="en-US" w:bidi="ar-SA"/>
      </w:rPr>
    </w:lvl>
    <w:lvl w:ilvl="7" w:tplc="03A63224">
      <w:numFmt w:val="bullet"/>
      <w:lvlText w:val="•"/>
      <w:lvlJc w:val="left"/>
      <w:pPr>
        <w:ind w:left="2868" w:hanging="332"/>
      </w:pPr>
      <w:rPr>
        <w:rFonts w:hint="default"/>
        <w:lang w:val="en-US" w:eastAsia="en-US" w:bidi="ar-SA"/>
      </w:rPr>
    </w:lvl>
    <w:lvl w:ilvl="8" w:tplc="0CDA840E">
      <w:numFmt w:val="bullet"/>
      <w:lvlText w:val="•"/>
      <w:lvlJc w:val="left"/>
      <w:pPr>
        <w:ind w:left="3164" w:hanging="332"/>
      </w:pPr>
      <w:rPr>
        <w:rFonts w:hint="default"/>
        <w:lang w:val="en-US" w:eastAsia="en-US" w:bidi="ar-SA"/>
      </w:rPr>
    </w:lvl>
  </w:abstractNum>
  <w:abstractNum w:abstractNumId="22" w15:restartNumberingAfterBreak="0">
    <w:nsid w:val="59A718BB"/>
    <w:multiLevelType w:val="hybridMultilevel"/>
    <w:tmpl w:val="E6283B46"/>
    <w:lvl w:ilvl="0" w:tplc="5C161DF8">
      <w:numFmt w:val="bullet"/>
      <w:lvlText w:val=""/>
      <w:lvlJc w:val="left"/>
      <w:pPr>
        <w:ind w:left="858" w:hanging="360"/>
      </w:pPr>
      <w:rPr>
        <w:rFonts w:ascii="Wingdings" w:eastAsia="Wingdings" w:hAnsi="Wingdings" w:cs="Wingdings" w:hint="default"/>
        <w:b w:val="0"/>
        <w:bCs w:val="0"/>
        <w:i w:val="0"/>
        <w:iCs w:val="0"/>
        <w:spacing w:val="0"/>
        <w:w w:val="100"/>
        <w:sz w:val="24"/>
        <w:szCs w:val="24"/>
        <w:lang w:val="en-US" w:eastAsia="en-US" w:bidi="ar-SA"/>
      </w:rPr>
    </w:lvl>
    <w:lvl w:ilvl="1" w:tplc="F30A526E">
      <w:numFmt w:val="bullet"/>
      <w:lvlText w:val="•"/>
      <w:lvlJc w:val="left"/>
      <w:pPr>
        <w:ind w:left="1764" w:hanging="360"/>
      </w:pPr>
      <w:rPr>
        <w:rFonts w:hint="default"/>
        <w:lang w:val="en-US" w:eastAsia="en-US" w:bidi="ar-SA"/>
      </w:rPr>
    </w:lvl>
    <w:lvl w:ilvl="2" w:tplc="B04CF2D0">
      <w:numFmt w:val="bullet"/>
      <w:lvlText w:val="•"/>
      <w:lvlJc w:val="left"/>
      <w:pPr>
        <w:ind w:left="2668" w:hanging="360"/>
      </w:pPr>
      <w:rPr>
        <w:rFonts w:hint="default"/>
        <w:lang w:val="en-US" w:eastAsia="en-US" w:bidi="ar-SA"/>
      </w:rPr>
    </w:lvl>
    <w:lvl w:ilvl="3" w:tplc="D17031DE">
      <w:numFmt w:val="bullet"/>
      <w:lvlText w:val="•"/>
      <w:lvlJc w:val="left"/>
      <w:pPr>
        <w:ind w:left="3572" w:hanging="360"/>
      </w:pPr>
      <w:rPr>
        <w:rFonts w:hint="default"/>
        <w:lang w:val="en-US" w:eastAsia="en-US" w:bidi="ar-SA"/>
      </w:rPr>
    </w:lvl>
    <w:lvl w:ilvl="4" w:tplc="99BEAAF2">
      <w:numFmt w:val="bullet"/>
      <w:lvlText w:val="•"/>
      <w:lvlJc w:val="left"/>
      <w:pPr>
        <w:ind w:left="4476" w:hanging="360"/>
      </w:pPr>
      <w:rPr>
        <w:rFonts w:hint="default"/>
        <w:lang w:val="en-US" w:eastAsia="en-US" w:bidi="ar-SA"/>
      </w:rPr>
    </w:lvl>
    <w:lvl w:ilvl="5" w:tplc="A3E2943A">
      <w:numFmt w:val="bullet"/>
      <w:lvlText w:val="•"/>
      <w:lvlJc w:val="left"/>
      <w:pPr>
        <w:ind w:left="5380" w:hanging="360"/>
      </w:pPr>
      <w:rPr>
        <w:rFonts w:hint="default"/>
        <w:lang w:val="en-US" w:eastAsia="en-US" w:bidi="ar-SA"/>
      </w:rPr>
    </w:lvl>
    <w:lvl w:ilvl="6" w:tplc="F6EA075C">
      <w:numFmt w:val="bullet"/>
      <w:lvlText w:val="•"/>
      <w:lvlJc w:val="left"/>
      <w:pPr>
        <w:ind w:left="6284" w:hanging="360"/>
      </w:pPr>
      <w:rPr>
        <w:rFonts w:hint="default"/>
        <w:lang w:val="en-US" w:eastAsia="en-US" w:bidi="ar-SA"/>
      </w:rPr>
    </w:lvl>
    <w:lvl w:ilvl="7" w:tplc="C44ADCC6">
      <w:numFmt w:val="bullet"/>
      <w:lvlText w:val="•"/>
      <w:lvlJc w:val="left"/>
      <w:pPr>
        <w:ind w:left="7188" w:hanging="360"/>
      </w:pPr>
      <w:rPr>
        <w:rFonts w:hint="default"/>
        <w:lang w:val="en-US" w:eastAsia="en-US" w:bidi="ar-SA"/>
      </w:rPr>
    </w:lvl>
    <w:lvl w:ilvl="8" w:tplc="1DB61696">
      <w:numFmt w:val="bullet"/>
      <w:lvlText w:val="•"/>
      <w:lvlJc w:val="left"/>
      <w:pPr>
        <w:ind w:left="8092" w:hanging="360"/>
      </w:pPr>
      <w:rPr>
        <w:rFonts w:hint="default"/>
        <w:lang w:val="en-US" w:eastAsia="en-US" w:bidi="ar-SA"/>
      </w:rPr>
    </w:lvl>
  </w:abstractNum>
  <w:abstractNum w:abstractNumId="23" w15:restartNumberingAfterBreak="0">
    <w:nsid w:val="65B528D1"/>
    <w:multiLevelType w:val="hybridMultilevel"/>
    <w:tmpl w:val="4E8CE914"/>
    <w:lvl w:ilvl="0" w:tplc="4314B15A">
      <w:start w:val="8"/>
      <w:numFmt w:val="decimal"/>
      <w:lvlText w:val="%1."/>
      <w:lvlJc w:val="left"/>
      <w:pPr>
        <w:ind w:left="8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42A6C0E">
      <w:numFmt w:val="bullet"/>
      <w:lvlText w:val="•"/>
      <w:lvlJc w:val="left"/>
      <w:pPr>
        <w:ind w:left="1131" w:hanging="361"/>
      </w:pPr>
      <w:rPr>
        <w:rFonts w:hint="default"/>
        <w:lang w:val="en-US" w:eastAsia="en-US" w:bidi="ar-SA"/>
      </w:rPr>
    </w:lvl>
    <w:lvl w:ilvl="2" w:tplc="F0A0F108">
      <w:numFmt w:val="bullet"/>
      <w:lvlText w:val="•"/>
      <w:lvlJc w:val="left"/>
      <w:pPr>
        <w:ind w:left="1423" w:hanging="361"/>
      </w:pPr>
      <w:rPr>
        <w:rFonts w:hint="default"/>
        <w:lang w:val="en-US" w:eastAsia="en-US" w:bidi="ar-SA"/>
      </w:rPr>
    </w:lvl>
    <w:lvl w:ilvl="3" w:tplc="8850E7C6">
      <w:numFmt w:val="bullet"/>
      <w:lvlText w:val="•"/>
      <w:lvlJc w:val="left"/>
      <w:pPr>
        <w:ind w:left="1714" w:hanging="361"/>
      </w:pPr>
      <w:rPr>
        <w:rFonts w:hint="default"/>
        <w:lang w:val="en-US" w:eastAsia="en-US" w:bidi="ar-SA"/>
      </w:rPr>
    </w:lvl>
    <w:lvl w:ilvl="4" w:tplc="4D90F250">
      <w:numFmt w:val="bullet"/>
      <w:lvlText w:val="•"/>
      <w:lvlJc w:val="left"/>
      <w:pPr>
        <w:ind w:left="2006" w:hanging="361"/>
      </w:pPr>
      <w:rPr>
        <w:rFonts w:hint="default"/>
        <w:lang w:val="en-US" w:eastAsia="en-US" w:bidi="ar-SA"/>
      </w:rPr>
    </w:lvl>
    <w:lvl w:ilvl="5" w:tplc="72326ED2">
      <w:numFmt w:val="bullet"/>
      <w:lvlText w:val="•"/>
      <w:lvlJc w:val="left"/>
      <w:pPr>
        <w:ind w:left="2297" w:hanging="361"/>
      </w:pPr>
      <w:rPr>
        <w:rFonts w:hint="default"/>
        <w:lang w:val="en-US" w:eastAsia="en-US" w:bidi="ar-SA"/>
      </w:rPr>
    </w:lvl>
    <w:lvl w:ilvl="6" w:tplc="FFECC226">
      <w:numFmt w:val="bullet"/>
      <w:lvlText w:val="•"/>
      <w:lvlJc w:val="left"/>
      <w:pPr>
        <w:ind w:left="2589" w:hanging="361"/>
      </w:pPr>
      <w:rPr>
        <w:rFonts w:hint="default"/>
        <w:lang w:val="en-US" w:eastAsia="en-US" w:bidi="ar-SA"/>
      </w:rPr>
    </w:lvl>
    <w:lvl w:ilvl="7" w:tplc="C8EA434C">
      <w:numFmt w:val="bullet"/>
      <w:lvlText w:val="•"/>
      <w:lvlJc w:val="left"/>
      <w:pPr>
        <w:ind w:left="2880" w:hanging="361"/>
      </w:pPr>
      <w:rPr>
        <w:rFonts w:hint="default"/>
        <w:lang w:val="en-US" w:eastAsia="en-US" w:bidi="ar-SA"/>
      </w:rPr>
    </w:lvl>
    <w:lvl w:ilvl="8" w:tplc="28000492">
      <w:numFmt w:val="bullet"/>
      <w:lvlText w:val="•"/>
      <w:lvlJc w:val="left"/>
      <w:pPr>
        <w:ind w:left="3172" w:hanging="361"/>
      </w:pPr>
      <w:rPr>
        <w:rFonts w:hint="default"/>
        <w:lang w:val="en-US" w:eastAsia="en-US" w:bidi="ar-SA"/>
      </w:rPr>
    </w:lvl>
  </w:abstractNum>
  <w:abstractNum w:abstractNumId="24" w15:restartNumberingAfterBreak="0">
    <w:nsid w:val="68265604"/>
    <w:multiLevelType w:val="hybridMultilevel"/>
    <w:tmpl w:val="62FE1624"/>
    <w:lvl w:ilvl="0" w:tplc="DC84740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E2BA9A54">
      <w:numFmt w:val="bullet"/>
      <w:lvlText w:val="•"/>
      <w:lvlJc w:val="left"/>
      <w:pPr>
        <w:ind w:left="1476" w:hanging="360"/>
      </w:pPr>
      <w:rPr>
        <w:rFonts w:hint="default"/>
        <w:lang w:val="en-US" w:eastAsia="en-US" w:bidi="ar-SA"/>
      </w:rPr>
    </w:lvl>
    <w:lvl w:ilvl="2" w:tplc="1F14C75E">
      <w:numFmt w:val="bullet"/>
      <w:lvlText w:val="•"/>
      <w:lvlJc w:val="left"/>
      <w:pPr>
        <w:ind w:left="2113" w:hanging="360"/>
      </w:pPr>
      <w:rPr>
        <w:rFonts w:hint="default"/>
        <w:lang w:val="en-US" w:eastAsia="en-US" w:bidi="ar-SA"/>
      </w:rPr>
    </w:lvl>
    <w:lvl w:ilvl="3" w:tplc="E1C60282">
      <w:numFmt w:val="bullet"/>
      <w:lvlText w:val="•"/>
      <w:lvlJc w:val="left"/>
      <w:pPr>
        <w:ind w:left="2750" w:hanging="360"/>
      </w:pPr>
      <w:rPr>
        <w:rFonts w:hint="default"/>
        <w:lang w:val="en-US" w:eastAsia="en-US" w:bidi="ar-SA"/>
      </w:rPr>
    </w:lvl>
    <w:lvl w:ilvl="4" w:tplc="ACF84894">
      <w:numFmt w:val="bullet"/>
      <w:lvlText w:val="•"/>
      <w:lvlJc w:val="left"/>
      <w:pPr>
        <w:ind w:left="3387" w:hanging="360"/>
      </w:pPr>
      <w:rPr>
        <w:rFonts w:hint="default"/>
        <w:lang w:val="en-US" w:eastAsia="en-US" w:bidi="ar-SA"/>
      </w:rPr>
    </w:lvl>
    <w:lvl w:ilvl="5" w:tplc="CDFE3736">
      <w:numFmt w:val="bullet"/>
      <w:lvlText w:val="•"/>
      <w:lvlJc w:val="left"/>
      <w:pPr>
        <w:ind w:left="4024" w:hanging="360"/>
      </w:pPr>
      <w:rPr>
        <w:rFonts w:hint="default"/>
        <w:lang w:val="en-US" w:eastAsia="en-US" w:bidi="ar-SA"/>
      </w:rPr>
    </w:lvl>
    <w:lvl w:ilvl="6" w:tplc="596CDC76">
      <w:numFmt w:val="bullet"/>
      <w:lvlText w:val="•"/>
      <w:lvlJc w:val="left"/>
      <w:pPr>
        <w:ind w:left="4661" w:hanging="360"/>
      </w:pPr>
      <w:rPr>
        <w:rFonts w:hint="default"/>
        <w:lang w:val="en-US" w:eastAsia="en-US" w:bidi="ar-SA"/>
      </w:rPr>
    </w:lvl>
    <w:lvl w:ilvl="7" w:tplc="4746BC34">
      <w:numFmt w:val="bullet"/>
      <w:lvlText w:val="•"/>
      <w:lvlJc w:val="left"/>
      <w:pPr>
        <w:ind w:left="5298" w:hanging="360"/>
      </w:pPr>
      <w:rPr>
        <w:rFonts w:hint="default"/>
        <w:lang w:val="en-US" w:eastAsia="en-US" w:bidi="ar-SA"/>
      </w:rPr>
    </w:lvl>
    <w:lvl w:ilvl="8" w:tplc="A1AE226C">
      <w:numFmt w:val="bullet"/>
      <w:lvlText w:val="•"/>
      <w:lvlJc w:val="left"/>
      <w:pPr>
        <w:ind w:left="5935" w:hanging="360"/>
      </w:pPr>
      <w:rPr>
        <w:rFonts w:hint="default"/>
        <w:lang w:val="en-US" w:eastAsia="en-US" w:bidi="ar-SA"/>
      </w:rPr>
    </w:lvl>
  </w:abstractNum>
  <w:abstractNum w:abstractNumId="25" w15:restartNumberingAfterBreak="0">
    <w:nsid w:val="6ECC5D82"/>
    <w:multiLevelType w:val="hybridMultilevel"/>
    <w:tmpl w:val="0BD0651A"/>
    <w:lvl w:ilvl="0" w:tplc="041F000B">
      <w:start w:val="1"/>
      <w:numFmt w:val="bullet"/>
      <w:lvlText w:val=""/>
      <w:lvlJc w:val="left"/>
      <w:pPr>
        <w:ind w:left="1980" w:hanging="360"/>
      </w:pPr>
      <w:rPr>
        <w:rFonts w:ascii="Wingdings" w:hAnsi="Wingdings" w:hint="default"/>
      </w:rPr>
    </w:lvl>
    <w:lvl w:ilvl="1" w:tplc="041F0003" w:tentative="1">
      <w:start w:val="1"/>
      <w:numFmt w:val="bullet"/>
      <w:lvlText w:val="o"/>
      <w:lvlJc w:val="left"/>
      <w:pPr>
        <w:ind w:left="2700" w:hanging="360"/>
      </w:pPr>
      <w:rPr>
        <w:rFonts w:ascii="Courier New" w:hAnsi="Courier New" w:cs="Courier New" w:hint="default"/>
      </w:rPr>
    </w:lvl>
    <w:lvl w:ilvl="2" w:tplc="041F0005" w:tentative="1">
      <w:start w:val="1"/>
      <w:numFmt w:val="bullet"/>
      <w:lvlText w:val=""/>
      <w:lvlJc w:val="left"/>
      <w:pPr>
        <w:ind w:left="3420" w:hanging="360"/>
      </w:pPr>
      <w:rPr>
        <w:rFonts w:ascii="Wingdings" w:hAnsi="Wingdings" w:hint="default"/>
      </w:rPr>
    </w:lvl>
    <w:lvl w:ilvl="3" w:tplc="041F0001">
      <w:start w:val="1"/>
      <w:numFmt w:val="bullet"/>
      <w:lvlText w:val=""/>
      <w:lvlJc w:val="left"/>
      <w:pPr>
        <w:ind w:left="4140" w:hanging="360"/>
      </w:pPr>
      <w:rPr>
        <w:rFonts w:ascii="Symbol" w:hAnsi="Symbol" w:hint="default"/>
      </w:rPr>
    </w:lvl>
    <w:lvl w:ilvl="4" w:tplc="041F0003" w:tentative="1">
      <w:start w:val="1"/>
      <w:numFmt w:val="bullet"/>
      <w:lvlText w:val="o"/>
      <w:lvlJc w:val="left"/>
      <w:pPr>
        <w:ind w:left="4860" w:hanging="360"/>
      </w:pPr>
      <w:rPr>
        <w:rFonts w:ascii="Courier New" w:hAnsi="Courier New" w:cs="Courier New" w:hint="default"/>
      </w:rPr>
    </w:lvl>
    <w:lvl w:ilvl="5" w:tplc="041F0005" w:tentative="1">
      <w:start w:val="1"/>
      <w:numFmt w:val="bullet"/>
      <w:lvlText w:val=""/>
      <w:lvlJc w:val="left"/>
      <w:pPr>
        <w:ind w:left="5580" w:hanging="360"/>
      </w:pPr>
      <w:rPr>
        <w:rFonts w:ascii="Wingdings" w:hAnsi="Wingdings" w:hint="default"/>
      </w:rPr>
    </w:lvl>
    <w:lvl w:ilvl="6" w:tplc="041F0001" w:tentative="1">
      <w:start w:val="1"/>
      <w:numFmt w:val="bullet"/>
      <w:lvlText w:val=""/>
      <w:lvlJc w:val="left"/>
      <w:pPr>
        <w:ind w:left="6300" w:hanging="360"/>
      </w:pPr>
      <w:rPr>
        <w:rFonts w:ascii="Symbol" w:hAnsi="Symbol" w:hint="default"/>
      </w:rPr>
    </w:lvl>
    <w:lvl w:ilvl="7" w:tplc="041F0003" w:tentative="1">
      <w:start w:val="1"/>
      <w:numFmt w:val="bullet"/>
      <w:lvlText w:val="o"/>
      <w:lvlJc w:val="left"/>
      <w:pPr>
        <w:ind w:left="7020" w:hanging="360"/>
      </w:pPr>
      <w:rPr>
        <w:rFonts w:ascii="Courier New" w:hAnsi="Courier New" w:cs="Courier New" w:hint="default"/>
      </w:rPr>
    </w:lvl>
    <w:lvl w:ilvl="8" w:tplc="041F0005" w:tentative="1">
      <w:start w:val="1"/>
      <w:numFmt w:val="bullet"/>
      <w:lvlText w:val=""/>
      <w:lvlJc w:val="left"/>
      <w:pPr>
        <w:ind w:left="7740" w:hanging="360"/>
      </w:pPr>
      <w:rPr>
        <w:rFonts w:ascii="Wingdings" w:hAnsi="Wingdings" w:hint="default"/>
      </w:rPr>
    </w:lvl>
  </w:abstractNum>
  <w:abstractNum w:abstractNumId="26" w15:restartNumberingAfterBreak="0">
    <w:nsid w:val="71662AC8"/>
    <w:multiLevelType w:val="hybridMultilevel"/>
    <w:tmpl w:val="D3DC179C"/>
    <w:lvl w:ilvl="0" w:tplc="041F000B">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7" w15:restartNumberingAfterBreak="0">
    <w:nsid w:val="7742683A"/>
    <w:multiLevelType w:val="hybridMultilevel"/>
    <w:tmpl w:val="8514E0BE"/>
    <w:lvl w:ilvl="0" w:tplc="61C89712">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057CE610">
      <w:numFmt w:val="bullet"/>
      <w:lvlText w:val="•"/>
      <w:lvlJc w:val="left"/>
      <w:pPr>
        <w:ind w:left="1476" w:hanging="360"/>
      </w:pPr>
      <w:rPr>
        <w:rFonts w:hint="default"/>
        <w:lang w:val="en-US" w:eastAsia="en-US" w:bidi="ar-SA"/>
      </w:rPr>
    </w:lvl>
    <w:lvl w:ilvl="2" w:tplc="A774C198">
      <w:numFmt w:val="bullet"/>
      <w:lvlText w:val="•"/>
      <w:lvlJc w:val="left"/>
      <w:pPr>
        <w:ind w:left="2113" w:hanging="360"/>
      </w:pPr>
      <w:rPr>
        <w:rFonts w:hint="default"/>
        <w:lang w:val="en-US" w:eastAsia="en-US" w:bidi="ar-SA"/>
      </w:rPr>
    </w:lvl>
    <w:lvl w:ilvl="3" w:tplc="647EC5C8">
      <w:numFmt w:val="bullet"/>
      <w:lvlText w:val="•"/>
      <w:lvlJc w:val="left"/>
      <w:pPr>
        <w:ind w:left="2750" w:hanging="360"/>
      </w:pPr>
      <w:rPr>
        <w:rFonts w:hint="default"/>
        <w:lang w:val="en-US" w:eastAsia="en-US" w:bidi="ar-SA"/>
      </w:rPr>
    </w:lvl>
    <w:lvl w:ilvl="4" w:tplc="28886C5C">
      <w:numFmt w:val="bullet"/>
      <w:lvlText w:val="•"/>
      <w:lvlJc w:val="left"/>
      <w:pPr>
        <w:ind w:left="3387" w:hanging="360"/>
      </w:pPr>
      <w:rPr>
        <w:rFonts w:hint="default"/>
        <w:lang w:val="en-US" w:eastAsia="en-US" w:bidi="ar-SA"/>
      </w:rPr>
    </w:lvl>
    <w:lvl w:ilvl="5" w:tplc="70225008">
      <w:numFmt w:val="bullet"/>
      <w:lvlText w:val="•"/>
      <w:lvlJc w:val="left"/>
      <w:pPr>
        <w:ind w:left="4024" w:hanging="360"/>
      </w:pPr>
      <w:rPr>
        <w:rFonts w:hint="default"/>
        <w:lang w:val="en-US" w:eastAsia="en-US" w:bidi="ar-SA"/>
      </w:rPr>
    </w:lvl>
    <w:lvl w:ilvl="6" w:tplc="B664BAF8">
      <w:numFmt w:val="bullet"/>
      <w:lvlText w:val="•"/>
      <w:lvlJc w:val="left"/>
      <w:pPr>
        <w:ind w:left="4661" w:hanging="360"/>
      </w:pPr>
      <w:rPr>
        <w:rFonts w:hint="default"/>
        <w:lang w:val="en-US" w:eastAsia="en-US" w:bidi="ar-SA"/>
      </w:rPr>
    </w:lvl>
    <w:lvl w:ilvl="7" w:tplc="744C0D58">
      <w:numFmt w:val="bullet"/>
      <w:lvlText w:val="•"/>
      <w:lvlJc w:val="left"/>
      <w:pPr>
        <w:ind w:left="5298" w:hanging="360"/>
      </w:pPr>
      <w:rPr>
        <w:rFonts w:hint="default"/>
        <w:lang w:val="en-US" w:eastAsia="en-US" w:bidi="ar-SA"/>
      </w:rPr>
    </w:lvl>
    <w:lvl w:ilvl="8" w:tplc="2E248726">
      <w:numFmt w:val="bullet"/>
      <w:lvlText w:val="•"/>
      <w:lvlJc w:val="left"/>
      <w:pPr>
        <w:ind w:left="5935" w:hanging="360"/>
      </w:pPr>
      <w:rPr>
        <w:rFonts w:hint="default"/>
        <w:lang w:val="en-US" w:eastAsia="en-US" w:bidi="ar-SA"/>
      </w:rPr>
    </w:lvl>
  </w:abstractNum>
  <w:abstractNum w:abstractNumId="28" w15:restartNumberingAfterBreak="0">
    <w:nsid w:val="799F2140"/>
    <w:multiLevelType w:val="hybridMultilevel"/>
    <w:tmpl w:val="93BC267E"/>
    <w:lvl w:ilvl="0" w:tplc="214A7F00">
      <w:numFmt w:val="bullet"/>
      <w:lvlText w:val=""/>
      <w:lvlJc w:val="left"/>
      <w:pPr>
        <w:ind w:left="832" w:hanging="360"/>
      </w:pPr>
      <w:rPr>
        <w:rFonts w:ascii="Wingdings" w:eastAsia="Wingdings" w:hAnsi="Wingdings" w:cs="Wingdings" w:hint="default"/>
        <w:b w:val="0"/>
        <w:bCs w:val="0"/>
        <w:i w:val="0"/>
        <w:iCs w:val="0"/>
        <w:spacing w:val="0"/>
        <w:w w:val="100"/>
        <w:sz w:val="22"/>
        <w:szCs w:val="22"/>
        <w:lang w:val="en-US" w:eastAsia="en-US" w:bidi="ar-SA"/>
      </w:rPr>
    </w:lvl>
    <w:lvl w:ilvl="1" w:tplc="90C8C258">
      <w:numFmt w:val="bullet"/>
      <w:lvlText w:val="•"/>
      <w:lvlJc w:val="left"/>
      <w:pPr>
        <w:ind w:left="1476" w:hanging="360"/>
      </w:pPr>
      <w:rPr>
        <w:rFonts w:hint="default"/>
        <w:lang w:val="en-US" w:eastAsia="en-US" w:bidi="ar-SA"/>
      </w:rPr>
    </w:lvl>
    <w:lvl w:ilvl="2" w:tplc="3A1E0A42">
      <w:numFmt w:val="bullet"/>
      <w:lvlText w:val="•"/>
      <w:lvlJc w:val="left"/>
      <w:pPr>
        <w:ind w:left="2113" w:hanging="360"/>
      </w:pPr>
      <w:rPr>
        <w:rFonts w:hint="default"/>
        <w:lang w:val="en-US" w:eastAsia="en-US" w:bidi="ar-SA"/>
      </w:rPr>
    </w:lvl>
    <w:lvl w:ilvl="3" w:tplc="D162526C">
      <w:numFmt w:val="bullet"/>
      <w:lvlText w:val="•"/>
      <w:lvlJc w:val="left"/>
      <w:pPr>
        <w:ind w:left="2750" w:hanging="360"/>
      </w:pPr>
      <w:rPr>
        <w:rFonts w:hint="default"/>
        <w:lang w:val="en-US" w:eastAsia="en-US" w:bidi="ar-SA"/>
      </w:rPr>
    </w:lvl>
    <w:lvl w:ilvl="4" w:tplc="6512F646">
      <w:numFmt w:val="bullet"/>
      <w:lvlText w:val="•"/>
      <w:lvlJc w:val="left"/>
      <w:pPr>
        <w:ind w:left="3387" w:hanging="360"/>
      </w:pPr>
      <w:rPr>
        <w:rFonts w:hint="default"/>
        <w:lang w:val="en-US" w:eastAsia="en-US" w:bidi="ar-SA"/>
      </w:rPr>
    </w:lvl>
    <w:lvl w:ilvl="5" w:tplc="8ED28138">
      <w:numFmt w:val="bullet"/>
      <w:lvlText w:val="•"/>
      <w:lvlJc w:val="left"/>
      <w:pPr>
        <w:ind w:left="4024" w:hanging="360"/>
      </w:pPr>
      <w:rPr>
        <w:rFonts w:hint="default"/>
        <w:lang w:val="en-US" w:eastAsia="en-US" w:bidi="ar-SA"/>
      </w:rPr>
    </w:lvl>
    <w:lvl w:ilvl="6" w:tplc="ADBEFE66">
      <w:numFmt w:val="bullet"/>
      <w:lvlText w:val="•"/>
      <w:lvlJc w:val="left"/>
      <w:pPr>
        <w:ind w:left="4661" w:hanging="360"/>
      </w:pPr>
      <w:rPr>
        <w:rFonts w:hint="default"/>
        <w:lang w:val="en-US" w:eastAsia="en-US" w:bidi="ar-SA"/>
      </w:rPr>
    </w:lvl>
    <w:lvl w:ilvl="7" w:tplc="447C9E40">
      <w:numFmt w:val="bullet"/>
      <w:lvlText w:val="•"/>
      <w:lvlJc w:val="left"/>
      <w:pPr>
        <w:ind w:left="5298" w:hanging="360"/>
      </w:pPr>
      <w:rPr>
        <w:rFonts w:hint="default"/>
        <w:lang w:val="en-US" w:eastAsia="en-US" w:bidi="ar-SA"/>
      </w:rPr>
    </w:lvl>
    <w:lvl w:ilvl="8" w:tplc="6E32FEC8">
      <w:numFmt w:val="bullet"/>
      <w:lvlText w:val="•"/>
      <w:lvlJc w:val="left"/>
      <w:pPr>
        <w:ind w:left="5935" w:hanging="360"/>
      </w:pPr>
      <w:rPr>
        <w:rFonts w:hint="default"/>
        <w:lang w:val="en-US" w:eastAsia="en-US" w:bidi="ar-SA"/>
      </w:rPr>
    </w:lvl>
  </w:abstractNum>
  <w:abstractNum w:abstractNumId="29" w15:restartNumberingAfterBreak="0">
    <w:nsid w:val="7ADB6B34"/>
    <w:multiLevelType w:val="hybridMultilevel"/>
    <w:tmpl w:val="F5CE6A22"/>
    <w:lvl w:ilvl="0" w:tplc="0F580AB2">
      <w:start w:val="5"/>
      <w:numFmt w:val="decimal"/>
      <w:lvlText w:val="%1."/>
      <w:lvlJc w:val="left"/>
      <w:pPr>
        <w:ind w:left="8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96BAF848">
      <w:numFmt w:val="bullet"/>
      <w:lvlText w:val="•"/>
      <w:lvlJc w:val="left"/>
      <w:pPr>
        <w:ind w:left="1131" w:hanging="361"/>
      </w:pPr>
      <w:rPr>
        <w:rFonts w:hint="default"/>
        <w:lang w:val="en-US" w:eastAsia="en-US" w:bidi="ar-SA"/>
      </w:rPr>
    </w:lvl>
    <w:lvl w:ilvl="2" w:tplc="67C2F360">
      <w:numFmt w:val="bullet"/>
      <w:lvlText w:val="•"/>
      <w:lvlJc w:val="left"/>
      <w:pPr>
        <w:ind w:left="1423" w:hanging="361"/>
      </w:pPr>
      <w:rPr>
        <w:rFonts w:hint="default"/>
        <w:lang w:val="en-US" w:eastAsia="en-US" w:bidi="ar-SA"/>
      </w:rPr>
    </w:lvl>
    <w:lvl w:ilvl="3" w:tplc="758AA058">
      <w:numFmt w:val="bullet"/>
      <w:lvlText w:val="•"/>
      <w:lvlJc w:val="left"/>
      <w:pPr>
        <w:ind w:left="1714" w:hanging="361"/>
      </w:pPr>
      <w:rPr>
        <w:rFonts w:hint="default"/>
        <w:lang w:val="en-US" w:eastAsia="en-US" w:bidi="ar-SA"/>
      </w:rPr>
    </w:lvl>
    <w:lvl w:ilvl="4" w:tplc="F5A2021A">
      <w:numFmt w:val="bullet"/>
      <w:lvlText w:val="•"/>
      <w:lvlJc w:val="left"/>
      <w:pPr>
        <w:ind w:left="2006" w:hanging="361"/>
      </w:pPr>
      <w:rPr>
        <w:rFonts w:hint="default"/>
        <w:lang w:val="en-US" w:eastAsia="en-US" w:bidi="ar-SA"/>
      </w:rPr>
    </w:lvl>
    <w:lvl w:ilvl="5" w:tplc="FFE2399E">
      <w:numFmt w:val="bullet"/>
      <w:lvlText w:val="•"/>
      <w:lvlJc w:val="left"/>
      <w:pPr>
        <w:ind w:left="2297" w:hanging="361"/>
      </w:pPr>
      <w:rPr>
        <w:rFonts w:hint="default"/>
        <w:lang w:val="en-US" w:eastAsia="en-US" w:bidi="ar-SA"/>
      </w:rPr>
    </w:lvl>
    <w:lvl w:ilvl="6" w:tplc="AC7A70D8">
      <w:numFmt w:val="bullet"/>
      <w:lvlText w:val="•"/>
      <w:lvlJc w:val="left"/>
      <w:pPr>
        <w:ind w:left="2589" w:hanging="361"/>
      </w:pPr>
      <w:rPr>
        <w:rFonts w:hint="default"/>
        <w:lang w:val="en-US" w:eastAsia="en-US" w:bidi="ar-SA"/>
      </w:rPr>
    </w:lvl>
    <w:lvl w:ilvl="7" w:tplc="842648E2">
      <w:numFmt w:val="bullet"/>
      <w:lvlText w:val="•"/>
      <w:lvlJc w:val="left"/>
      <w:pPr>
        <w:ind w:left="2880" w:hanging="361"/>
      </w:pPr>
      <w:rPr>
        <w:rFonts w:hint="default"/>
        <w:lang w:val="en-US" w:eastAsia="en-US" w:bidi="ar-SA"/>
      </w:rPr>
    </w:lvl>
    <w:lvl w:ilvl="8" w:tplc="89CCB9FC">
      <w:numFmt w:val="bullet"/>
      <w:lvlText w:val="•"/>
      <w:lvlJc w:val="left"/>
      <w:pPr>
        <w:ind w:left="3172" w:hanging="361"/>
      </w:pPr>
      <w:rPr>
        <w:rFonts w:hint="default"/>
        <w:lang w:val="en-US" w:eastAsia="en-US" w:bidi="ar-SA"/>
      </w:rPr>
    </w:lvl>
  </w:abstractNum>
  <w:num w:numId="1" w16cid:durableId="93021003">
    <w:abstractNumId w:val="11"/>
  </w:num>
  <w:num w:numId="2" w16cid:durableId="144902902">
    <w:abstractNumId w:val="21"/>
  </w:num>
  <w:num w:numId="3" w16cid:durableId="1945913546">
    <w:abstractNumId w:val="20"/>
  </w:num>
  <w:num w:numId="4" w16cid:durableId="287005539">
    <w:abstractNumId w:val="0"/>
  </w:num>
  <w:num w:numId="5" w16cid:durableId="1240095504">
    <w:abstractNumId w:val="13"/>
  </w:num>
  <w:num w:numId="6" w16cid:durableId="1573157057">
    <w:abstractNumId w:val="10"/>
  </w:num>
  <w:num w:numId="7" w16cid:durableId="425225169">
    <w:abstractNumId w:val="6"/>
  </w:num>
  <w:num w:numId="8" w16cid:durableId="1120153226">
    <w:abstractNumId w:val="8"/>
  </w:num>
  <w:num w:numId="9" w16cid:durableId="490562777">
    <w:abstractNumId w:val="28"/>
  </w:num>
  <w:num w:numId="10" w16cid:durableId="1585604253">
    <w:abstractNumId w:val="23"/>
  </w:num>
  <w:num w:numId="11" w16cid:durableId="1561790002">
    <w:abstractNumId w:val="24"/>
  </w:num>
  <w:num w:numId="12" w16cid:durableId="90008888">
    <w:abstractNumId w:val="2"/>
  </w:num>
  <w:num w:numId="13" w16cid:durableId="1561405725">
    <w:abstractNumId w:val="29"/>
  </w:num>
  <w:num w:numId="14" w16cid:durableId="2095933172">
    <w:abstractNumId w:val="14"/>
  </w:num>
  <w:num w:numId="15" w16cid:durableId="2024430780">
    <w:abstractNumId w:val="12"/>
  </w:num>
  <w:num w:numId="16" w16cid:durableId="1820533364">
    <w:abstractNumId w:val="18"/>
  </w:num>
  <w:num w:numId="17" w16cid:durableId="2018578451">
    <w:abstractNumId w:val="15"/>
  </w:num>
  <w:num w:numId="18" w16cid:durableId="2075883541">
    <w:abstractNumId w:val="27"/>
  </w:num>
  <w:num w:numId="19" w16cid:durableId="1279945957">
    <w:abstractNumId w:val="16"/>
  </w:num>
  <w:num w:numId="20" w16cid:durableId="1945334555">
    <w:abstractNumId w:val="9"/>
  </w:num>
  <w:num w:numId="21" w16cid:durableId="2122333241">
    <w:abstractNumId w:val="19"/>
  </w:num>
  <w:num w:numId="22" w16cid:durableId="1175075711">
    <w:abstractNumId w:val="7"/>
  </w:num>
  <w:num w:numId="23" w16cid:durableId="145051628">
    <w:abstractNumId w:val="22"/>
  </w:num>
  <w:num w:numId="24" w16cid:durableId="1270551755">
    <w:abstractNumId w:val="4"/>
  </w:num>
  <w:num w:numId="25" w16cid:durableId="989141155">
    <w:abstractNumId w:val="3"/>
  </w:num>
  <w:num w:numId="26" w16cid:durableId="498276933">
    <w:abstractNumId w:val="1"/>
  </w:num>
  <w:num w:numId="27" w16cid:durableId="1019966184">
    <w:abstractNumId w:val="26"/>
  </w:num>
  <w:num w:numId="28" w16cid:durableId="1994868307">
    <w:abstractNumId w:val="5"/>
  </w:num>
  <w:num w:numId="29" w16cid:durableId="1979187595">
    <w:abstractNumId w:val="17"/>
  </w:num>
  <w:num w:numId="30" w16cid:durableId="17181182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C5"/>
    <w:rsid w:val="000071D1"/>
    <w:rsid w:val="00013E0E"/>
    <w:rsid w:val="000152C3"/>
    <w:rsid w:val="00017D00"/>
    <w:rsid w:val="00053F98"/>
    <w:rsid w:val="00061427"/>
    <w:rsid w:val="000664AC"/>
    <w:rsid w:val="00075F07"/>
    <w:rsid w:val="000B707A"/>
    <w:rsid w:val="000D1948"/>
    <w:rsid w:val="000D52B1"/>
    <w:rsid w:val="000E4639"/>
    <w:rsid w:val="000F1937"/>
    <w:rsid w:val="000F6E56"/>
    <w:rsid w:val="00101B82"/>
    <w:rsid w:val="001037FF"/>
    <w:rsid w:val="00107AA2"/>
    <w:rsid w:val="001366A9"/>
    <w:rsid w:val="0015124F"/>
    <w:rsid w:val="0016193F"/>
    <w:rsid w:val="00171BD7"/>
    <w:rsid w:val="00183F8B"/>
    <w:rsid w:val="00196A1D"/>
    <w:rsid w:val="001A0B52"/>
    <w:rsid w:val="001A1BCD"/>
    <w:rsid w:val="001A27A0"/>
    <w:rsid w:val="001B2FA6"/>
    <w:rsid w:val="00211FBB"/>
    <w:rsid w:val="00214FF1"/>
    <w:rsid w:val="00215826"/>
    <w:rsid w:val="002221E4"/>
    <w:rsid w:val="002241B4"/>
    <w:rsid w:val="00232C53"/>
    <w:rsid w:val="00245C72"/>
    <w:rsid w:val="002471F5"/>
    <w:rsid w:val="002628EE"/>
    <w:rsid w:val="00263125"/>
    <w:rsid w:val="00265A7A"/>
    <w:rsid w:val="002722F1"/>
    <w:rsid w:val="00273A78"/>
    <w:rsid w:val="002802A5"/>
    <w:rsid w:val="00281242"/>
    <w:rsid w:val="00281A47"/>
    <w:rsid w:val="0028273D"/>
    <w:rsid w:val="00285115"/>
    <w:rsid w:val="0029408E"/>
    <w:rsid w:val="002B4B24"/>
    <w:rsid w:val="002B4EC2"/>
    <w:rsid w:val="002D3C12"/>
    <w:rsid w:val="002D5236"/>
    <w:rsid w:val="002D69EA"/>
    <w:rsid w:val="002F3068"/>
    <w:rsid w:val="002F4E93"/>
    <w:rsid w:val="003025F1"/>
    <w:rsid w:val="00316D6F"/>
    <w:rsid w:val="003249C1"/>
    <w:rsid w:val="00330202"/>
    <w:rsid w:val="003374A1"/>
    <w:rsid w:val="00337A94"/>
    <w:rsid w:val="0034558F"/>
    <w:rsid w:val="003528FF"/>
    <w:rsid w:val="00355AB9"/>
    <w:rsid w:val="003568C9"/>
    <w:rsid w:val="003675DD"/>
    <w:rsid w:val="003A1F7C"/>
    <w:rsid w:val="003B2664"/>
    <w:rsid w:val="003C4566"/>
    <w:rsid w:val="003C648F"/>
    <w:rsid w:val="003C6B6C"/>
    <w:rsid w:val="003E0109"/>
    <w:rsid w:val="003E1504"/>
    <w:rsid w:val="003E3B40"/>
    <w:rsid w:val="0040385C"/>
    <w:rsid w:val="00407E07"/>
    <w:rsid w:val="00410310"/>
    <w:rsid w:val="00410CB9"/>
    <w:rsid w:val="00421E48"/>
    <w:rsid w:val="00450FAE"/>
    <w:rsid w:val="00454E37"/>
    <w:rsid w:val="00455519"/>
    <w:rsid w:val="004576F1"/>
    <w:rsid w:val="00457855"/>
    <w:rsid w:val="00461EA7"/>
    <w:rsid w:val="00475591"/>
    <w:rsid w:val="004879D9"/>
    <w:rsid w:val="00490150"/>
    <w:rsid w:val="00497002"/>
    <w:rsid w:val="004B45B2"/>
    <w:rsid w:val="004C537E"/>
    <w:rsid w:val="004D3726"/>
    <w:rsid w:val="004D663A"/>
    <w:rsid w:val="004E090C"/>
    <w:rsid w:val="004E7732"/>
    <w:rsid w:val="004F2C44"/>
    <w:rsid w:val="00510322"/>
    <w:rsid w:val="00513386"/>
    <w:rsid w:val="00514077"/>
    <w:rsid w:val="00517190"/>
    <w:rsid w:val="005260CB"/>
    <w:rsid w:val="0053665F"/>
    <w:rsid w:val="00536BAC"/>
    <w:rsid w:val="00547E5D"/>
    <w:rsid w:val="005502E7"/>
    <w:rsid w:val="00566B49"/>
    <w:rsid w:val="005725A6"/>
    <w:rsid w:val="00576441"/>
    <w:rsid w:val="00587076"/>
    <w:rsid w:val="0059260E"/>
    <w:rsid w:val="005928CD"/>
    <w:rsid w:val="005953BF"/>
    <w:rsid w:val="005958BF"/>
    <w:rsid w:val="00595953"/>
    <w:rsid w:val="00596467"/>
    <w:rsid w:val="005B3682"/>
    <w:rsid w:val="005B54BE"/>
    <w:rsid w:val="005C4094"/>
    <w:rsid w:val="005C42E3"/>
    <w:rsid w:val="005E74D0"/>
    <w:rsid w:val="005F0B72"/>
    <w:rsid w:val="005F3D6D"/>
    <w:rsid w:val="006110E5"/>
    <w:rsid w:val="00617DA1"/>
    <w:rsid w:val="006231C2"/>
    <w:rsid w:val="006304EC"/>
    <w:rsid w:val="00630578"/>
    <w:rsid w:val="00631DA6"/>
    <w:rsid w:val="00656E76"/>
    <w:rsid w:val="006642E9"/>
    <w:rsid w:val="00665592"/>
    <w:rsid w:val="00666810"/>
    <w:rsid w:val="0067151F"/>
    <w:rsid w:val="006823EA"/>
    <w:rsid w:val="006974F5"/>
    <w:rsid w:val="006A5E88"/>
    <w:rsid w:val="006B30F2"/>
    <w:rsid w:val="006C0C5C"/>
    <w:rsid w:val="006F3AC2"/>
    <w:rsid w:val="00713E03"/>
    <w:rsid w:val="007151C5"/>
    <w:rsid w:val="0072261C"/>
    <w:rsid w:val="00722AE5"/>
    <w:rsid w:val="007420D3"/>
    <w:rsid w:val="007440F4"/>
    <w:rsid w:val="0075140D"/>
    <w:rsid w:val="00751A30"/>
    <w:rsid w:val="00752154"/>
    <w:rsid w:val="00755557"/>
    <w:rsid w:val="00766BFE"/>
    <w:rsid w:val="00767302"/>
    <w:rsid w:val="00777779"/>
    <w:rsid w:val="00792DE7"/>
    <w:rsid w:val="00794484"/>
    <w:rsid w:val="007B3356"/>
    <w:rsid w:val="007C6667"/>
    <w:rsid w:val="007D227C"/>
    <w:rsid w:val="007E3A10"/>
    <w:rsid w:val="007F441A"/>
    <w:rsid w:val="007F4F10"/>
    <w:rsid w:val="0080018D"/>
    <w:rsid w:val="00801DF8"/>
    <w:rsid w:val="00805ADD"/>
    <w:rsid w:val="00810153"/>
    <w:rsid w:val="008245CD"/>
    <w:rsid w:val="00826B16"/>
    <w:rsid w:val="008353CB"/>
    <w:rsid w:val="00836344"/>
    <w:rsid w:val="008366E7"/>
    <w:rsid w:val="00842E5E"/>
    <w:rsid w:val="0085450A"/>
    <w:rsid w:val="00880855"/>
    <w:rsid w:val="00884857"/>
    <w:rsid w:val="0089165F"/>
    <w:rsid w:val="008A41AF"/>
    <w:rsid w:val="008A4219"/>
    <w:rsid w:val="008B3618"/>
    <w:rsid w:val="008B74D6"/>
    <w:rsid w:val="008D09C6"/>
    <w:rsid w:val="008F07E0"/>
    <w:rsid w:val="008F706D"/>
    <w:rsid w:val="0090629B"/>
    <w:rsid w:val="009108E2"/>
    <w:rsid w:val="009111FA"/>
    <w:rsid w:val="00912237"/>
    <w:rsid w:val="00926321"/>
    <w:rsid w:val="0093140F"/>
    <w:rsid w:val="00931DFE"/>
    <w:rsid w:val="00935602"/>
    <w:rsid w:val="00936664"/>
    <w:rsid w:val="00943157"/>
    <w:rsid w:val="009461E5"/>
    <w:rsid w:val="0095548C"/>
    <w:rsid w:val="00965C1F"/>
    <w:rsid w:val="00966B30"/>
    <w:rsid w:val="009865AB"/>
    <w:rsid w:val="009A5129"/>
    <w:rsid w:val="009B0B72"/>
    <w:rsid w:val="009B2FC9"/>
    <w:rsid w:val="009B3DC4"/>
    <w:rsid w:val="009C667A"/>
    <w:rsid w:val="009D0006"/>
    <w:rsid w:val="009D6B76"/>
    <w:rsid w:val="009E5DBC"/>
    <w:rsid w:val="009F07D4"/>
    <w:rsid w:val="00A11101"/>
    <w:rsid w:val="00A172E1"/>
    <w:rsid w:val="00A474FE"/>
    <w:rsid w:val="00A51EFE"/>
    <w:rsid w:val="00A52126"/>
    <w:rsid w:val="00A65502"/>
    <w:rsid w:val="00A72D6F"/>
    <w:rsid w:val="00A7450D"/>
    <w:rsid w:val="00A81054"/>
    <w:rsid w:val="00A87920"/>
    <w:rsid w:val="00A926A6"/>
    <w:rsid w:val="00A971F3"/>
    <w:rsid w:val="00AA2F47"/>
    <w:rsid w:val="00AA7998"/>
    <w:rsid w:val="00AA7B0F"/>
    <w:rsid w:val="00AB5431"/>
    <w:rsid w:val="00AB6CA3"/>
    <w:rsid w:val="00AD5769"/>
    <w:rsid w:val="00AD5EB1"/>
    <w:rsid w:val="00AE0B53"/>
    <w:rsid w:val="00AE1D37"/>
    <w:rsid w:val="00AE4801"/>
    <w:rsid w:val="00AF5AC7"/>
    <w:rsid w:val="00B10001"/>
    <w:rsid w:val="00B12358"/>
    <w:rsid w:val="00B129F5"/>
    <w:rsid w:val="00B2343B"/>
    <w:rsid w:val="00B236A8"/>
    <w:rsid w:val="00B37506"/>
    <w:rsid w:val="00B4003C"/>
    <w:rsid w:val="00B478CC"/>
    <w:rsid w:val="00B54653"/>
    <w:rsid w:val="00B56062"/>
    <w:rsid w:val="00B637B3"/>
    <w:rsid w:val="00B65197"/>
    <w:rsid w:val="00B73C22"/>
    <w:rsid w:val="00B740BE"/>
    <w:rsid w:val="00B858C3"/>
    <w:rsid w:val="00B86053"/>
    <w:rsid w:val="00BA34FF"/>
    <w:rsid w:val="00BA3C54"/>
    <w:rsid w:val="00BA7613"/>
    <w:rsid w:val="00BB293B"/>
    <w:rsid w:val="00BC0D25"/>
    <w:rsid w:val="00BC1D92"/>
    <w:rsid w:val="00BD06D0"/>
    <w:rsid w:val="00BE3B3D"/>
    <w:rsid w:val="00C05B36"/>
    <w:rsid w:val="00C22823"/>
    <w:rsid w:val="00C342DE"/>
    <w:rsid w:val="00C3530E"/>
    <w:rsid w:val="00C44740"/>
    <w:rsid w:val="00C44A9A"/>
    <w:rsid w:val="00C527DE"/>
    <w:rsid w:val="00C750F6"/>
    <w:rsid w:val="00CA1277"/>
    <w:rsid w:val="00CA49AF"/>
    <w:rsid w:val="00CA7D17"/>
    <w:rsid w:val="00CC0A5A"/>
    <w:rsid w:val="00CC2C8E"/>
    <w:rsid w:val="00CC33B5"/>
    <w:rsid w:val="00CC6111"/>
    <w:rsid w:val="00CF05E1"/>
    <w:rsid w:val="00CF0E96"/>
    <w:rsid w:val="00CF2DEE"/>
    <w:rsid w:val="00CF2E83"/>
    <w:rsid w:val="00D063F7"/>
    <w:rsid w:val="00D142AB"/>
    <w:rsid w:val="00D2109C"/>
    <w:rsid w:val="00D32C3A"/>
    <w:rsid w:val="00D57B94"/>
    <w:rsid w:val="00D63A7E"/>
    <w:rsid w:val="00D6627E"/>
    <w:rsid w:val="00D75BEB"/>
    <w:rsid w:val="00D9344E"/>
    <w:rsid w:val="00D93DC6"/>
    <w:rsid w:val="00D94813"/>
    <w:rsid w:val="00D96618"/>
    <w:rsid w:val="00D97D86"/>
    <w:rsid w:val="00DA56BE"/>
    <w:rsid w:val="00DA7C9B"/>
    <w:rsid w:val="00DB30C9"/>
    <w:rsid w:val="00DC1E0C"/>
    <w:rsid w:val="00DC68D1"/>
    <w:rsid w:val="00DD3025"/>
    <w:rsid w:val="00DE403B"/>
    <w:rsid w:val="00DF6E15"/>
    <w:rsid w:val="00E06EAD"/>
    <w:rsid w:val="00E1354E"/>
    <w:rsid w:val="00E21675"/>
    <w:rsid w:val="00E25607"/>
    <w:rsid w:val="00E30C8B"/>
    <w:rsid w:val="00E40D4B"/>
    <w:rsid w:val="00E417EF"/>
    <w:rsid w:val="00E56720"/>
    <w:rsid w:val="00E635B2"/>
    <w:rsid w:val="00E6588A"/>
    <w:rsid w:val="00E83037"/>
    <w:rsid w:val="00E92C38"/>
    <w:rsid w:val="00E93D14"/>
    <w:rsid w:val="00E95D5D"/>
    <w:rsid w:val="00EC4970"/>
    <w:rsid w:val="00ED2FF8"/>
    <w:rsid w:val="00EE35F8"/>
    <w:rsid w:val="00EF23C4"/>
    <w:rsid w:val="00F117DF"/>
    <w:rsid w:val="00F16CCF"/>
    <w:rsid w:val="00F234C2"/>
    <w:rsid w:val="00F363FA"/>
    <w:rsid w:val="00F44ED7"/>
    <w:rsid w:val="00F52472"/>
    <w:rsid w:val="00F56436"/>
    <w:rsid w:val="00F6630D"/>
    <w:rsid w:val="00F810D3"/>
    <w:rsid w:val="00F84861"/>
    <w:rsid w:val="00FB547E"/>
    <w:rsid w:val="00FC3983"/>
    <w:rsid w:val="00FD0507"/>
    <w:rsid w:val="00FD108F"/>
    <w:rsid w:val="00FD3379"/>
    <w:rsid w:val="00FE59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0C088"/>
  <w15:docId w15:val="{61ACC6D9-9D0A-4913-95AC-FDB71FCC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88" w:lineRule="exact"/>
      <w:ind w:left="273"/>
      <w:outlineLvl w:val="0"/>
    </w:pPr>
    <w:rPr>
      <w:b/>
      <w:bCs/>
      <w:sz w:val="32"/>
      <w:szCs w:val="32"/>
    </w:rPr>
  </w:style>
  <w:style w:type="paragraph" w:styleId="Heading2">
    <w:name w:val="heading 2"/>
    <w:basedOn w:val="Normal"/>
    <w:uiPriority w:val="9"/>
    <w:unhideWhenUsed/>
    <w:qFormat/>
    <w:pPr>
      <w:spacing w:before="237"/>
      <w:ind w:left="857"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7"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0310"/>
    <w:pPr>
      <w:tabs>
        <w:tab w:val="center" w:pos="4536"/>
        <w:tab w:val="right" w:pos="9072"/>
      </w:tabs>
    </w:pPr>
  </w:style>
  <w:style w:type="character" w:customStyle="1" w:styleId="HeaderChar">
    <w:name w:val="Header Char"/>
    <w:basedOn w:val="DefaultParagraphFont"/>
    <w:link w:val="Header"/>
    <w:uiPriority w:val="99"/>
    <w:rsid w:val="00410310"/>
    <w:rPr>
      <w:rFonts w:ascii="Times New Roman" w:eastAsia="Times New Roman" w:hAnsi="Times New Roman" w:cs="Times New Roman"/>
    </w:rPr>
  </w:style>
  <w:style w:type="paragraph" w:styleId="Footer">
    <w:name w:val="footer"/>
    <w:basedOn w:val="Normal"/>
    <w:link w:val="FooterChar"/>
    <w:uiPriority w:val="99"/>
    <w:unhideWhenUsed/>
    <w:rsid w:val="00410310"/>
    <w:pPr>
      <w:tabs>
        <w:tab w:val="center" w:pos="4536"/>
        <w:tab w:val="right" w:pos="9072"/>
      </w:tabs>
    </w:pPr>
  </w:style>
  <w:style w:type="character" w:customStyle="1" w:styleId="FooterChar">
    <w:name w:val="Footer Char"/>
    <w:basedOn w:val="DefaultParagraphFont"/>
    <w:link w:val="Footer"/>
    <w:uiPriority w:val="99"/>
    <w:rsid w:val="00410310"/>
    <w:rPr>
      <w:rFonts w:ascii="Times New Roman" w:eastAsia="Times New Roman" w:hAnsi="Times New Roman" w:cs="Times New Roman"/>
    </w:rPr>
  </w:style>
  <w:style w:type="paragraph" w:styleId="NormalWeb">
    <w:name w:val="Normal (Web)"/>
    <w:basedOn w:val="Normal"/>
    <w:uiPriority w:val="99"/>
    <w:unhideWhenUsed/>
    <w:rsid w:val="00DF6E15"/>
    <w:pPr>
      <w:widowControl/>
      <w:autoSpaceDE/>
      <w:autoSpaceDN/>
      <w:spacing w:before="100" w:beforeAutospacing="1" w:after="100" w:afterAutospacing="1"/>
    </w:pPr>
    <w:rPr>
      <w:sz w:val="24"/>
      <w:szCs w:val="24"/>
      <w:lang w:val="tr-TR" w:eastAsia="tr-TR"/>
    </w:rPr>
  </w:style>
  <w:style w:type="character" w:styleId="CommentReference">
    <w:name w:val="annotation reference"/>
    <w:basedOn w:val="DefaultParagraphFont"/>
    <w:uiPriority w:val="99"/>
    <w:semiHidden/>
    <w:unhideWhenUsed/>
    <w:rsid w:val="002B4B24"/>
    <w:rPr>
      <w:sz w:val="16"/>
      <w:szCs w:val="16"/>
    </w:rPr>
  </w:style>
  <w:style w:type="paragraph" w:styleId="CommentText">
    <w:name w:val="annotation text"/>
    <w:basedOn w:val="Normal"/>
    <w:link w:val="CommentTextChar"/>
    <w:uiPriority w:val="99"/>
    <w:semiHidden/>
    <w:unhideWhenUsed/>
    <w:rsid w:val="002B4B24"/>
    <w:rPr>
      <w:sz w:val="20"/>
      <w:szCs w:val="20"/>
    </w:rPr>
  </w:style>
  <w:style w:type="character" w:customStyle="1" w:styleId="CommentTextChar">
    <w:name w:val="Comment Text Char"/>
    <w:basedOn w:val="DefaultParagraphFont"/>
    <w:link w:val="CommentText"/>
    <w:uiPriority w:val="99"/>
    <w:semiHidden/>
    <w:rsid w:val="002B4B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B24"/>
    <w:rPr>
      <w:b/>
      <w:bCs/>
    </w:rPr>
  </w:style>
  <w:style w:type="character" w:customStyle="1" w:styleId="CommentSubjectChar">
    <w:name w:val="Comment Subject Char"/>
    <w:basedOn w:val="CommentTextChar"/>
    <w:link w:val="CommentSubject"/>
    <w:uiPriority w:val="99"/>
    <w:semiHidden/>
    <w:rsid w:val="002B4B24"/>
    <w:rPr>
      <w:rFonts w:ascii="Times New Roman" w:eastAsia="Times New Roman" w:hAnsi="Times New Roman" w:cs="Times New Roman"/>
      <w:b/>
      <w:bCs/>
      <w:sz w:val="20"/>
      <w:szCs w:val="20"/>
    </w:rPr>
  </w:style>
  <w:style w:type="paragraph" w:styleId="Revision">
    <w:name w:val="Revision"/>
    <w:hidden/>
    <w:uiPriority w:val="99"/>
    <w:semiHidden/>
    <w:rsid w:val="001366A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12058">
      <w:bodyDiv w:val="1"/>
      <w:marLeft w:val="0"/>
      <w:marRight w:val="0"/>
      <w:marTop w:val="0"/>
      <w:marBottom w:val="0"/>
      <w:divBdr>
        <w:top w:val="none" w:sz="0" w:space="0" w:color="auto"/>
        <w:left w:val="none" w:sz="0" w:space="0" w:color="auto"/>
        <w:bottom w:val="none" w:sz="0" w:space="0" w:color="auto"/>
        <w:right w:val="none" w:sz="0" w:space="0" w:color="auto"/>
      </w:divBdr>
    </w:div>
    <w:div w:id="1160342600">
      <w:bodyDiv w:val="1"/>
      <w:marLeft w:val="0"/>
      <w:marRight w:val="0"/>
      <w:marTop w:val="0"/>
      <w:marBottom w:val="0"/>
      <w:divBdr>
        <w:top w:val="none" w:sz="0" w:space="0" w:color="auto"/>
        <w:left w:val="none" w:sz="0" w:space="0" w:color="auto"/>
        <w:bottom w:val="none" w:sz="0" w:space="0" w:color="auto"/>
        <w:right w:val="none" w:sz="0" w:space="0" w:color="auto"/>
      </w:divBdr>
    </w:div>
    <w:div w:id="1446073832">
      <w:bodyDiv w:val="1"/>
      <w:marLeft w:val="0"/>
      <w:marRight w:val="0"/>
      <w:marTop w:val="0"/>
      <w:marBottom w:val="0"/>
      <w:divBdr>
        <w:top w:val="none" w:sz="0" w:space="0" w:color="auto"/>
        <w:left w:val="none" w:sz="0" w:space="0" w:color="auto"/>
        <w:bottom w:val="none" w:sz="0" w:space="0" w:color="auto"/>
        <w:right w:val="none" w:sz="0" w:space="0" w:color="auto"/>
      </w:divBdr>
    </w:div>
    <w:div w:id="144962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ancedscorecard.org/strategic-planning-basi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B23D-70EE-47EF-8776-3B63BA61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4119</Words>
  <Characters>24208</Characters>
  <Application>Microsoft Office Word</Application>
  <DocSecurity>0</DocSecurity>
  <Lines>770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SMIIC General Secretariat</cp:lastModifiedBy>
  <cp:revision>3</cp:revision>
  <cp:lastPrinted>2024-05-13T10:28:00Z</cp:lastPrinted>
  <dcterms:created xsi:type="dcterms:W3CDTF">2024-07-16T12:04:00Z</dcterms:created>
  <dcterms:modified xsi:type="dcterms:W3CDTF">2024-07-16T12:15:00Z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2024-05-06T00:00:00Z</vt:filetime>
  </property>
  <property fmtid="{D5CDD505-2E9C-101B-9397-08002B2CF9AE}" pid="3" name="Producer">
    <vt:lpwstr>3-Heights(TM) PDF Security Shell 4.8.25.2 (http://www.pdf-tools.com)</vt:lpwstr>
  </property>
  <property fmtid="{D5CDD505-2E9C-101B-9397-08002B2CF9AE}" pid="4" name="GrammarlyDocumentId">
    <vt:lpwstr>aa9d23406b059792918292ddd23be9612950b39ff4ff8dbc676843f5d39634dd</vt:lpwstr>
  </property>
</Properties>
</file>